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B9F" w:rsidRDefault="00585A9E"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US"/>
        </w:rPr>
        <w:drawing>
          <wp:anchor distT="0" distB="0" distL="114300" distR="114300" simplePos="0" relativeHeight="251655680" behindDoc="1" locked="0" layoutInCell="1" allowOverlap="1">
            <wp:simplePos x="0" y="0"/>
            <wp:positionH relativeFrom="column">
              <wp:posOffset>3053080</wp:posOffset>
            </wp:positionH>
            <wp:positionV relativeFrom="paragraph">
              <wp:posOffset>-389890</wp:posOffset>
            </wp:positionV>
            <wp:extent cx="3085465" cy="946150"/>
            <wp:effectExtent l="19050" t="0" r="635" b="0"/>
            <wp:wrapTight wrapText="bothSides">
              <wp:wrapPolygon edited="0">
                <wp:start x="-133" y="0"/>
                <wp:lineTo x="-133" y="21310"/>
                <wp:lineTo x="21604" y="21310"/>
                <wp:lineTo x="21604" y="0"/>
                <wp:lineTo x="-13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85465" cy="946150"/>
                    </a:xfrm>
                    <a:prstGeom prst="rect">
                      <a:avLst/>
                    </a:prstGeom>
                    <a:noFill/>
                    <a:ln w="9525">
                      <a:noFill/>
                      <a:miter lim="800000"/>
                      <a:headEnd/>
                      <a:tailEnd/>
                    </a:ln>
                  </pic:spPr>
                </pic:pic>
              </a:graphicData>
            </a:graphic>
          </wp:anchor>
        </w:drawing>
      </w:r>
      <w:r>
        <w:rPr>
          <w:rFonts w:ascii="Times New Roman" w:hAnsi="Times New Roman" w:cs="Times New Roman"/>
          <w:b/>
          <w:noProof/>
          <w:color w:val="0000FF"/>
          <w:sz w:val="32"/>
          <w:szCs w:val="32"/>
          <w:u w:val="single"/>
          <w:lang w:val="en-US"/>
        </w:rPr>
        <w:drawing>
          <wp:anchor distT="0" distB="0" distL="114300" distR="114300" simplePos="0" relativeHeight="251654656" behindDoc="0" locked="0" layoutInCell="1" allowOverlap="1">
            <wp:simplePos x="0" y="0"/>
            <wp:positionH relativeFrom="column">
              <wp:posOffset>-328295</wp:posOffset>
            </wp:positionH>
            <wp:positionV relativeFrom="paragraph">
              <wp:posOffset>-389890</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8"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r w:rsidR="00D44F89" w:rsidRPr="00D44F89">
        <w:rPr>
          <w:rFonts w:ascii="Times New Roman" w:hAnsi="Times New Roman" w:cs="Times New Roman"/>
          <w:b/>
          <w:noProof/>
          <w:color w:val="0000FF"/>
          <w:sz w:val="32"/>
          <w:szCs w:val="32"/>
          <w:u w:val="single"/>
          <w:lang w:val="en-AU" w:eastAsia="en-AU"/>
        </w:rPr>
        <w:pict>
          <v:rect id="_x0000_s1026" style="position:absolute;margin-left:-50.75pt;margin-top:-59.95pt;width:554.25pt;height:812.9pt;z-index:-251649536;mso-position-horizontal-relative:text;mso-position-vertical-relative:text" fillcolor="white [3201]" strokecolor="black [3200]" strokeweight="5pt">
            <v:stroke linestyle="thickThin"/>
            <v:shadow color="#868686"/>
          </v:rect>
        </w:pict>
      </w:r>
    </w:p>
    <w:p w:rsidR="00783B9F" w:rsidRDefault="00783B9F" w:rsidP="00783B9F">
      <w:pPr>
        <w:rPr>
          <w:rFonts w:ascii="Times New Roman" w:hAnsi="Times New Roman" w:cs="Times New Roman"/>
          <w:b/>
          <w:color w:val="0000FF"/>
          <w:sz w:val="32"/>
          <w:szCs w:val="32"/>
          <w:u w:val="single"/>
        </w:rPr>
      </w:pPr>
    </w:p>
    <w:p w:rsidR="00783B9F" w:rsidRDefault="00783B9F" w:rsidP="00783B9F">
      <w:pPr>
        <w:rPr>
          <w:rFonts w:ascii="Times New Roman" w:hAnsi="Times New Roman" w:cs="Times New Roman"/>
          <w:b/>
          <w:color w:val="0000FF"/>
          <w:sz w:val="32"/>
          <w:szCs w:val="32"/>
          <w:u w:val="single"/>
        </w:rPr>
      </w:pPr>
    </w:p>
    <w:p w:rsidR="00783B9F" w:rsidRPr="00AB13CA" w:rsidRDefault="00783B9F" w:rsidP="00783B9F">
      <w:pPr>
        <w:rPr>
          <w:rFonts w:ascii="Times New Roman" w:hAnsi="Times New Roman" w:cs="Times New Roman"/>
          <w:sz w:val="32"/>
          <w:szCs w:val="32"/>
        </w:rPr>
      </w:pPr>
    </w:p>
    <w:p w:rsidR="00783B9F"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sz w:val="32"/>
          <w:szCs w:val="32"/>
        </w:rPr>
      </w:pPr>
    </w:p>
    <w:p w:rsidR="00D5176F" w:rsidRPr="00D5176F" w:rsidRDefault="00D5176F" w:rsidP="00783B9F">
      <w:pPr>
        <w:spacing w:after="0" w:line="240" w:lineRule="auto"/>
        <w:jc w:val="center"/>
        <w:rPr>
          <w:rFonts w:ascii="Cooper Std Black" w:hAnsi="Cooper Std Black" w:cs="Times New Roman"/>
          <w:color w:val="0000FF"/>
          <w:sz w:val="144"/>
          <w:szCs w:val="144"/>
        </w:rPr>
      </w:pPr>
      <w:r w:rsidRPr="00D5176F">
        <w:rPr>
          <w:rFonts w:ascii="Cooper Std Black" w:hAnsi="Cooper Std Black" w:cs="Times New Roman"/>
          <w:color w:val="0000FF"/>
          <w:sz w:val="144"/>
          <w:szCs w:val="144"/>
        </w:rPr>
        <w:t xml:space="preserve">Central School </w:t>
      </w:r>
    </w:p>
    <w:p w:rsidR="00783B9F" w:rsidRPr="005235BC" w:rsidRDefault="00783B9F" w:rsidP="00783B9F">
      <w:pPr>
        <w:spacing w:after="0" w:line="240" w:lineRule="auto"/>
        <w:jc w:val="center"/>
        <w:rPr>
          <w:rFonts w:ascii="Cooper Std Black" w:hAnsi="Cooper Std Black" w:cs="Times New Roman"/>
          <w:sz w:val="96"/>
          <w:szCs w:val="96"/>
        </w:rPr>
      </w:pPr>
      <w:r w:rsidRPr="00D5176F">
        <w:rPr>
          <w:rFonts w:ascii="Cooper Std Black" w:hAnsi="Cooper Std Black" w:cs="Times New Roman"/>
          <w:color w:val="0000FF"/>
          <w:sz w:val="72"/>
          <w:szCs w:val="72"/>
        </w:rPr>
        <w:t>Home School Package</w:t>
      </w:r>
    </w:p>
    <w:p w:rsidR="00783B9F" w:rsidRPr="00AB13CA" w:rsidRDefault="00783B9F" w:rsidP="00783B9F">
      <w:pPr>
        <w:jc w:val="center"/>
        <w:rPr>
          <w:rFonts w:ascii="Times New Roman" w:hAnsi="Times New Roman" w:cs="Times New Roman"/>
          <w:sz w:val="32"/>
          <w:szCs w:val="32"/>
        </w:rPr>
      </w:pPr>
    </w:p>
    <w:p w:rsidR="00783B9F" w:rsidRPr="00965A24" w:rsidRDefault="00783B9F" w:rsidP="00783B9F">
      <w:pPr>
        <w:jc w:val="center"/>
        <w:rPr>
          <w:rFonts w:ascii="Times New Roman" w:hAnsi="Times New Roman" w:cs="Times New Roman"/>
          <w:b/>
          <w:sz w:val="48"/>
          <w:szCs w:val="48"/>
        </w:rPr>
      </w:pPr>
      <w:proofErr w:type="spellStart"/>
      <w:r w:rsidRPr="00965A24">
        <w:rPr>
          <w:rFonts w:ascii="Times New Roman" w:hAnsi="Times New Roman" w:cs="Times New Roman"/>
          <w:b/>
          <w:color w:val="0000FF"/>
          <w:sz w:val="48"/>
          <w:szCs w:val="48"/>
        </w:rPr>
        <w:t>Year</w:t>
      </w:r>
      <w:proofErr w:type="spellEnd"/>
      <w:r w:rsidR="00FE128D" w:rsidRPr="00965A24">
        <w:rPr>
          <w:rFonts w:ascii="Times New Roman" w:hAnsi="Times New Roman" w:cs="Times New Roman"/>
          <w:b/>
          <w:color w:val="0000FF"/>
          <w:sz w:val="48"/>
          <w:szCs w:val="48"/>
        </w:rPr>
        <w:t> :</w:t>
      </w:r>
      <w:r w:rsidR="0048309B">
        <w:rPr>
          <w:rFonts w:ascii="Times New Roman" w:hAnsi="Times New Roman" w:cs="Times New Roman"/>
          <w:b/>
          <w:color w:val="0000FF"/>
          <w:sz w:val="48"/>
          <w:szCs w:val="48"/>
        </w:rPr>
        <w:t xml:space="preserve"> 12 </w:t>
      </w:r>
      <w:proofErr w:type="spellStart"/>
      <w:r w:rsidR="0048309B">
        <w:rPr>
          <w:rFonts w:ascii="Times New Roman" w:hAnsi="Times New Roman" w:cs="Times New Roman"/>
          <w:b/>
          <w:color w:val="0000FF"/>
          <w:sz w:val="48"/>
          <w:szCs w:val="48"/>
        </w:rPr>
        <w:t>Accounting</w:t>
      </w:r>
      <w:proofErr w:type="spellEnd"/>
    </w:p>
    <w:p w:rsidR="00783B9F" w:rsidRPr="00AB13CA" w:rsidRDefault="00783B9F" w:rsidP="00783B9F">
      <w:pPr>
        <w:rPr>
          <w:rFonts w:ascii="Times New Roman" w:hAnsi="Times New Roman" w:cs="Times New Roman"/>
          <w:sz w:val="32"/>
          <w:szCs w:val="32"/>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AB13CA" w:rsidRDefault="00783B9F" w:rsidP="00783B9F">
      <w:pPr>
        <w:rPr>
          <w:rFonts w:ascii="Times New Roman" w:hAnsi="Times New Roman" w:cs="Times New Roman"/>
          <w:b/>
          <w:sz w:val="32"/>
          <w:szCs w:val="32"/>
          <w:u w:val="single"/>
        </w:rPr>
      </w:pPr>
    </w:p>
    <w:p w:rsidR="00783B9F" w:rsidRPr="0057153B" w:rsidRDefault="00783B9F" w:rsidP="00783B9F">
      <w:pPr>
        <w:rPr>
          <w:rFonts w:ascii="Times New Roman" w:hAnsi="Times New Roman" w:cs="Times New Roman"/>
          <w:b/>
          <w:sz w:val="32"/>
          <w:szCs w:val="32"/>
          <w:u w:val="single"/>
          <w:lang w:val="en-US"/>
        </w:rPr>
      </w:pPr>
    </w:p>
    <w:p w:rsidR="00783B9F" w:rsidRDefault="00965A24">
      <w:r>
        <w:rPr>
          <w:noProof/>
          <w:lang w:val="en-US"/>
        </w:rPr>
        <w:drawing>
          <wp:anchor distT="0" distB="0" distL="114300" distR="114300" simplePos="0" relativeHeight="251658752" behindDoc="1" locked="0" layoutInCell="1" allowOverlap="1">
            <wp:simplePos x="0" y="0"/>
            <wp:positionH relativeFrom="column">
              <wp:posOffset>437515</wp:posOffset>
            </wp:positionH>
            <wp:positionV relativeFrom="paragraph">
              <wp:posOffset>131445</wp:posOffset>
            </wp:positionV>
            <wp:extent cx="4530090" cy="1668780"/>
            <wp:effectExtent l="19050" t="0" r="3810" b="0"/>
            <wp:wrapTight wrapText="bothSides">
              <wp:wrapPolygon edited="0">
                <wp:start x="-91" y="0"/>
                <wp:lineTo x="-91" y="21452"/>
                <wp:lineTo x="21618" y="21452"/>
                <wp:lineTo x="21618" y="0"/>
                <wp:lineTo x="-91" y="0"/>
              </wp:wrapPolygon>
            </wp:wrapTight>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530090" cy="1668780"/>
                    </a:xfrm>
                    <a:prstGeom prst="rect">
                      <a:avLst/>
                    </a:prstGeom>
                    <a:noFill/>
                    <a:ln w="9525">
                      <a:noFill/>
                      <a:miter lim="800000"/>
                      <a:headEnd/>
                      <a:tailEnd/>
                    </a:ln>
                  </pic:spPr>
                </pic:pic>
              </a:graphicData>
            </a:graphic>
          </wp:anchor>
        </w:drawing>
      </w:r>
    </w:p>
    <w:p w:rsidR="00783B9F" w:rsidRDefault="00783B9F"/>
    <w:p w:rsidR="00FE128D" w:rsidRDefault="00FE128D"/>
    <w:p w:rsidR="00783B9F" w:rsidRDefault="00783B9F">
      <w:pPr>
        <w:rPr>
          <w:rFonts w:ascii="Times New Roman" w:hAnsi="Times New Roman" w:cs="Times New Roman"/>
          <w:sz w:val="32"/>
          <w:szCs w:val="32"/>
          <w:u w:val="single"/>
        </w:rPr>
      </w:pPr>
    </w:p>
    <w:p w:rsidR="00585A9E" w:rsidRDefault="00585A9E" w:rsidP="001577E3">
      <w:pPr>
        <w:rPr>
          <w:rFonts w:ascii="Times New Roman" w:hAnsi="Times New Roman" w:cs="Times New Roman"/>
          <w:b/>
          <w:color w:val="0000FF"/>
          <w:sz w:val="32"/>
          <w:szCs w:val="32"/>
          <w:u w:val="single"/>
          <w:lang w:val="en-US"/>
        </w:rPr>
      </w:pPr>
    </w:p>
    <w:p w:rsidR="00FE128D" w:rsidRDefault="00FE128D">
      <w:pPr>
        <w:rPr>
          <w:rFonts w:ascii="Times New Roman" w:hAnsi="Times New Roman" w:cs="Times New Roman"/>
          <w:b/>
          <w:color w:val="0000FF"/>
          <w:sz w:val="32"/>
          <w:szCs w:val="32"/>
          <w:u w:val="single"/>
          <w:lang w:val="en-US"/>
        </w:rPr>
      </w:pPr>
    </w:p>
    <w:p w:rsidR="007D7282" w:rsidRDefault="007D7282">
      <w:pPr>
        <w:rPr>
          <w:rFonts w:ascii="Times New Roman" w:hAnsi="Times New Roman" w:cs="Times New Roman"/>
          <w:b/>
          <w:sz w:val="32"/>
          <w:szCs w:val="32"/>
          <w:u w:val="single"/>
        </w:rPr>
      </w:pPr>
    </w:p>
    <w:p w:rsidR="00C36FBF" w:rsidRPr="004D4BB2" w:rsidRDefault="00FE128D">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r w:rsidR="0048309B">
        <w:rPr>
          <w:rFonts w:ascii="Times New Roman" w:hAnsi="Times New Roman" w:cs="Times New Roman"/>
          <w:b/>
          <w:color w:val="0000FF"/>
          <w:sz w:val="32"/>
          <w:szCs w:val="32"/>
          <w:u w:val="single"/>
        </w:rPr>
        <w:t xml:space="preserve"> </w:t>
      </w:r>
      <w:proofErr w:type="spellStart"/>
      <w:r w:rsidR="0048309B">
        <w:rPr>
          <w:rFonts w:ascii="Times New Roman" w:hAnsi="Times New Roman" w:cs="Times New Roman"/>
          <w:b/>
          <w:color w:val="0000FF"/>
          <w:sz w:val="32"/>
          <w:szCs w:val="32"/>
          <w:u w:val="single"/>
        </w:rPr>
        <w:t>Week</w:t>
      </w:r>
      <w:proofErr w:type="spellEnd"/>
      <w:r w:rsidR="0048309B">
        <w:rPr>
          <w:rFonts w:ascii="Times New Roman" w:hAnsi="Times New Roman" w:cs="Times New Roman"/>
          <w:b/>
          <w:color w:val="0000FF"/>
          <w:sz w:val="32"/>
          <w:szCs w:val="32"/>
          <w:u w:val="single"/>
        </w:rPr>
        <w:t xml:space="preserve"> 1</w:t>
      </w:r>
    </w:p>
    <w:p w:rsidR="00C45B39" w:rsidRPr="004D4BB2" w:rsidRDefault="00C45B39">
      <w:pPr>
        <w:rPr>
          <w:rFonts w:ascii="Times New Roman" w:hAnsi="Times New Roman" w:cs="Times New Roman"/>
          <w:color w:val="000000" w:themeColor="text1"/>
          <w:sz w:val="32"/>
          <w:szCs w:val="32"/>
        </w:rPr>
      </w:pPr>
    </w:p>
    <w:tbl>
      <w:tblPr>
        <w:tblStyle w:val="TableGrid"/>
        <w:tblW w:w="9288" w:type="dxa"/>
        <w:tblLayout w:type="fixed"/>
        <w:tblLook w:val="04A0"/>
      </w:tblPr>
      <w:tblGrid>
        <w:gridCol w:w="1638"/>
        <w:gridCol w:w="7650"/>
      </w:tblGrid>
      <w:tr w:rsidR="001A167E" w:rsidRPr="00AE0599" w:rsidTr="007D7282">
        <w:tc>
          <w:tcPr>
            <w:tcW w:w="1638" w:type="dxa"/>
          </w:tcPr>
          <w:p w:rsidR="0054159D" w:rsidRPr="004D4BB2" w:rsidRDefault="00FE128D" w:rsidP="00450BD3">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5260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Teacher</w:t>
            </w:r>
          </w:p>
        </w:tc>
        <w:tc>
          <w:tcPr>
            <w:tcW w:w="7650" w:type="dxa"/>
          </w:tcPr>
          <w:p w:rsidR="004D4BB2" w:rsidRDefault="004D4BB2" w:rsidP="00450BD3">
            <w:pPr>
              <w:rPr>
                <w:rFonts w:ascii="Times New Roman" w:hAnsi="Times New Roman" w:cs="Times New Roman"/>
                <w:sz w:val="32"/>
                <w:szCs w:val="32"/>
              </w:rPr>
            </w:pPr>
          </w:p>
          <w:p w:rsidR="0054159D" w:rsidRDefault="00FE128D" w:rsidP="00450BD3">
            <w:pPr>
              <w:rPr>
                <w:rFonts w:ascii="Times New Roman" w:hAnsi="Times New Roman" w:cs="Times New Roman"/>
                <w:sz w:val="32"/>
                <w:szCs w:val="32"/>
              </w:rPr>
            </w:pPr>
            <w:r>
              <w:rPr>
                <w:rFonts w:ascii="Times New Roman" w:hAnsi="Times New Roman" w:cs="Times New Roman"/>
                <w:sz w:val="32"/>
                <w:szCs w:val="32"/>
              </w:rPr>
              <w:t>Name </w:t>
            </w:r>
            <w:proofErr w:type="gramStart"/>
            <w:r>
              <w:rPr>
                <w:rFonts w:ascii="Times New Roman" w:hAnsi="Times New Roman" w:cs="Times New Roman"/>
                <w:sz w:val="32"/>
                <w:szCs w:val="32"/>
              </w:rPr>
              <w:t>:</w:t>
            </w:r>
            <w:r w:rsidR="0048309B">
              <w:rPr>
                <w:rFonts w:ascii="Times New Roman" w:hAnsi="Times New Roman" w:cs="Times New Roman"/>
                <w:sz w:val="32"/>
                <w:szCs w:val="32"/>
              </w:rPr>
              <w:t>Felix</w:t>
            </w:r>
            <w:proofErr w:type="gramEnd"/>
          </w:p>
          <w:p w:rsidR="0054159D" w:rsidRDefault="0054159D" w:rsidP="00450BD3">
            <w:pPr>
              <w:rPr>
                <w:rFonts w:ascii="Times New Roman" w:hAnsi="Times New Roman" w:cs="Times New Roman"/>
                <w:color w:val="0000FF"/>
                <w:sz w:val="32"/>
                <w:szCs w:val="32"/>
              </w:rPr>
            </w:pPr>
            <w:proofErr w:type="spellStart"/>
            <w:r w:rsidRPr="0054159D">
              <w:rPr>
                <w:rFonts w:ascii="Times New Roman" w:hAnsi="Times New Roman" w:cs="Times New Roman"/>
                <w:color w:val="0000FF"/>
                <w:sz w:val="32"/>
                <w:szCs w:val="32"/>
              </w:rPr>
              <w:t>Subject</w:t>
            </w:r>
            <w:proofErr w:type="spellEnd"/>
            <w:r w:rsidR="00FE128D">
              <w:rPr>
                <w:rFonts w:ascii="Times New Roman" w:hAnsi="Times New Roman" w:cs="Times New Roman"/>
                <w:color w:val="0000FF"/>
                <w:sz w:val="32"/>
                <w:szCs w:val="32"/>
              </w:rPr>
              <w:t> :</w:t>
            </w:r>
            <w:r w:rsidR="0048309B">
              <w:rPr>
                <w:rFonts w:ascii="Times New Roman" w:hAnsi="Times New Roman" w:cs="Times New Roman"/>
                <w:color w:val="0000FF"/>
                <w:sz w:val="32"/>
                <w:szCs w:val="32"/>
              </w:rPr>
              <w:t xml:space="preserve"> </w:t>
            </w:r>
            <w:proofErr w:type="spellStart"/>
            <w:r w:rsidR="0048309B">
              <w:rPr>
                <w:rFonts w:ascii="Times New Roman" w:hAnsi="Times New Roman" w:cs="Times New Roman"/>
                <w:color w:val="0000FF"/>
                <w:sz w:val="32"/>
                <w:szCs w:val="32"/>
              </w:rPr>
              <w:t>Accounting</w:t>
            </w:r>
            <w:proofErr w:type="spellEnd"/>
          </w:p>
          <w:p w:rsidR="004D4BB2" w:rsidRDefault="004D4BB2" w:rsidP="00450BD3">
            <w:pPr>
              <w:rPr>
                <w:rFonts w:ascii="Times New Roman" w:hAnsi="Times New Roman" w:cs="Times New Roman"/>
                <w:sz w:val="32"/>
                <w:szCs w:val="32"/>
              </w:rPr>
            </w:pPr>
          </w:p>
        </w:tc>
      </w:tr>
      <w:tr w:rsidR="001A167E" w:rsidRPr="00AE0599" w:rsidTr="007D7282">
        <w:tc>
          <w:tcPr>
            <w:tcW w:w="1638" w:type="dxa"/>
          </w:tcPr>
          <w:p w:rsidR="0065474F" w:rsidRDefault="0065474F" w:rsidP="00450BD3">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53632" behindDoc="0" locked="0" layoutInCell="1" allowOverlap="1">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Pr="00353959"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650" w:type="dxa"/>
          </w:tcPr>
          <w:p w:rsidR="0054159D" w:rsidRDefault="0054159D" w:rsidP="00450BD3">
            <w:pPr>
              <w:rPr>
                <w:rFonts w:ascii="Times New Roman" w:hAnsi="Times New Roman" w:cs="Times New Roman"/>
                <w:sz w:val="32"/>
                <w:szCs w:val="32"/>
              </w:rPr>
            </w:pPr>
          </w:p>
        </w:tc>
      </w:tr>
      <w:tr w:rsidR="001A167E" w:rsidRPr="00AE0599" w:rsidTr="007D7282">
        <w:tc>
          <w:tcPr>
            <w:tcW w:w="1638" w:type="dxa"/>
          </w:tcPr>
          <w:p w:rsidR="00E15080" w:rsidRPr="004D4BB2" w:rsidRDefault="008D1C6E" w:rsidP="00450BD3">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5158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650" w:type="dxa"/>
          </w:tcPr>
          <w:p w:rsidR="00563A9B" w:rsidRDefault="00563A9B" w:rsidP="00450BD3">
            <w:pPr>
              <w:rPr>
                <w:rFonts w:ascii="Times New Roman" w:hAnsi="Times New Roman" w:cs="Times New Roman"/>
                <w:sz w:val="32"/>
                <w:szCs w:val="32"/>
              </w:rPr>
            </w:pPr>
          </w:p>
          <w:p w:rsidR="00CE0014" w:rsidRDefault="0048309B" w:rsidP="00450BD3">
            <w:pPr>
              <w:rPr>
                <w:rFonts w:ascii="Times New Roman" w:hAnsi="Times New Roman" w:cs="Times New Roman"/>
                <w:color w:val="0000FF"/>
                <w:sz w:val="32"/>
                <w:szCs w:val="32"/>
              </w:rPr>
            </w:pPr>
            <w:proofErr w:type="spellStart"/>
            <w:r>
              <w:rPr>
                <w:rFonts w:ascii="Times New Roman" w:hAnsi="Times New Roman" w:cs="Times New Roman"/>
                <w:color w:val="0000FF"/>
                <w:sz w:val="32"/>
                <w:szCs w:val="32"/>
              </w:rPr>
              <w:t>Week</w:t>
            </w:r>
            <w:proofErr w:type="spellEnd"/>
            <w:r>
              <w:rPr>
                <w:rFonts w:ascii="Times New Roman" w:hAnsi="Times New Roman" w:cs="Times New Roman"/>
                <w:color w:val="0000FF"/>
                <w:sz w:val="32"/>
                <w:szCs w:val="32"/>
              </w:rPr>
              <w:t xml:space="preserve"> 1</w:t>
            </w:r>
          </w:p>
          <w:p w:rsidR="0048791A" w:rsidRPr="0048791A" w:rsidRDefault="0048791A" w:rsidP="00450BD3">
            <w:pPr>
              <w:rPr>
                <w:rFonts w:ascii="Times New Roman" w:hAnsi="Times New Roman" w:cs="Times New Roman"/>
                <w:color w:val="0000FF"/>
                <w:sz w:val="32"/>
                <w:szCs w:val="32"/>
              </w:rPr>
            </w:pPr>
          </w:p>
        </w:tc>
      </w:tr>
      <w:tr w:rsidR="001A167E" w:rsidRPr="00AE0599" w:rsidTr="007D7282">
        <w:tc>
          <w:tcPr>
            <w:tcW w:w="1638" w:type="dxa"/>
          </w:tcPr>
          <w:p w:rsidR="00E15080" w:rsidRPr="00E15080" w:rsidRDefault="00E15080" w:rsidP="003F56B7">
            <w:pPr>
              <w:jc w:val="center"/>
              <w:rPr>
                <w:rFonts w:ascii="Times New Roman" w:hAnsi="Times New Roman" w:cs="Times New Roman"/>
                <w:sz w:val="32"/>
                <w:szCs w:val="32"/>
              </w:rPr>
            </w:pPr>
            <w:r>
              <w:rPr>
                <w:noProof/>
                <w:lang w:val="en-US"/>
              </w:rPr>
              <w:drawing>
                <wp:inline distT="0" distB="0" distL="0" distR="0">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sidR="0065474F">
              <w:rPr>
                <w:rFonts w:ascii="Times New Roman" w:hAnsi="Times New Roman" w:cs="Times New Roman"/>
                <w:sz w:val="32"/>
                <w:szCs w:val="32"/>
              </w:rPr>
              <w:t xml:space="preserve">Learning </w:t>
            </w:r>
            <w:proofErr w:type="spellStart"/>
            <w:r w:rsidR="0065474F">
              <w:rPr>
                <w:rFonts w:ascii="Times New Roman" w:hAnsi="Times New Roman" w:cs="Times New Roman"/>
                <w:sz w:val="32"/>
                <w:szCs w:val="32"/>
              </w:rPr>
              <w:t>outcomes</w:t>
            </w:r>
            <w:proofErr w:type="spellEnd"/>
          </w:p>
        </w:tc>
        <w:tc>
          <w:tcPr>
            <w:tcW w:w="7650" w:type="dxa"/>
          </w:tcPr>
          <w:p w:rsidR="004043CF" w:rsidRDefault="0048309B" w:rsidP="0065474F">
            <w:pPr>
              <w:rPr>
                <w:rFonts w:ascii="Times New Roman" w:hAnsi="Times New Roman" w:cs="Times New Roman"/>
                <w:b/>
                <w:sz w:val="32"/>
                <w:szCs w:val="32"/>
                <w:lang w:val="en-US"/>
              </w:rPr>
            </w:pPr>
            <w:r w:rsidRPr="0048309B">
              <w:rPr>
                <w:rFonts w:ascii="Times New Roman" w:hAnsi="Times New Roman" w:cs="Times New Roman"/>
                <w:b/>
                <w:sz w:val="32"/>
                <w:szCs w:val="32"/>
                <w:lang w:val="en-US"/>
              </w:rPr>
              <w:t>INVENTORY SUB SYSTEM</w:t>
            </w:r>
          </w:p>
          <w:p w:rsidR="0048309B" w:rsidRDefault="001A167E" w:rsidP="001A167E">
            <w:pPr>
              <w:pStyle w:val="ListParagraph"/>
              <w:numPr>
                <w:ilvl w:val="0"/>
                <w:numId w:val="8"/>
              </w:numPr>
              <w:rPr>
                <w:rFonts w:ascii="Times New Roman" w:hAnsi="Times New Roman" w:cs="Times New Roman"/>
                <w:b/>
                <w:sz w:val="32"/>
                <w:szCs w:val="32"/>
                <w:lang w:val="en-US"/>
              </w:rPr>
            </w:pPr>
            <w:r>
              <w:rPr>
                <w:rFonts w:ascii="Times New Roman" w:hAnsi="Times New Roman" w:cs="Times New Roman"/>
                <w:b/>
                <w:sz w:val="32"/>
                <w:szCs w:val="32"/>
                <w:lang w:val="en-US"/>
              </w:rPr>
              <w:t>Identify the items making up merchandise inventory.</w:t>
            </w:r>
          </w:p>
          <w:p w:rsidR="001A167E" w:rsidRDefault="001A167E" w:rsidP="001A167E">
            <w:pPr>
              <w:pStyle w:val="ListParagraph"/>
              <w:numPr>
                <w:ilvl w:val="0"/>
                <w:numId w:val="8"/>
              </w:numPr>
              <w:rPr>
                <w:rFonts w:ascii="Times New Roman" w:hAnsi="Times New Roman" w:cs="Times New Roman"/>
                <w:b/>
                <w:sz w:val="32"/>
                <w:szCs w:val="32"/>
                <w:lang w:val="en-US"/>
              </w:rPr>
            </w:pPr>
            <w:r>
              <w:rPr>
                <w:rFonts w:ascii="Times New Roman" w:hAnsi="Times New Roman" w:cs="Times New Roman"/>
                <w:b/>
                <w:sz w:val="32"/>
                <w:szCs w:val="32"/>
                <w:lang w:val="en-US"/>
              </w:rPr>
              <w:t>Identify the cost of merchandise inventory.</w:t>
            </w:r>
          </w:p>
          <w:p w:rsidR="001A167E" w:rsidRPr="001A167E" w:rsidRDefault="001A167E" w:rsidP="001A167E">
            <w:pPr>
              <w:ind w:left="360"/>
              <w:rPr>
                <w:rFonts w:ascii="Times New Roman" w:hAnsi="Times New Roman" w:cs="Times New Roman"/>
                <w:b/>
                <w:sz w:val="32"/>
                <w:szCs w:val="32"/>
                <w:lang w:val="en-US"/>
              </w:rPr>
            </w:pPr>
          </w:p>
        </w:tc>
      </w:tr>
      <w:tr w:rsidR="001A167E" w:rsidRPr="00E15080" w:rsidTr="007D7282">
        <w:tc>
          <w:tcPr>
            <w:tcW w:w="1638" w:type="dxa"/>
          </w:tcPr>
          <w:p w:rsidR="00E15080" w:rsidRPr="0065474F" w:rsidRDefault="00E15080">
            <w:pPr>
              <w:rPr>
                <w:noProof/>
                <w:sz w:val="32"/>
                <w:szCs w:val="32"/>
                <w:lang w:eastAsia="fr-FR"/>
              </w:rPr>
            </w:pPr>
            <w:r w:rsidRPr="0065474F">
              <w:rPr>
                <w:noProof/>
                <w:sz w:val="32"/>
                <w:szCs w:val="32"/>
                <w:lang w:val="en-US"/>
              </w:rPr>
              <w:drawing>
                <wp:anchor distT="0" distB="0" distL="114300" distR="114300" simplePos="0" relativeHeight="25164851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0065474F" w:rsidRPr="0065474F">
              <w:rPr>
                <w:noProof/>
                <w:sz w:val="32"/>
                <w:szCs w:val="32"/>
                <w:lang w:eastAsia="fr-FR"/>
              </w:rPr>
              <w:t>Introduction</w:t>
            </w:r>
          </w:p>
        </w:tc>
        <w:tc>
          <w:tcPr>
            <w:tcW w:w="7650" w:type="dxa"/>
          </w:tcPr>
          <w:p w:rsidR="00E15080" w:rsidRDefault="00E15080" w:rsidP="00E15080">
            <w:pPr>
              <w:rPr>
                <w:rFonts w:ascii="Times New Roman" w:hAnsi="Times New Roman" w:cs="Times New Roman"/>
                <w:sz w:val="32"/>
                <w:szCs w:val="32"/>
              </w:rPr>
            </w:pPr>
          </w:p>
          <w:p w:rsidR="00563A9B" w:rsidRDefault="00563A9B" w:rsidP="00E15080">
            <w:pPr>
              <w:rPr>
                <w:rFonts w:ascii="Times New Roman" w:hAnsi="Times New Roman" w:cs="Times New Roman"/>
                <w:color w:val="1F4E79" w:themeColor="accent5" w:themeShade="80"/>
                <w:sz w:val="32"/>
                <w:szCs w:val="32"/>
              </w:rPr>
            </w:pPr>
          </w:p>
          <w:p w:rsidR="001A167E" w:rsidRPr="001A167E" w:rsidRDefault="001A167E" w:rsidP="001A167E">
            <w:pPr>
              <w:spacing w:before="100" w:beforeAutospacing="1" w:after="100" w:afterAutospacing="1"/>
              <w:outlineLvl w:val="1"/>
              <w:rPr>
                <w:rFonts w:ascii="Arial" w:eastAsia="Times New Roman" w:hAnsi="Arial" w:cs="Arial"/>
                <w:b/>
                <w:bCs/>
                <w:color w:val="222222"/>
                <w:sz w:val="36"/>
                <w:szCs w:val="36"/>
                <w:lang w:val="en-US"/>
              </w:rPr>
            </w:pPr>
            <w:r w:rsidRPr="001A167E">
              <w:rPr>
                <w:rFonts w:ascii="Arial" w:eastAsia="Times New Roman" w:hAnsi="Arial" w:cs="Arial"/>
                <w:b/>
                <w:bCs/>
                <w:color w:val="222222"/>
                <w:sz w:val="36"/>
                <w:szCs w:val="36"/>
                <w:lang w:val="en-US"/>
              </w:rPr>
              <w:t>What is an inventory management system?</w:t>
            </w:r>
          </w:p>
          <w:p w:rsidR="001A167E" w:rsidRPr="001A167E" w:rsidRDefault="001A167E" w:rsidP="001A167E">
            <w:pPr>
              <w:rPr>
                <w:rFonts w:asciiTheme="majorHAnsi" w:eastAsia="Times New Roman" w:hAnsiTheme="majorHAnsi" w:cstheme="majorHAnsi"/>
                <w:color w:val="000000" w:themeColor="text1"/>
                <w:sz w:val="30"/>
                <w:szCs w:val="30"/>
                <w:lang w:val="en-US"/>
              </w:rPr>
            </w:pPr>
            <w:r w:rsidRPr="001A167E">
              <w:rPr>
                <w:rFonts w:asciiTheme="majorHAnsi" w:eastAsia="Times New Roman" w:hAnsiTheme="majorHAnsi" w:cstheme="majorHAnsi"/>
                <w:color w:val="000000" w:themeColor="text1"/>
                <w:sz w:val="30"/>
                <w:szCs w:val="30"/>
                <w:lang w:val="en-US"/>
              </w:rPr>
              <w:t>An inventory management system is a tool that allows you to track goods across your business’s supply chain. It optimizes the entire spectrum spanning from order placement with your vendor to order delivery to your customer, mapping the complete journey of a product.</w:t>
            </w:r>
          </w:p>
          <w:p w:rsidR="00E15080" w:rsidRPr="001A167E" w:rsidRDefault="00E15080" w:rsidP="00E15080">
            <w:pPr>
              <w:rPr>
                <w:rFonts w:ascii="Times New Roman" w:hAnsi="Times New Roman" w:cs="Times New Roman"/>
                <w:color w:val="000000" w:themeColor="text1"/>
                <w:sz w:val="32"/>
                <w:szCs w:val="32"/>
              </w:rPr>
            </w:pPr>
          </w:p>
          <w:p w:rsidR="00E15080" w:rsidRPr="00E15080" w:rsidRDefault="00E15080">
            <w:pPr>
              <w:rPr>
                <w:rFonts w:ascii="Times New Roman" w:hAnsi="Times New Roman" w:cs="Times New Roman"/>
                <w:sz w:val="32"/>
                <w:szCs w:val="32"/>
              </w:rPr>
            </w:pPr>
          </w:p>
        </w:tc>
      </w:tr>
      <w:tr w:rsidR="001A167E" w:rsidRPr="00EC220D" w:rsidTr="007D7282">
        <w:tc>
          <w:tcPr>
            <w:tcW w:w="1638" w:type="dxa"/>
          </w:tcPr>
          <w:p w:rsidR="00E15080" w:rsidRDefault="00E15080">
            <w:pPr>
              <w:rPr>
                <w:noProof/>
                <w:lang w:eastAsia="fr-FR"/>
              </w:rPr>
            </w:pPr>
          </w:p>
          <w:p w:rsidR="00E15080" w:rsidRDefault="0065474F" w:rsidP="003F56B7">
            <w:pPr>
              <w:jc w:val="center"/>
              <w:rPr>
                <w:noProof/>
                <w:lang w:eastAsia="fr-FR"/>
              </w:rPr>
            </w:pPr>
            <w:r>
              <w:rPr>
                <w:noProof/>
                <w:lang w:val="en-US"/>
              </w:rPr>
              <w:lastRenderedPageBreak/>
              <w:drawing>
                <wp:anchor distT="0" distB="0" distL="114300" distR="114300" simplePos="0" relativeHeight="25165772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650" w:type="dxa"/>
          </w:tcPr>
          <w:p w:rsidR="00E15080" w:rsidRPr="0048791A" w:rsidRDefault="00E15080" w:rsidP="00E15080">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lastRenderedPageBreak/>
              <w:t>Catch</w:t>
            </w:r>
            <w:r w:rsidR="00EC220D" w:rsidRPr="0048791A">
              <w:rPr>
                <w:rFonts w:ascii="Times New Roman" w:hAnsi="Times New Roman" w:cs="Times New Roman"/>
                <w:color w:val="0000FF"/>
                <w:sz w:val="32"/>
                <w:szCs w:val="32"/>
                <w:lang w:val="en-US"/>
              </w:rPr>
              <w:t xml:space="preserve"> phrase for the lesson</w:t>
            </w:r>
          </w:p>
        </w:tc>
      </w:tr>
      <w:tr w:rsidR="001A167E" w:rsidRPr="00AE0599" w:rsidTr="007D7282">
        <w:tc>
          <w:tcPr>
            <w:tcW w:w="1638" w:type="dxa"/>
          </w:tcPr>
          <w:p w:rsidR="004043CF" w:rsidRPr="00EC220D" w:rsidRDefault="003F56B7" w:rsidP="00450BD3">
            <w:pPr>
              <w:rPr>
                <w:rFonts w:ascii="Times New Roman" w:hAnsi="Times New Roman" w:cs="Times New Roman"/>
                <w:sz w:val="32"/>
                <w:szCs w:val="32"/>
                <w:lang w:val="en-US"/>
              </w:rPr>
            </w:pPr>
            <w:r>
              <w:rPr>
                <w:rFonts w:ascii="Times New Roman" w:hAnsi="Times New Roman" w:cs="Times New Roman"/>
                <w:noProof/>
                <w:sz w:val="32"/>
                <w:szCs w:val="32"/>
                <w:lang w:val="en-US"/>
              </w:rPr>
              <w:lastRenderedPageBreak/>
              <w:drawing>
                <wp:anchor distT="0" distB="0" distL="114300" distR="114300" simplePos="0" relativeHeight="251649536"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4043CF" w:rsidRPr="00EC220D" w:rsidRDefault="004043C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65474F" w:rsidRDefault="0065474F" w:rsidP="00450BD3">
            <w:pPr>
              <w:rPr>
                <w:rFonts w:ascii="Times New Roman" w:hAnsi="Times New Roman" w:cs="Times New Roman"/>
                <w:sz w:val="32"/>
                <w:szCs w:val="32"/>
                <w:lang w:val="en-US"/>
              </w:rPr>
            </w:pPr>
          </w:p>
          <w:p w:rsidR="004043CF" w:rsidRPr="00EC220D" w:rsidRDefault="0065474F" w:rsidP="00450BD3">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650" w:type="dxa"/>
          </w:tcPr>
          <w:p w:rsidR="001A167E" w:rsidRPr="001A167E" w:rsidRDefault="001A167E" w:rsidP="001A167E">
            <w:pPr>
              <w:shd w:val="clear" w:color="auto" w:fill="FFFFFF"/>
              <w:spacing w:after="151"/>
              <w:jc w:val="both"/>
              <w:rPr>
                <w:rFonts w:ascii="Arial" w:eastAsia="Times New Roman" w:hAnsi="Arial" w:cs="Arial"/>
                <w:color w:val="666666"/>
                <w:lang w:val="en-US"/>
              </w:rPr>
            </w:pPr>
            <w:r w:rsidRPr="001A167E">
              <w:rPr>
                <w:rFonts w:ascii="Arial" w:eastAsia="Times New Roman" w:hAnsi="Arial" w:cs="Arial"/>
                <w:color w:val="666666"/>
                <w:lang w:val="en-US"/>
              </w:rPr>
              <w:t>Technically, goods in transit belong to the party holding legal ownership. Ownership depends on the F.O.B. terms. Goods sold F.O.B. destination do not belong to the purchaser until they arrive at their final destination. Goods sold F.O.B. shipping point become property of the purchaser once shipped by the seller. Therefore, when determining the amount of inventory owned at year end, </w:t>
            </w:r>
            <w:r w:rsidRPr="001A167E">
              <w:rPr>
                <w:rFonts w:ascii="Arial" w:eastAsia="Times New Roman" w:hAnsi="Arial" w:cs="Arial"/>
                <w:b/>
                <w:bCs/>
                <w:color w:val="666666"/>
                <w:lang w:val="en-US"/>
              </w:rPr>
              <w:t>goods in transit</w:t>
            </w:r>
            <w:r w:rsidRPr="001A167E">
              <w:rPr>
                <w:rFonts w:ascii="Arial" w:eastAsia="Times New Roman" w:hAnsi="Arial" w:cs="Arial"/>
                <w:color w:val="666666"/>
                <w:lang w:val="en-US"/>
              </w:rPr>
              <w:t> must be considered in light of the F.O.B. terms. In the case of F.O.B. shipping point, for instance, a buyer would need to include as inventory the goods that are being transported but not yet received. In the diagram, the buyer or seller shown in green would “inventory” the goods in transit.</w:t>
            </w:r>
          </w:p>
          <w:p w:rsidR="001A167E" w:rsidRPr="001A167E" w:rsidRDefault="001A167E" w:rsidP="001A167E">
            <w:pPr>
              <w:shd w:val="clear" w:color="auto" w:fill="FFFFFF"/>
              <w:spacing w:after="151"/>
              <w:jc w:val="both"/>
              <w:rPr>
                <w:rFonts w:ascii="Arial" w:eastAsia="Times New Roman" w:hAnsi="Arial" w:cs="Arial"/>
                <w:color w:val="666666"/>
                <w:lang w:val="en-US"/>
              </w:rPr>
            </w:pPr>
            <w:r w:rsidRPr="001A167E">
              <w:rPr>
                <w:rFonts w:ascii="Arial" w:eastAsia="Times New Roman" w:hAnsi="Arial" w:cs="Arial"/>
                <w:color w:val="666666"/>
                <w:lang w:val="en-US"/>
              </w:rPr>
              <w:t>Another inventory-related problem area pertains to goods on </w:t>
            </w:r>
            <w:r w:rsidRPr="001A167E">
              <w:rPr>
                <w:rFonts w:ascii="Arial" w:eastAsia="Times New Roman" w:hAnsi="Arial" w:cs="Arial"/>
                <w:b/>
                <w:bCs/>
                <w:color w:val="666666"/>
                <w:lang w:val="en-US"/>
              </w:rPr>
              <w:t>consignment</w:t>
            </w:r>
            <w:r w:rsidRPr="001A167E">
              <w:rPr>
                <w:rFonts w:ascii="Arial" w:eastAsia="Times New Roman" w:hAnsi="Arial" w:cs="Arial"/>
                <w:color w:val="666666"/>
                <w:lang w:val="en-US"/>
              </w:rPr>
              <w:t>. Consigned goods describe products that are in the physical custody of one party, but actually belong to another party. Thus, the party holding physical possession is not the legal owner. The person with physical possession is known as the consignee. The consignee is responsible for taking care of the goods and trying to sell them to an end customer.</w:t>
            </w:r>
          </w:p>
          <w:p w:rsidR="001A167E" w:rsidRPr="001A167E" w:rsidRDefault="001A167E" w:rsidP="001A167E">
            <w:pPr>
              <w:shd w:val="clear" w:color="auto" w:fill="FFFFFF"/>
              <w:spacing w:after="151"/>
              <w:jc w:val="both"/>
              <w:rPr>
                <w:rFonts w:ascii="Arial" w:eastAsia="Times New Roman" w:hAnsi="Arial" w:cs="Arial"/>
                <w:color w:val="666666"/>
                <w:lang w:val="en-US"/>
              </w:rPr>
            </w:pPr>
            <w:r w:rsidRPr="001A167E">
              <w:rPr>
                <w:rFonts w:ascii="Arial" w:eastAsia="Times New Roman" w:hAnsi="Arial" w:cs="Arial"/>
                <w:color w:val="666666"/>
                <w:lang w:val="en-US"/>
              </w:rPr>
              <w:t>The consignor is the party holding legal ownership/title to the consigned goods. Consigned goods should be included in the inventory of the consignor.</w:t>
            </w:r>
          </w:p>
          <w:p w:rsidR="001A167E" w:rsidRPr="001A167E" w:rsidRDefault="001A167E" w:rsidP="001A167E">
            <w:pPr>
              <w:shd w:val="clear" w:color="auto" w:fill="FFFFFF"/>
              <w:spacing w:after="151"/>
              <w:jc w:val="both"/>
              <w:rPr>
                <w:rFonts w:ascii="Arial" w:eastAsia="Times New Roman" w:hAnsi="Arial" w:cs="Arial"/>
                <w:color w:val="666666"/>
                <w:lang w:val="en-US"/>
              </w:rPr>
            </w:pPr>
            <w:r w:rsidRPr="001A167E">
              <w:rPr>
                <w:rFonts w:ascii="Arial" w:eastAsia="Times New Roman" w:hAnsi="Arial" w:cs="Arial"/>
                <w:color w:val="666666"/>
                <w:lang w:val="en-US"/>
              </w:rPr>
              <w:t>Consignments arise when the owner desires to place inventory in the hands of a sales agent, but the sales agent does not want to pay for those goods unless resold to an end customer. For example, auto parts manufacturers produce many types of parts that are very specialized and expensive. A retail auto parts store may not be able to afford to stock every variety. In addition, there is the real risk of ending up with numerous obsolete units. But, the manufacturer desperately needs these units in the retail channel. As a result, the parts manufacturer may consign their inventory to auto parts retailers.</w:t>
            </w:r>
          </w:p>
          <w:p w:rsidR="001A167E" w:rsidRPr="001A167E" w:rsidRDefault="00D44F89" w:rsidP="001A167E">
            <w:pPr>
              <w:shd w:val="clear" w:color="auto" w:fill="FFFFFF"/>
              <w:jc w:val="right"/>
              <w:rPr>
                <w:rFonts w:ascii="Arial" w:eastAsia="Times New Roman" w:hAnsi="Arial" w:cs="Arial"/>
                <w:color w:val="666666"/>
                <w:lang w:val="en-US"/>
              </w:rPr>
            </w:pPr>
            <w:hyperlink r:id="rId17" w:history="1">
              <w:r w:rsidR="001A167E" w:rsidRPr="001A167E">
                <w:rPr>
                  <w:rFonts w:ascii="Arial" w:eastAsia="Times New Roman" w:hAnsi="Arial" w:cs="Arial"/>
                  <w:color w:val="FFFFFF"/>
                  <w:sz w:val="29"/>
                  <w:u w:val="single"/>
                  <w:lang w:val="en-US"/>
                </w:rPr>
                <w:t>  </w:t>
              </w:r>
              <w:proofErr w:type="spellStart"/>
              <w:r w:rsidR="001A167E" w:rsidRPr="001A167E">
                <w:rPr>
                  <w:rFonts w:ascii="Arial" w:eastAsia="Times New Roman" w:hAnsi="Arial" w:cs="Arial"/>
                  <w:color w:val="FFFFFF"/>
                  <w:sz w:val="29"/>
                  <w:u w:val="single"/>
                  <w:lang w:val="en-US"/>
                </w:rPr>
                <w:t>MyExceLab</w:t>
              </w:r>
              <w:proofErr w:type="spellEnd"/>
            </w:hyperlink>
          </w:p>
          <w:p w:rsidR="001A167E" w:rsidRPr="001A167E" w:rsidRDefault="001A167E" w:rsidP="001A167E">
            <w:pPr>
              <w:shd w:val="clear" w:color="auto" w:fill="FFFFFF"/>
              <w:spacing w:after="151"/>
              <w:jc w:val="both"/>
              <w:rPr>
                <w:rFonts w:ascii="Arial" w:eastAsia="Times New Roman" w:hAnsi="Arial" w:cs="Arial"/>
                <w:color w:val="666666"/>
                <w:lang w:val="en-US"/>
              </w:rPr>
            </w:pPr>
            <w:r w:rsidRPr="001A167E">
              <w:rPr>
                <w:rFonts w:ascii="Arial" w:eastAsia="Times New Roman" w:hAnsi="Arial" w:cs="Arial"/>
                <w:color w:val="666666"/>
                <w:lang w:val="en-US"/>
              </w:rPr>
              <w:t>Conceptually, it is fairly simple to understand the accounting for consigned goods. Practically, there is a significant record keeping challenge. When examining a company’s inventory on hand, special care must be taken to identify both goods consigned out to others (which are to be included in inventory) and goods consigned in (which are not to be included in inventory). When the consignee sells consigned goods to an end user, the consignee would keep a portion of the sales price, and remit the balance to the consignor. All of this activity requires an accounting system capable of identifying consigned units, tracking their movement, and knowing when they are actually sold.</w:t>
            </w:r>
          </w:p>
          <w:p w:rsidR="001A167E" w:rsidRDefault="001A167E" w:rsidP="0065474F">
            <w:pPr>
              <w:rPr>
                <w:rFonts w:ascii="Times New Roman" w:hAnsi="Times New Roman" w:cs="Times New Roman"/>
                <w:color w:val="4472C4" w:themeColor="accent1"/>
                <w:sz w:val="32"/>
                <w:szCs w:val="32"/>
              </w:rPr>
            </w:pPr>
          </w:p>
          <w:p w:rsidR="001A167E" w:rsidRDefault="001A167E" w:rsidP="0065474F">
            <w:pPr>
              <w:rPr>
                <w:rFonts w:ascii="Times New Roman" w:hAnsi="Times New Roman" w:cs="Times New Roman"/>
                <w:color w:val="4472C4" w:themeColor="accent1"/>
                <w:sz w:val="32"/>
                <w:szCs w:val="32"/>
              </w:rPr>
            </w:pPr>
          </w:p>
          <w:p w:rsidR="001A167E" w:rsidRDefault="001A167E" w:rsidP="0065474F">
            <w:pPr>
              <w:rPr>
                <w:rFonts w:ascii="Times New Roman" w:hAnsi="Times New Roman" w:cs="Times New Roman"/>
                <w:color w:val="4472C4" w:themeColor="accent1"/>
                <w:sz w:val="32"/>
                <w:szCs w:val="32"/>
              </w:rPr>
            </w:pPr>
          </w:p>
          <w:p w:rsidR="00E15080" w:rsidRDefault="0065474F" w:rsidP="0065474F">
            <w:pPr>
              <w:rPr>
                <w:rFonts w:ascii="Times New Roman" w:hAnsi="Times New Roman" w:cs="Times New Roman"/>
                <w:color w:val="4472C4" w:themeColor="accent1"/>
                <w:sz w:val="32"/>
                <w:szCs w:val="32"/>
              </w:rPr>
            </w:pPr>
            <w:proofErr w:type="spellStart"/>
            <w:r w:rsidRPr="0065474F">
              <w:rPr>
                <w:rFonts w:ascii="Times New Roman" w:hAnsi="Times New Roman" w:cs="Times New Roman"/>
                <w:color w:val="4472C4" w:themeColor="accent1"/>
                <w:sz w:val="32"/>
                <w:szCs w:val="32"/>
              </w:rPr>
              <w:lastRenderedPageBreak/>
              <w:t>Summary</w:t>
            </w:r>
            <w:proofErr w:type="spellEnd"/>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Default="0065474F" w:rsidP="0065474F">
            <w:pPr>
              <w:rPr>
                <w:rFonts w:ascii="Times New Roman" w:hAnsi="Times New Roman" w:cs="Times New Roman"/>
                <w:color w:val="4472C4" w:themeColor="accent1"/>
                <w:sz w:val="32"/>
                <w:szCs w:val="32"/>
              </w:rPr>
            </w:pPr>
          </w:p>
          <w:p w:rsidR="0065474F" w:rsidRPr="0065474F" w:rsidRDefault="0065474F" w:rsidP="0065474F">
            <w:pPr>
              <w:rPr>
                <w:rFonts w:ascii="Times New Roman" w:hAnsi="Times New Roman" w:cs="Times New Roman"/>
                <w:color w:val="4472C4" w:themeColor="accent1"/>
                <w:sz w:val="32"/>
                <w:szCs w:val="32"/>
              </w:rPr>
            </w:pPr>
          </w:p>
        </w:tc>
      </w:tr>
      <w:tr w:rsidR="001A167E" w:rsidRPr="008D1C6E" w:rsidTr="007D7282">
        <w:tc>
          <w:tcPr>
            <w:tcW w:w="1638" w:type="dxa"/>
          </w:tcPr>
          <w:p w:rsidR="004043CF" w:rsidRDefault="007D7282" w:rsidP="00450BD3">
            <w:pPr>
              <w:rPr>
                <w:rFonts w:ascii="Times New Roman" w:hAnsi="Times New Roman" w:cs="Times New Roman"/>
                <w:sz w:val="32"/>
                <w:szCs w:val="32"/>
              </w:rPr>
            </w:pPr>
            <w:r>
              <w:object w:dxaOrig="1470"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84pt" o:ole="">
                  <v:imagedata r:id="rId18" o:title=""/>
                </v:shape>
                <o:OLEObject Type="Embed" ProgID="PBrush" ShapeID="_x0000_i1025" DrawAspect="Content" ObjectID="_1653406238" r:id="rId19"/>
              </w:object>
            </w:r>
          </w:p>
          <w:p w:rsidR="004043CF" w:rsidRPr="00AE0599" w:rsidRDefault="004043CF" w:rsidP="001B35B8">
            <w:pPr>
              <w:rPr>
                <w:rFonts w:ascii="Times New Roman" w:hAnsi="Times New Roman" w:cs="Times New Roman"/>
                <w:sz w:val="32"/>
                <w:szCs w:val="32"/>
              </w:rPr>
            </w:pPr>
          </w:p>
        </w:tc>
        <w:tc>
          <w:tcPr>
            <w:tcW w:w="7650" w:type="dxa"/>
          </w:tcPr>
          <w:p w:rsidR="00563A9B" w:rsidRDefault="00563A9B" w:rsidP="004043CF">
            <w:pPr>
              <w:rPr>
                <w:rFonts w:ascii="Times New Roman" w:hAnsi="Times New Roman" w:cs="Times New Roman"/>
                <w:sz w:val="32"/>
                <w:szCs w:val="32"/>
                <w:u w:val="single"/>
              </w:rPr>
            </w:pPr>
          </w:p>
          <w:p w:rsidR="004043CF" w:rsidRPr="00563A9B" w:rsidRDefault="001A167E" w:rsidP="00450BD3">
            <w:pPr>
              <w:rPr>
                <w:rFonts w:ascii="Times New Roman" w:hAnsi="Times New Roman" w:cs="Times New Roman"/>
                <w:color w:val="1F4E79" w:themeColor="accent5" w:themeShade="80"/>
                <w:sz w:val="32"/>
                <w:szCs w:val="32"/>
              </w:rPr>
            </w:pPr>
            <w:r w:rsidRPr="001A167E">
              <w:rPr>
                <w:rFonts w:ascii="Times New Roman" w:hAnsi="Times New Roman" w:cs="Times New Roman"/>
                <w:noProof/>
                <w:color w:val="1F4E79" w:themeColor="accent5" w:themeShade="80"/>
                <w:sz w:val="32"/>
                <w:szCs w:val="32"/>
                <w:lang w:val="en-US"/>
              </w:rPr>
              <w:drawing>
                <wp:inline distT="0" distB="0" distL="0" distR="0">
                  <wp:extent cx="4347253" cy="1894840"/>
                  <wp:effectExtent l="0" t="0" r="0" b="0"/>
                  <wp:docPr id="3" name="Picture 4" descr="Consigne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ignee illustration"/>
                          <pic:cNvPicPr>
                            <a:picLocks noChangeAspect="1" noChangeArrowheads="1"/>
                          </pic:cNvPicPr>
                        </pic:nvPicPr>
                        <pic:blipFill>
                          <a:blip r:embed="rId20"/>
                          <a:srcRect/>
                          <a:stretch>
                            <a:fillRect/>
                          </a:stretch>
                        </pic:blipFill>
                        <pic:spPr bwMode="auto">
                          <a:xfrm>
                            <a:off x="0" y="0"/>
                            <a:ext cx="4345605" cy="1894122"/>
                          </a:xfrm>
                          <a:prstGeom prst="rect">
                            <a:avLst/>
                          </a:prstGeom>
                          <a:noFill/>
                          <a:ln w="9525">
                            <a:noFill/>
                            <a:miter lim="800000"/>
                            <a:headEnd/>
                            <a:tailEnd/>
                          </a:ln>
                        </pic:spPr>
                      </pic:pic>
                    </a:graphicData>
                  </a:graphic>
                </wp:inline>
              </w:drawing>
            </w:r>
          </w:p>
          <w:p w:rsidR="004043CF" w:rsidRPr="0065474F" w:rsidRDefault="0065474F" w:rsidP="00450BD3">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563A9B" w:rsidRPr="004043CF" w:rsidRDefault="00563A9B" w:rsidP="00450BD3">
            <w:pPr>
              <w:rPr>
                <w:rFonts w:ascii="Times New Roman" w:hAnsi="Times New Roman" w:cs="Times New Roman"/>
                <w:sz w:val="32"/>
                <w:szCs w:val="32"/>
                <w:lang w:val="en-US"/>
              </w:rPr>
            </w:pPr>
          </w:p>
        </w:tc>
      </w:tr>
      <w:tr w:rsidR="001A167E" w:rsidRPr="004043CF" w:rsidTr="007D7282">
        <w:tc>
          <w:tcPr>
            <w:tcW w:w="1638" w:type="dxa"/>
          </w:tcPr>
          <w:p w:rsidR="00353959" w:rsidRPr="001B35B8" w:rsidRDefault="001B35B8" w:rsidP="001B35B8">
            <w:pPr>
              <w:rPr>
                <w:rFonts w:ascii="Times New Roman" w:hAnsi="Times New Roman" w:cs="Times New Roman"/>
                <w:sz w:val="32"/>
                <w:szCs w:val="32"/>
                <w:lang w:val="en-US"/>
              </w:rPr>
            </w:pPr>
            <w:r>
              <w:object w:dxaOrig="1275" w:dyaOrig="1350">
                <v:shape id="_x0000_i1026" type="#_x0000_t75" style="width:63.6pt;height:67.6pt" o:ole="">
                  <v:imagedata r:id="rId21" o:title=""/>
                </v:shape>
                <o:OLEObject Type="Embed" ProgID="PBrush" ShapeID="_x0000_i1026" DrawAspect="Content" ObjectID="_1653406239" r:id="rId22"/>
              </w:object>
            </w:r>
          </w:p>
        </w:tc>
        <w:tc>
          <w:tcPr>
            <w:tcW w:w="7650" w:type="dxa"/>
          </w:tcPr>
          <w:p w:rsidR="00563A9B" w:rsidRDefault="00563A9B" w:rsidP="00450BD3">
            <w:pPr>
              <w:rPr>
                <w:rFonts w:ascii="Times New Roman" w:hAnsi="Times New Roman" w:cs="Times New Roman"/>
                <w:sz w:val="32"/>
                <w:szCs w:val="32"/>
                <w:u w:val="single"/>
              </w:rPr>
            </w:pPr>
          </w:p>
          <w:p w:rsidR="00E15080" w:rsidRDefault="001A167E" w:rsidP="00450BD3">
            <w:pPr>
              <w:rPr>
                <w:rFonts w:ascii="Times New Roman" w:hAnsi="Times New Roman" w:cs="Times New Roman"/>
                <w:sz w:val="32"/>
                <w:szCs w:val="32"/>
              </w:rPr>
            </w:pPr>
            <w:r w:rsidRPr="001A167E">
              <w:rPr>
                <w:rFonts w:ascii="Times New Roman" w:hAnsi="Times New Roman" w:cs="Times New Roman"/>
                <w:sz w:val="32"/>
                <w:szCs w:val="32"/>
              </w:rPr>
              <w:t>1 :</w:t>
            </w:r>
            <w:r>
              <w:rPr>
                <w:rFonts w:ascii="Times New Roman" w:hAnsi="Times New Roman" w:cs="Times New Roman"/>
                <w:sz w:val="32"/>
                <w:szCs w:val="32"/>
              </w:rPr>
              <w:t xml:space="preserve"> D</w:t>
            </w:r>
            <w:r w:rsidRPr="001A167E">
              <w:rPr>
                <w:rFonts w:ascii="Times New Roman" w:hAnsi="Times New Roman" w:cs="Times New Roman"/>
                <w:sz w:val="32"/>
                <w:szCs w:val="32"/>
              </w:rPr>
              <w:t xml:space="preserve">efline </w:t>
            </w:r>
            <w:proofErr w:type="spellStart"/>
            <w:r>
              <w:rPr>
                <w:rFonts w:ascii="Times New Roman" w:hAnsi="Times New Roman" w:cs="Times New Roman"/>
                <w:sz w:val="32"/>
                <w:szCs w:val="32"/>
              </w:rPr>
              <w:t>inventory</w:t>
            </w:r>
            <w:proofErr w:type="spellEnd"/>
            <w:r>
              <w:rPr>
                <w:rFonts w:ascii="Times New Roman" w:hAnsi="Times New Roman" w:cs="Times New Roman"/>
                <w:sz w:val="32"/>
                <w:szCs w:val="32"/>
              </w:rPr>
              <w:t xml:space="preserve"> ____________________________________________________________________________________________________</w:t>
            </w:r>
          </w:p>
          <w:p w:rsidR="001A167E" w:rsidRPr="001A167E" w:rsidRDefault="001A167E" w:rsidP="00450BD3">
            <w:pPr>
              <w:rPr>
                <w:rFonts w:ascii="Times New Roman" w:hAnsi="Times New Roman" w:cs="Times New Roman"/>
                <w:sz w:val="32"/>
                <w:szCs w:val="32"/>
              </w:rPr>
            </w:pPr>
            <w:r>
              <w:rPr>
                <w:rFonts w:ascii="Times New Roman" w:hAnsi="Times New Roman" w:cs="Times New Roman"/>
                <w:sz w:val="32"/>
                <w:szCs w:val="32"/>
              </w:rPr>
              <w:t xml:space="preserve">2 : </w:t>
            </w:r>
            <w:proofErr w:type="spellStart"/>
            <w:r>
              <w:rPr>
                <w:rFonts w:ascii="Times New Roman" w:hAnsi="Times New Roman" w:cs="Times New Roman"/>
                <w:sz w:val="32"/>
                <w:szCs w:val="32"/>
              </w:rPr>
              <w:t>Identify</w:t>
            </w:r>
            <w:proofErr w:type="spellEnd"/>
            <w:r>
              <w:rPr>
                <w:rFonts w:ascii="Times New Roman" w:hAnsi="Times New Roman" w:cs="Times New Roman"/>
                <w:sz w:val="32"/>
                <w:szCs w:val="32"/>
              </w:rPr>
              <w:t xml:space="preserve"> 3 important concepts </w:t>
            </w:r>
            <w:proofErr w:type="spellStart"/>
            <w:r>
              <w:rPr>
                <w:rFonts w:ascii="Times New Roman" w:hAnsi="Times New Roman" w:cs="Times New Roman"/>
                <w:sz w:val="32"/>
                <w:szCs w:val="32"/>
              </w:rPr>
              <w:t>from</w:t>
            </w:r>
            <w:proofErr w:type="spellEnd"/>
            <w:r>
              <w:rPr>
                <w:rFonts w:ascii="Times New Roman" w:hAnsi="Times New Roman" w:cs="Times New Roman"/>
                <w:sz w:val="32"/>
                <w:szCs w:val="32"/>
              </w:rPr>
              <w:t xml:space="preserve"> the notes </w:t>
            </w:r>
            <w:proofErr w:type="spellStart"/>
            <w:r>
              <w:rPr>
                <w:rFonts w:ascii="Times New Roman" w:hAnsi="Times New Roman" w:cs="Times New Roman"/>
                <w:sz w:val="32"/>
                <w:szCs w:val="32"/>
              </w:rPr>
              <w:t>provided</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above</w:t>
            </w:r>
            <w:proofErr w:type="spellEnd"/>
            <w:r>
              <w:rPr>
                <w:rFonts w:ascii="Times New Roman" w:hAnsi="Times New Roman" w:cs="Times New Roman"/>
                <w:sz w:val="32"/>
                <w:szCs w:val="32"/>
              </w:rPr>
              <w:t>.</w:t>
            </w:r>
          </w:p>
          <w:p w:rsidR="0048791A" w:rsidRDefault="00994DFA" w:rsidP="00994DFA">
            <w:pPr>
              <w:pStyle w:val="ListParagraph"/>
              <w:numPr>
                <w:ilvl w:val="0"/>
                <w:numId w:val="9"/>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w:t>
            </w:r>
          </w:p>
          <w:p w:rsidR="00994DFA" w:rsidRDefault="00994DFA" w:rsidP="00994DFA">
            <w:pPr>
              <w:pStyle w:val="ListParagraph"/>
              <w:numPr>
                <w:ilvl w:val="0"/>
                <w:numId w:val="9"/>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w:t>
            </w:r>
          </w:p>
          <w:p w:rsidR="00994DFA" w:rsidRPr="00EC220D" w:rsidRDefault="00994DFA" w:rsidP="00994DFA">
            <w:pPr>
              <w:pStyle w:val="ListParagraph"/>
              <w:numPr>
                <w:ilvl w:val="0"/>
                <w:numId w:val="9"/>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w:t>
            </w:r>
          </w:p>
        </w:tc>
      </w:tr>
      <w:tr w:rsidR="001A167E" w:rsidRPr="004043CF" w:rsidTr="007D7282">
        <w:tc>
          <w:tcPr>
            <w:tcW w:w="1638" w:type="dxa"/>
          </w:tcPr>
          <w:p w:rsidR="00783B9F" w:rsidRDefault="00783B9F" w:rsidP="00450BD3">
            <w:pPr>
              <w:rPr>
                <w:rFonts w:ascii="Times New Roman" w:hAnsi="Times New Roman" w:cs="Times New Roman"/>
                <w:sz w:val="32"/>
                <w:szCs w:val="32"/>
                <w:lang w:val="en-US"/>
              </w:rPr>
            </w:pPr>
            <w:r>
              <w:rPr>
                <w:noProof/>
                <w:lang w:val="en-US"/>
              </w:rPr>
              <w:drawing>
                <wp:inline distT="0" distB="0" distL="0" distR="0">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783B9F" w:rsidRDefault="00783B9F" w:rsidP="00450BD3">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650" w:type="dxa"/>
          </w:tcPr>
          <w:p w:rsidR="00783B9F" w:rsidRDefault="00783B9F" w:rsidP="00450BD3">
            <w:pPr>
              <w:rPr>
                <w:rFonts w:ascii="Times New Roman" w:hAnsi="Times New Roman" w:cs="Times New Roman"/>
                <w:sz w:val="32"/>
                <w:szCs w:val="32"/>
                <w:u w:val="single"/>
              </w:rPr>
            </w:pPr>
          </w:p>
        </w:tc>
      </w:tr>
      <w:tr w:rsidR="001A167E" w:rsidRPr="004043CF" w:rsidTr="007D7282">
        <w:tc>
          <w:tcPr>
            <w:tcW w:w="1638" w:type="dxa"/>
          </w:tcPr>
          <w:p w:rsidR="00783B9F" w:rsidRDefault="007D7282">
            <w:pPr>
              <w:rPr>
                <w:noProof/>
                <w:lang w:val="en-AU" w:eastAsia="en-AU"/>
              </w:rPr>
            </w:pPr>
            <w:r w:rsidRPr="00D44F89">
              <w:rPr>
                <w:noProof/>
                <w:lang w:val="en-AU" w:eastAsia="en-AU"/>
              </w:rPr>
              <w:lastRenderedPageBreak/>
              <w:pict>
                <v:shape id="Picture 6" o:spid="_x0000_i1027" type="#_x0000_t75" style="width:46.8pt;height:32.8pt;visibility:visible">
                  <v:imagedata r:id="rId24" o:title=""/>
                </v:shape>
              </w:pict>
            </w:r>
          </w:p>
          <w:p w:rsidR="00783B9F" w:rsidRPr="00783B9F" w:rsidRDefault="00783B9F">
            <w:pPr>
              <w:rPr>
                <w:sz w:val="32"/>
                <w:szCs w:val="32"/>
              </w:rPr>
            </w:pPr>
            <w:r w:rsidRPr="00783B9F">
              <w:rPr>
                <w:noProof/>
                <w:sz w:val="32"/>
                <w:szCs w:val="32"/>
                <w:lang w:val="en-AU" w:eastAsia="en-AU"/>
              </w:rPr>
              <w:t>Assessment</w:t>
            </w:r>
          </w:p>
        </w:tc>
        <w:tc>
          <w:tcPr>
            <w:tcW w:w="7650" w:type="dxa"/>
          </w:tcPr>
          <w:p w:rsidR="00783B9F" w:rsidRDefault="00994DFA" w:rsidP="007D7282">
            <w:r w:rsidRPr="00994DFA">
              <w:rPr>
                <w:sz w:val="32"/>
              </w:rPr>
              <w:t xml:space="preserve">This  topic </w:t>
            </w:r>
            <w:proofErr w:type="spellStart"/>
            <w:r w:rsidRPr="00994DFA">
              <w:rPr>
                <w:sz w:val="32"/>
              </w:rPr>
              <w:t>is</w:t>
            </w:r>
            <w:proofErr w:type="spellEnd"/>
            <w:r w:rsidRPr="00994DFA">
              <w:rPr>
                <w:sz w:val="32"/>
              </w:rPr>
              <w:t xml:space="preserve"> </w:t>
            </w:r>
            <w:r w:rsidR="007D7282" w:rsidRPr="00994DFA">
              <w:rPr>
                <w:sz w:val="32"/>
              </w:rPr>
              <w:t>Assesse</w:t>
            </w:r>
            <w:r w:rsidRPr="00994DFA">
              <w:rPr>
                <w:sz w:val="32"/>
              </w:rPr>
              <w:t xml:space="preserve"> in the end of </w:t>
            </w:r>
            <w:proofErr w:type="spellStart"/>
            <w:r w:rsidRPr="00994DFA">
              <w:rPr>
                <w:sz w:val="32"/>
              </w:rPr>
              <w:t>year</w:t>
            </w:r>
            <w:proofErr w:type="spellEnd"/>
            <w:r w:rsidRPr="00994DFA">
              <w:rPr>
                <w:sz w:val="32"/>
              </w:rPr>
              <w:t xml:space="preserve"> </w:t>
            </w:r>
            <w:r w:rsidR="007D7282">
              <w:rPr>
                <w:sz w:val="32"/>
              </w:rPr>
              <w:t>exam</w:t>
            </w:r>
          </w:p>
        </w:tc>
      </w:tr>
      <w:tr w:rsidR="001A167E" w:rsidRPr="004043CF" w:rsidTr="007D7282">
        <w:tc>
          <w:tcPr>
            <w:tcW w:w="1638" w:type="dxa"/>
          </w:tcPr>
          <w:p w:rsidR="00353959" w:rsidRDefault="00353959" w:rsidP="00450BD3">
            <w:pPr>
              <w:rPr>
                <w:rFonts w:ascii="Times New Roman" w:hAnsi="Times New Roman" w:cs="Times New Roman"/>
                <w:sz w:val="32"/>
                <w:szCs w:val="32"/>
                <w:lang w:val="en-US"/>
              </w:rPr>
            </w:pPr>
          </w:p>
          <w:p w:rsidR="00353959" w:rsidRDefault="00353959" w:rsidP="00450BD3">
            <w:pPr>
              <w:rPr>
                <w:rFonts w:ascii="Times New Roman" w:hAnsi="Times New Roman" w:cs="Times New Roman"/>
                <w:sz w:val="32"/>
                <w:szCs w:val="32"/>
                <w:lang w:val="en-US"/>
              </w:rPr>
            </w:pPr>
            <w:r>
              <w:rPr>
                <w:noProof/>
                <w:lang w:val="en-US"/>
              </w:rPr>
              <w:drawing>
                <wp:anchor distT="0" distB="0" distL="114300" distR="114300" simplePos="0" relativeHeight="251650560" behindDoc="0" locked="0" layoutInCell="1" allowOverlap="1">
                  <wp:simplePos x="0" y="0"/>
                  <wp:positionH relativeFrom="column">
                    <wp:posOffset>-66675</wp:posOffset>
                  </wp:positionH>
                  <wp:positionV relativeFrom="paragraph">
                    <wp:posOffset>8890</wp:posOffset>
                  </wp:positionV>
                  <wp:extent cx="863600" cy="619760"/>
                  <wp:effectExtent l="1905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600" cy="619760"/>
                          </a:xfrm>
                          <a:prstGeom prst="rect">
                            <a:avLst/>
                          </a:prstGeom>
                          <a:noFill/>
                        </pic:spPr>
                      </pic:pic>
                    </a:graphicData>
                  </a:graphic>
                </wp:anchor>
              </w:drawing>
            </w:r>
            <w:r w:rsidR="001B35B8">
              <w:rPr>
                <w:rFonts w:ascii="Times New Roman" w:hAnsi="Times New Roman" w:cs="Times New Roman"/>
                <w:sz w:val="32"/>
                <w:szCs w:val="32"/>
                <w:lang w:val="en-US"/>
              </w:rPr>
              <w:t>References</w:t>
            </w:r>
          </w:p>
        </w:tc>
        <w:tc>
          <w:tcPr>
            <w:tcW w:w="7650" w:type="dxa"/>
          </w:tcPr>
          <w:p w:rsidR="00353959" w:rsidRPr="001B35B8" w:rsidRDefault="00994DFA" w:rsidP="00450BD3">
            <w:pPr>
              <w:rPr>
                <w:rFonts w:ascii="Times New Roman" w:hAnsi="Times New Roman" w:cs="Times New Roman"/>
                <w:sz w:val="32"/>
                <w:szCs w:val="32"/>
              </w:rPr>
            </w:pPr>
            <w:r>
              <w:rPr>
                <w:rFonts w:ascii="Times New Roman" w:hAnsi="Times New Roman" w:cs="Times New Roman"/>
                <w:sz w:val="32"/>
                <w:szCs w:val="32"/>
              </w:rPr>
              <w:t>``</w:t>
            </w:r>
          </w:p>
        </w:tc>
      </w:tr>
      <w:tr w:rsidR="00994DFA" w:rsidRPr="004043CF" w:rsidTr="007D7282">
        <w:tc>
          <w:tcPr>
            <w:tcW w:w="1638" w:type="dxa"/>
          </w:tcPr>
          <w:p w:rsidR="00994DFA" w:rsidRDefault="00994DFA" w:rsidP="00450BD3">
            <w:pPr>
              <w:rPr>
                <w:rFonts w:ascii="Times New Roman" w:hAnsi="Times New Roman" w:cs="Times New Roman"/>
                <w:sz w:val="32"/>
                <w:szCs w:val="32"/>
                <w:lang w:val="en-US"/>
              </w:rPr>
            </w:pPr>
          </w:p>
        </w:tc>
        <w:tc>
          <w:tcPr>
            <w:tcW w:w="7650" w:type="dxa"/>
          </w:tcPr>
          <w:p w:rsidR="00994DFA" w:rsidRDefault="00994DFA" w:rsidP="00450BD3">
            <w:pPr>
              <w:rPr>
                <w:rFonts w:ascii="Times New Roman" w:hAnsi="Times New Roman" w:cs="Times New Roman"/>
                <w:sz w:val="32"/>
                <w:szCs w:val="32"/>
              </w:rPr>
            </w:pPr>
          </w:p>
        </w:tc>
      </w:tr>
    </w:tbl>
    <w:p w:rsidR="00353959" w:rsidRDefault="00353959" w:rsidP="00353959">
      <w:pPr>
        <w:rPr>
          <w:rFonts w:ascii="Times New Roman" w:hAnsi="Times New Roman" w:cs="Times New Roman"/>
          <w:sz w:val="32"/>
          <w:szCs w:val="32"/>
        </w:rPr>
      </w:pPr>
      <w:bookmarkStart w:id="0" w:name="_GoBack"/>
      <w:bookmarkEnd w:id="0"/>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1577E3" w:rsidRDefault="001577E3" w:rsidP="00353959">
      <w:pPr>
        <w:rPr>
          <w:rFonts w:ascii="Times New Roman" w:hAnsi="Times New Roman" w:cs="Times New Roman"/>
          <w:sz w:val="32"/>
          <w:szCs w:val="32"/>
        </w:rPr>
      </w:pPr>
    </w:p>
    <w:p w:rsidR="00994DFA" w:rsidRDefault="00994DFA" w:rsidP="00353959">
      <w:pPr>
        <w:rPr>
          <w:rFonts w:ascii="Times New Roman" w:hAnsi="Times New Roman" w:cs="Times New Roman"/>
          <w:sz w:val="32"/>
          <w:szCs w:val="32"/>
        </w:rPr>
      </w:pPr>
    </w:p>
    <w:p w:rsidR="00994DFA" w:rsidRPr="004D4BB2" w:rsidRDefault="00BF10D4" w:rsidP="00994DF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t xml:space="preserve">LESSON Plan </w:t>
      </w:r>
      <w:proofErr w:type="spellStart"/>
      <w:r>
        <w:rPr>
          <w:rFonts w:ascii="Times New Roman" w:hAnsi="Times New Roman" w:cs="Times New Roman"/>
          <w:b/>
          <w:color w:val="0000FF"/>
          <w:sz w:val="32"/>
          <w:szCs w:val="32"/>
          <w:u w:val="single"/>
        </w:rPr>
        <w:t>Week</w:t>
      </w:r>
      <w:proofErr w:type="spellEnd"/>
      <w:r>
        <w:rPr>
          <w:rFonts w:ascii="Times New Roman" w:hAnsi="Times New Roman" w:cs="Times New Roman"/>
          <w:b/>
          <w:color w:val="0000FF"/>
          <w:sz w:val="32"/>
          <w:szCs w:val="32"/>
          <w:u w:val="single"/>
        </w:rPr>
        <w:t xml:space="preserve"> 2</w:t>
      </w:r>
    </w:p>
    <w:p w:rsidR="00994DFA" w:rsidRPr="004D4BB2" w:rsidRDefault="00994DFA" w:rsidP="00994DFA">
      <w:pPr>
        <w:rPr>
          <w:rFonts w:ascii="Times New Roman" w:hAnsi="Times New Roman" w:cs="Times New Roman"/>
          <w:color w:val="000000" w:themeColor="text1"/>
          <w:sz w:val="32"/>
          <w:szCs w:val="32"/>
        </w:rPr>
      </w:pPr>
    </w:p>
    <w:tbl>
      <w:tblPr>
        <w:tblStyle w:val="TableGrid"/>
        <w:tblW w:w="9288" w:type="dxa"/>
        <w:tblLayout w:type="fixed"/>
        <w:tblLook w:val="04A0"/>
      </w:tblPr>
      <w:tblGrid>
        <w:gridCol w:w="1368"/>
        <w:gridCol w:w="7920"/>
      </w:tblGrid>
      <w:tr w:rsidR="00994DFA" w:rsidRPr="00AE0599" w:rsidTr="00BF10D4">
        <w:tc>
          <w:tcPr>
            <w:tcW w:w="1368" w:type="dxa"/>
          </w:tcPr>
          <w:p w:rsidR="00994DFA" w:rsidRPr="004D4BB2" w:rsidRDefault="00994DFA" w:rsidP="00994DFA">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63872"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5"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proofErr w:type="spellStart"/>
            <w:r>
              <w:rPr>
                <w:rFonts w:ascii="Times New Roman" w:hAnsi="Times New Roman" w:cs="Times New Roman"/>
                <w:sz w:val="32"/>
                <w:szCs w:val="32"/>
              </w:rPr>
              <w:t>Teacher</w:t>
            </w:r>
            <w:proofErr w:type="spellEnd"/>
          </w:p>
        </w:tc>
        <w:tc>
          <w:tcPr>
            <w:tcW w:w="7920" w:type="dxa"/>
          </w:tcPr>
          <w:p w:rsidR="00994DFA" w:rsidRDefault="00994DFA" w:rsidP="00994DFA">
            <w:pPr>
              <w:rPr>
                <w:rFonts w:ascii="Times New Roman" w:hAnsi="Times New Roman" w:cs="Times New Roman"/>
                <w:sz w:val="32"/>
                <w:szCs w:val="32"/>
              </w:rPr>
            </w:pPr>
          </w:p>
          <w:p w:rsidR="00994DFA" w:rsidRDefault="00994DFA" w:rsidP="00994DFA">
            <w:pPr>
              <w:rPr>
                <w:rFonts w:ascii="Times New Roman" w:hAnsi="Times New Roman" w:cs="Times New Roman"/>
                <w:sz w:val="32"/>
                <w:szCs w:val="32"/>
              </w:rPr>
            </w:pPr>
            <w:r>
              <w:rPr>
                <w:rFonts w:ascii="Times New Roman" w:hAnsi="Times New Roman" w:cs="Times New Roman"/>
                <w:sz w:val="32"/>
                <w:szCs w:val="32"/>
              </w:rPr>
              <w:t>Name </w:t>
            </w:r>
            <w:r w:rsidR="00BF10D4">
              <w:rPr>
                <w:rFonts w:ascii="Times New Roman" w:hAnsi="Times New Roman" w:cs="Times New Roman"/>
                <w:sz w:val="32"/>
                <w:szCs w:val="32"/>
              </w:rPr>
              <w:t>: Felix</w:t>
            </w:r>
          </w:p>
          <w:p w:rsidR="00994DFA" w:rsidRDefault="00994DFA" w:rsidP="00994DFA">
            <w:pPr>
              <w:rPr>
                <w:rFonts w:ascii="Times New Roman" w:hAnsi="Times New Roman" w:cs="Times New Roman"/>
                <w:color w:val="0000FF"/>
                <w:sz w:val="32"/>
                <w:szCs w:val="32"/>
              </w:rPr>
            </w:pPr>
            <w:proofErr w:type="spellStart"/>
            <w:r w:rsidRPr="0054159D">
              <w:rPr>
                <w:rFonts w:ascii="Times New Roman" w:hAnsi="Times New Roman" w:cs="Times New Roman"/>
                <w:color w:val="0000FF"/>
                <w:sz w:val="32"/>
                <w:szCs w:val="32"/>
              </w:rPr>
              <w:t>Subject</w:t>
            </w:r>
            <w:proofErr w:type="spellEnd"/>
            <w:r>
              <w:rPr>
                <w:rFonts w:ascii="Times New Roman" w:hAnsi="Times New Roman" w:cs="Times New Roman"/>
                <w:color w:val="0000FF"/>
                <w:sz w:val="32"/>
                <w:szCs w:val="32"/>
              </w:rPr>
              <w:t xml:space="preserve"> : </w:t>
            </w:r>
            <w:proofErr w:type="spellStart"/>
            <w:r>
              <w:rPr>
                <w:rFonts w:ascii="Times New Roman" w:hAnsi="Times New Roman" w:cs="Times New Roman"/>
                <w:color w:val="0000FF"/>
                <w:sz w:val="32"/>
                <w:szCs w:val="32"/>
              </w:rPr>
              <w:t>Accounting</w:t>
            </w:r>
            <w:proofErr w:type="spellEnd"/>
          </w:p>
          <w:p w:rsidR="00994DFA" w:rsidRDefault="00994DFA" w:rsidP="00994DFA">
            <w:pPr>
              <w:rPr>
                <w:rFonts w:ascii="Times New Roman" w:hAnsi="Times New Roman" w:cs="Times New Roman"/>
                <w:sz w:val="32"/>
                <w:szCs w:val="32"/>
              </w:rPr>
            </w:pPr>
          </w:p>
        </w:tc>
      </w:tr>
      <w:tr w:rsidR="00994DFA" w:rsidRPr="00AE0599" w:rsidTr="00BF10D4">
        <w:tc>
          <w:tcPr>
            <w:tcW w:w="1368" w:type="dxa"/>
          </w:tcPr>
          <w:p w:rsidR="00994DFA" w:rsidRDefault="00994DFA" w:rsidP="00994DFA">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64896" behindDoc="0" locked="0" layoutInCell="1" allowOverlap="1">
                  <wp:simplePos x="0" y="0"/>
                  <wp:positionH relativeFrom="column">
                    <wp:posOffset>-635</wp:posOffset>
                  </wp:positionH>
                  <wp:positionV relativeFrom="paragraph">
                    <wp:posOffset>41275</wp:posOffset>
                  </wp:positionV>
                  <wp:extent cx="582295" cy="568960"/>
                  <wp:effectExtent l="19050" t="0" r="8255" b="0"/>
                  <wp:wrapNone/>
                  <wp:docPr id="1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582295" cy="568960"/>
                          </a:xfrm>
                          <a:prstGeom prst="rect">
                            <a:avLst/>
                          </a:prstGeom>
                          <a:noFill/>
                          <a:ln w="9525">
                            <a:noFill/>
                            <a:miter lim="800000"/>
                            <a:headEnd/>
                            <a:tailEnd/>
                          </a:ln>
                        </pic:spPr>
                      </pic:pic>
                    </a:graphicData>
                  </a:graphic>
                </wp:anchor>
              </w:drawing>
            </w:r>
          </w:p>
          <w:p w:rsidR="00994DFA" w:rsidRDefault="00994DFA" w:rsidP="00994DFA">
            <w:pPr>
              <w:rPr>
                <w:rFonts w:ascii="Times New Roman" w:hAnsi="Times New Roman" w:cs="Times New Roman"/>
                <w:sz w:val="32"/>
                <w:szCs w:val="32"/>
                <w:lang w:val="en-US"/>
              </w:rPr>
            </w:pPr>
          </w:p>
          <w:p w:rsidR="00994DFA" w:rsidRDefault="00994DFA" w:rsidP="00994DFA">
            <w:pPr>
              <w:rPr>
                <w:rFonts w:ascii="Times New Roman" w:hAnsi="Times New Roman" w:cs="Times New Roman"/>
                <w:sz w:val="32"/>
                <w:szCs w:val="32"/>
                <w:lang w:val="en-US"/>
              </w:rPr>
            </w:pPr>
          </w:p>
          <w:p w:rsidR="00994DFA" w:rsidRPr="00353959" w:rsidRDefault="00994DFA" w:rsidP="00994DFA">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920" w:type="dxa"/>
          </w:tcPr>
          <w:p w:rsidR="00994DFA" w:rsidRDefault="00994DFA" w:rsidP="00994DFA">
            <w:pPr>
              <w:rPr>
                <w:rFonts w:ascii="Times New Roman" w:hAnsi="Times New Roman" w:cs="Times New Roman"/>
                <w:sz w:val="32"/>
                <w:szCs w:val="32"/>
              </w:rPr>
            </w:pPr>
          </w:p>
        </w:tc>
      </w:tr>
      <w:tr w:rsidR="00994DFA" w:rsidRPr="00AE0599" w:rsidTr="00BF10D4">
        <w:tc>
          <w:tcPr>
            <w:tcW w:w="1368" w:type="dxa"/>
          </w:tcPr>
          <w:p w:rsidR="00994DFA" w:rsidRPr="004D4BB2" w:rsidRDefault="00994DFA" w:rsidP="00994DFA">
            <w:pPr>
              <w:rPr>
                <w:rFonts w:ascii="Times New Roman" w:hAnsi="Times New Roman" w:cs="Times New Roman"/>
                <w:sz w:val="32"/>
                <w:szCs w:val="32"/>
              </w:rPr>
            </w:pPr>
            <w:r>
              <w:rPr>
                <w:rFonts w:ascii="Times New Roman" w:hAnsi="Times New Roman" w:cs="Times New Roman"/>
                <w:noProof/>
                <w:sz w:val="32"/>
                <w:szCs w:val="32"/>
                <w:lang w:val="en-US"/>
              </w:rPr>
              <w:lastRenderedPageBreak/>
              <w:drawing>
                <wp:anchor distT="0" distB="0" distL="114300" distR="114300" simplePos="0" relativeHeight="251662848"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920" w:type="dxa"/>
          </w:tcPr>
          <w:p w:rsidR="00BF10D4" w:rsidRDefault="00BF10D4" w:rsidP="00BF10D4">
            <w:pPr>
              <w:rPr>
                <w:rFonts w:ascii="Times New Roman" w:hAnsi="Times New Roman" w:cs="Times New Roman"/>
                <w:b/>
                <w:sz w:val="32"/>
                <w:szCs w:val="32"/>
                <w:lang w:val="en-US"/>
              </w:rPr>
            </w:pPr>
            <w:r w:rsidRPr="0048309B">
              <w:rPr>
                <w:rFonts w:ascii="Times New Roman" w:hAnsi="Times New Roman" w:cs="Times New Roman"/>
                <w:b/>
                <w:sz w:val="32"/>
                <w:szCs w:val="32"/>
                <w:lang w:val="en-US"/>
              </w:rPr>
              <w:t>INVENTORY SUB SYSTEM</w:t>
            </w:r>
          </w:p>
          <w:p w:rsidR="00994DFA" w:rsidRPr="0048791A" w:rsidRDefault="00994DFA" w:rsidP="00BF10D4">
            <w:pPr>
              <w:rPr>
                <w:rFonts w:ascii="Times New Roman" w:hAnsi="Times New Roman" w:cs="Times New Roman"/>
                <w:color w:val="0000FF"/>
                <w:sz w:val="32"/>
                <w:szCs w:val="32"/>
              </w:rPr>
            </w:pPr>
          </w:p>
        </w:tc>
      </w:tr>
      <w:tr w:rsidR="00994DFA" w:rsidRPr="00AE0599" w:rsidTr="00BF10D4">
        <w:tc>
          <w:tcPr>
            <w:tcW w:w="1368" w:type="dxa"/>
          </w:tcPr>
          <w:p w:rsidR="00994DFA" w:rsidRPr="00E15080" w:rsidRDefault="00994DFA" w:rsidP="00994DFA">
            <w:pPr>
              <w:jc w:val="center"/>
              <w:rPr>
                <w:rFonts w:ascii="Times New Roman" w:hAnsi="Times New Roman" w:cs="Times New Roman"/>
                <w:sz w:val="32"/>
                <w:szCs w:val="32"/>
              </w:rPr>
            </w:pPr>
            <w:r>
              <w:rPr>
                <w:noProof/>
                <w:lang w:val="en-US"/>
              </w:rPr>
              <w:drawing>
                <wp:inline distT="0" distB="0" distL="0" distR="0">
                  <wp:extent cx="893134" cy="893134"/>
                  <wp:effectExtent l="0" t="0" r="0" b="0"/>
                  <wp:docPr id="16"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sidRPr="00BF10D4">
              <w:rPr>
                <w:rFonts w:ascii="Times New Roman" w:hAnsi="Times New Roman" w:cs="Times New Roman"/>
                <w:sz w:val="20"/>
                <w:szCs w:val="32"/>
              </w:rPr>
              <w:t xml:space="preserve">Learning </w:t>
            </w:r>
            <w:proofErr w:type="spellStart"/>
            <w:r w:rsidRPr="00BF10D4">
              <w:rPr>
                <w:rFonts w:ascii="Times New Roman" w:hAnsi="Times New Roman" w:cs="Times New Roman"/>
                <w:sz w:val="20"/>
                <w:szCs w:val="32"/>
              </w:rPr>
              <w:t>outcomes</w:t>
            </w:r>
            <w:proofErr w:type="spellEnd"/>
          </w:p>
        </w:tc>
        <w:tc>
          <w:tcPr>
            <w:tcW w:w="7920" w:type="dxa"/>
          </w:tcPr>
          <w:p w:rsidR="00994DFA" w:rsidRPr="00BF10D4" w:rsidRDefault="007D7282" w:rsidP="007D7282">
            <w:pPr>
              <w:pStyle w:val="ListParagraph"/>
              <w:numPr>
                <w:ilvl w:val="0"/>
                <w:numId w:val="10"/>
              </w:numPr>
              <w:rPr>
                <w:rFonts w:ascii="Times New Roman" w:hAnsi="Times New Roman" w:cs="Times New Roman"/>
                <w:b/>
                <w:sz w:val="32"/>
                <w:szCs w:val="32"/>
                <w:lang w:val="en-US"/>
              </w:rPr>
            </w:pPr>
            <w:r>
              <w:rPr>
                <w:rFonts w:ascii="Times New Roman" w:hAnsi="Times New Roman" w:cs="Times New Roman"/>
                <w:b/>
                <w:sz w:val="20"/>
                <w:szCs w:val="32"/>
                <w:lang w:val="en-US"/>
              </w:rPr>
              <w:t xml:space="preserve">Recording inventory using </w:t>
            </w:r>
            <w:r w:rsidR="00BF10D4" w:rsidRPr="00BF10D4">
              <w:rPr>
                <w:rFonts w:ascii="Times New Roman" w:hAnsi="Times New Roman" w:cs="Times New Roman"/>
                <w:b/>
                <w:sz w:val="20"/>
                <w:szCs w:val="32"/>
                <w:lang w:val="en-US"/>
              </w:rPr>
              <w:t>FIFO</w:t>
            </w:r>
          </w:p>
        </w:tc>
      </w:tr>
      <w:tr w:rsidR="00994DFA" w:rsidRPr="00E15080" w:rsidTr="00BF10D4">
        <w:tc>
          <w:tcPr>
            <w:tcW w:w="1368" w:type="dxa"/>
          </w:tcPr>
          <w:p w:rsidR="00994DFA" w:rsidRPr="00BF10D4" w:rsidRDefault="00994DFA" w:rsidP="00994DFA">
            <w:pPr>
              <w:rPr>
                <w:noProof/>
                <w:sz w:val="20"/>
                <w:szCs w:val="32"/>
                <w:lang w:eastAsia="fr-FR"/>
              </w:rPr>
            </w:pPr>
            <w:r w:rsidRPr="00BF10D4">
              <w:rPr>
                <w:noProof/>
                <w:sz w:val="20"/>
                <w:szCs w:val="32"/>
                <w:lang w:val="en-US"/>
              </w:rPr>
              <w:drawing>
                <wp:anchor distT="0" distB="0" distL="114300" distR="114300" simplePos="0" relativeHeight="251659776"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19"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BF10D4">
              <w:rPr>
                <w:noProof/>
                <w:sz w:val="20"/>
                <w:szCs w:val="32"/>
                <w:lang w:eastAsia="fr-FR"/>
              </w:rPr>
              <w:t>Introduction</w:t>
            </w:r>
          </w:p>
        </w:tc>
        <w:tc>
          <w:tcPr>
            <w:tcW w:w="7920" w:type="dxa"/>
          </w:tcPr>
          <w:p w:rsidR="00994DFA" w:rsidRPr="007D7282" w:rsidRDefault="007D7282" w:rsidP="007D7282">
            <w:pPr>
              <w:spacing w:line="276" w:lineRule="auto"/>
              <w:rPr>
                <w:rFonts w:ascii="Times New Roman" w:hAnsi="Times New Roman" w:cs="Times New Roman"/>
                <w:color w:val="000000" w:themeColor="text1"/>
                <w:sz w:val="32"/>
                <w:szCs w:val="32"/>
              </w:rPr>
            </w:pPr>
            <w:r w:rsidRPr="007D7282">
              <w:rPr>
                <w:rFonts w:ascii="Helvetica" w:hAnsi="Helvetica" w:cs="Helvetica"/>
                <w:color w:val="000000" w:themeColor="text1"/>
                <w:sz w:val="16"/>
                <w:szCs w:val="14"/>
                <w:shd w:val="clear" w:color="auto" w:fill="FFFFFF"/>
              </w:rPr>
              <w:t xml:space="preserve">FIFO stands for “First-In, First-Out”. It </w:t>
            </w:r>
            <w:proofErr w:type="spellStart"/>
            <w:r w:rsidRPr="007D7282">
              <w:rPr>
                <w:rFonts w:ascii="Helvetica" w:hAnsi="Helvetica" w:cs="Helvetica"/>
                <w:color w:val="000000" w:themeColor="text1"/>
                <w:sz w:val="16"/>
                <w:szCs w:val="14"/>
                <w:shd w:val="clear" w:color="auto" w:fill="FFFFFF"/>
              </w:rPr>
              <w:t>is</w:t>
            </w:r>
            <w:proofErr w:type="spellEnd"/>
            <w:r w:rsidRPr="007D7282">
              <w:rPr>
                <w:rFonts w:ascii="Helvetica" w:hAnsi="Helvetica" w:cs="Helvetica"/>
                <w:color w:val="000000" w:themeColor="text1"/>
                <w:sz w:val="16"/>
                <w:szCs w:val="14"/>
                <w:shd w:val="clear" w:color="auto" w:fill="FFFFFF"/>
              </w:rPr>
              <w:t xml:space="preserve"> a </w:t>
            </w:r>
            <w:proofErr w:type="spellStart"/>
            <w:r w:rsidRPr="007D7282">
              <w:rPr>
                <w:rFonts w:ascii="Helvetica" w:hAnsi="Helvetica" w:cs="Helvetica"/>
                <w:color w:val="000000" w:themeColor="text1"/>
                <w:sz w:val="16"/>
                <w:szCs w:val="14"/>
                <w:shd w:val="clear" w:color="auto" w:fill="FFFFFF"/>
              </w:rPr>
              <w:t>method</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used</w:t>
            </w:r>
            <w:proofErr w:type="spellEnd"/>
            <w:r w:rsidRPr="007D7282">
              <w:rPr>
                <w:rFonts w:ascii="Helvetica" w:hAnsi="Helvetica" w:cs="Helvetica"/>
                <w:color w:val="000000" w:themeColor="text1"/>
                <w:sz w:val="16"/>
                <w:szCs w:val="14"/>
                <w:shd w:val="clear" w:color="auto" w:fill="FFFFFF"/>
              </w:rPr>
              <w:t xml:space="preserve"> for </w:t>
            </w:r>
            <w:proofErr w:type="spellStart"/>
            <w:r w:rsidRPr="007D7282">
              <w:rPr>
                <w:rFonts w:ascii="Helvetica" w:hAnsi="Helvetica" w:cs="Helvetica"/>
                <w:color w:val="000000" w:themeColor="text1"/>
                <w:sz w:val="16"/>
                <w:szCs w:val="14"/>
                <w:shd w:val="clear" w:color="auto" w:fill="FFFFFF"/>
              </w:rPr>
              <w:t>cost</w:t>
            </w:r>
            <w:proofErr w:type="spellEnd"/>
            <w:r w:rsidRPr="007D7282">
              <w:rPr>
                <w:rFonts w:ascii="Helvetica" w:hAnsi="Helvetica" w:cs="Helvetica"/>
                <w:color w:val="000000" w:themeColor="text1"/>
                <w:sz w:val="16"/>
                <w:szCs w:val="14"/>
                <w:shd w:val="clear" w:color="auto" w:fill="FFFFFF"/>
              </w:rPr>
              <w:t xml:space="preserve"> flow </w:t>
            </w:r>
            <w:proofErr w:type="spellStart"/>
            <w:r w:rsidRPr="007D7282">
              <w:rPr>
                <w:rFonts w:ascii="Helvetica" w:hAnsi="Helvetica" w:cs="Helvetica"/>
                <w:color w:val="000000" w:themeColor="text1"/>
                <w:sz w:val="16"/>
                <w:szCs w:val="14"/>
                <w:shd w:val="clear" w:color="auto" w:fill="FFFFFF"/>
              </w:rPr>
              <w:t>assumption</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purposes</w:t>
            </w:r>
            <w:proofErr w:type="spellEnd"/>
            <w:r w:rsidRPr="007D7282">
              <w:rPr>
                <w:rFonts w:ascii="Helvetica" w:hAnsi="Helvetica" w:cs="Helvetica"/>
                <w:color w:val="000000" w:themeColor="text1"/>
                <w:sz w:val="16"/>
                <w:szCs w:val="14"/>
                <w:shd w:val="clear" w:color="auto" w:fill="FFFFFF"/>
              </w:rPr>
              <w:t xml:space="preserve"> in the </w:t>
            </w:r>
            <w:proofErr w:type="spellStart"/>
            <w:r w:rsidRPr="007D7282">
              <w:rPr>
                <w:rFonts w:ascii="Helvetica" w:hAnsi="Helvetica" w:cs="Helvetica"/>
                <w:color w:val="000000" w:themeColor="text1"/>
                <w:sz w:val="16"/>
                <w:szCs w:val="14"/>
                <w:shd w:val="clear" w:color="auto" w:fill="FFFFFF"/>
              </w:rPr>
              <w:t>cost</w:t>
            </w:r>
            <w:proofErr w:type="spellEnd"/>
            <w:r w:rsidRPr="007D7282">
              <w:rPr>
                <w:rFonts w:ascii="Helvetica" w:hAnsi="Helvetica" w:cs="Helvetica"/>
                <w:color w:val="000000" w:themeColor="text1"/>
                <w:sz w:val="16"/>
                <w:szCs w:val="14"/>
                <w:shd w:val="clear" w:color="auto" w:fill="FFFFFF"/>
              </w:rPr>
              <w:t xml:space="preserve"> of </w:t>
            </w:r>
            <w:proofErr w:type="spellStart"/>
            <w:r w:rsidRPr="007D7282">
              <w:rPr>
                <w:rFonts w:ascii="Helvetica" w:hAnsi="Helvetica" w:cs="Helvetica"/>
                <w:color w:val="000000" w:themeColor="text1"/>
                <w:sz w:val="16"/>
                <w:szCs w:val="14"/>
                <w:shd w:val="clear" w:color="auto" w:fill="FFFFFF"/>
              </w:rPr>
              <w:t>goods</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sold</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calculation</w:t>
            </w:r>
            <w:proofErr w:type="spellEnd"/>
            <w:r w:rsidRPr="007D7282">
              <w:rPr>
                <w:rFonts w:ascii="Helvetica" w:hAnsi="Helvetica" w:cs="Helvetica"/>
                <w:color w:val="000000" w:themeColor="text1"/>
                <w:sz w:val="16"/>
                <w:szCs w:val="14"/>
                <w:shd w:val="clear" w:color="auto" w:fill="FFFFFF"/>
              </w:rPr>
              <w:t xml:space="preserve">. The FIFO </w:t>
            </w:r>
            <w:proofErr w:type="spellStart"/>
            <w:r w:rsidRPr="007D7282">
              <w:rPr>
                <w:rFonts w:ascii="Helvetica" w:hAnsi="Helvetica" w:cs="Helvetica"/>
                <w:color w:val="000000" w:themeColor="text1"/>
                <w:sz w:val="16"/>
                <w:szCs w:val="14"/>
                <w:shd w:val="clear" w:color="auto" w:fill="FFFFFF"/>
              </w:rPr>
              <w:t>method</w:t>
            </w:r>
            <w:proofErr w:type="spellEnd"/>
            <w:r w:rsidRPr="007D7282">
              <w:rPr>
                <w:rFonts w:ascii="Helvetica" w:hAnsi="Helvetica" w:cs="Helvetica"/>
                <w:color w:val="000000" w:themeColor="text1"/>
                <w:sz w:val="16"/>
                <w:szCs w:val="14"/>
                <w:shd w:val="clear" w:color="auto" w:fill="FFFFFF"/>
              </w:rPr>
              <w:t xml:space="preserve"> assumes </w:t>
            </w:r>
            <w:proofErr w:type="spellStart"/>
            <w:r w:rsidRPr="007D7282">
              <w:rPr>
                <w:rFonts w:ascii="Helvetica" w:hAnsi="Helvetica" w:cs="Helvetica"/>
                <w:color w:val="000000" w:themeColor="text1"/>
                <w:sz w:val="16"/>
                <w:szCs w:val="14"/>
                <w:shd w:val="clear" w:color="auto" w:fill="FFFFFF"/>
              </w:rPr>
              <w:t>that</w:t>
            </w:r>
            <w:proofErr w:type="spellEnd"/>
            <w:r w:rsidRPr="007D7282">
              <w:rPr>
                <w:rFonts w:ascii="Helvetica" w:hAnsi="Helvetica" w:cs="Helvetica"/>
                <w:color w:val="000000" w:themeColor="text1"/>
                <w:sz w:val="16"/>
                <w:szCs w:val="14"/>
                <w:shd w:val="clear" w:color="auto" w:fill="FFFFFF"/>
              </w:rPr>
              <w:t xml:space="preserve"> the </w:t>
            </w:r>
            <w:proofErr w:type="spellStart"/>
            <w:r w:rsidRPr="007D7282">
              <w:rPr>
                <w:rStyle w:val="Strong"/>
                <w:rFonts w:ascii="Helvetica" w:hAnsi="Helvetica" w:cs="Helvetica"/>
                <w:b w:val="0"/>
                <w:bCs w:val="0"/>
                <w:color w:val="000000" w:themeColor="text1"/>
                <w:sz w:val="16"/>
                <w:szCs w:val="14"/>
                <w:shd w:val="clear" w:color="auto" w:fill="FFFFFF"/>
              </w:rPr>
              <w:t>oldest</w:t>
            </w:r>
            <w:proofErr w:type="spellEnd"/>
            <w:r w:rsidRPr="007D7282">
              <w:rPr>
                <w:rStyle w:val="Strong"/>
                <w:rFonts w:ascii="Helvetica" w:hAnsi="Helvetica" w:cs="Helvetica"/>
                <w:b w:val="0"/>
                <w:bCs w:val="0"/>
                <w:color w:val="000000" w:themeColor="text1"/>
                <w:sz w:val="16"/>
                <w:szCs w:val="14"/>
                <w:shd w:val="clear" w:color="auto" w:fill="FFFFFF"/>
              </w:rPr>
              <w:t> </w:t>
            </w:r>
            <w:proofErr w:type="spellStart"/>
            <w:r w:rsidRPr="007D7282">
              <w:rPr>
                <w:rFonts w:ascii="Helvetica" w:hAnsi="Helvetica" w:cs="Helvetica"/>
                <w:color w:val="000000" w:themeColor="text1"/>
                <w:sz w:val="16"/>
                <w:szCs w:val="14"/>
                <w:shd w:val="clear" w:color="auto" w:fill="FFFFFF"/>
              </w:rPr>
              <w:t>products</w:t>
            </w:r>
            <w:proofErr w:type="spellEnd"/>
            <w:r w:rsidRPr="007D7282">
              <w:rPr>
                <w:rFonts w:ascii="Helvetica" w:hAnsi="Helvetica" w:cs="Helvetica"/>
                <w:color w:val="000000" w:themeColor="text1"/>
                <w:sz w:val="16"/>
                <w:szCs w:val="14"/>
                <w:shd w:val="clear" w:color="auto" w:fill="FFFFFF"/>
              </w:rPr>
              <w:t xml:space="preserve"> in a </w:t>
            </w:r>
            <w:proofErr w:type="spellStart"/>
            <w:r w:rsidRPr="007D7282">
              <w:rPr>
                <w:rFonts w:ascii="Helvetica" w:hAnsi="Helvetica" w:cs="Helvetica"/>
                <w:color w:val="000000" w:themeColor="text1"/>
                <w:sz w:val="16"/>
                <w:szCs w:val="14"/>
                <w:shd w:val="clear" w:color="auto" w:fill="FFFFFF"/>
              </w:rPr>
              <w:t>company’s</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inventory</w:t>
            </w:r>
            <w:proofErr w:type="spellEnd"/>
            <w:r w:rsidRPr="007D7282">
              <w:rPr>
                <w:rFonts w:ascii="Helvetica" w:hAnsi="Helvetica" w:cs="Helvetica"/>
                <w:color w:val="000000" w:themeColor="text1"/>
                <w:sz w:val="16"/>
                <w:szCs w:val="14"/>
                <w:shd w:val="clear" w:color="auto" w:fill="FFFFFF"/>
              </w:rPr>
              <w:t xml:space="preserve"> have been </w:t>
            </w:r>
            <w:proofErr w:type="spellStart"/>
            <w:r w:rsidRPr="007D7282">
              <w:rPr>
                <w:rFonts w:ascii="Helvetica" w:hAnsi="Helvetica" w:cs="Helvetica"/>
                <w:color w:val="000000" w:themeColor="text1"/>
                <w:sz w:val="16"/>
                <w:szCs w:val="14"/>
                <w:shd w:val="clear" w:color="auto" w:fill="FFFFFF"/>
              </w:rPr>
              <w:t>sold</w:t>
            </w:r>
            <w:proofErr w:type="spellEnd"/>
            <w:r w:rsidRPr="007D7282">
              <w:rPr>
                <w:rFonts w:ascii="Helvetica" w:hAnsi="Helvetica" w:cs="Helvetica"/>
                <w:color w:val="000000" w:themeColor="text1"/>
                <w:sz w:val="16"/>
                <w:szCs w:val="14"/>
                <w:shd w:val="clear" w:color="auto" w:fill="FFFFFF"/>
              </w:rPr>
              <w:t> </w:t>
            </w:r>
            <w:r w:rsidRPr="007D7282">
              <w:rPr>
                <w:rStyle w:val="Strong"/>
                <w:rFonts w:ascii="Helvetica" w:hAnsi="Helvetica" w:cs="Helvetica"/>
                <w:b w:val="0"/>
                <w:bCs w:val="0"/>
                <w:color w:val="000000" w:themeColor="text1"/>
                <w:sz w:val="16"/>
                <w:szCs w:val="14"/>
                <w:shd w:val="clear" w:color="auto" w:fill="FFFFFF"/>
              </w:rPr>
              <w:t>first</w:t>
            </w:r>
            <w:r w:rsidRPr="007D7282">
              <w:rPr>
                <w:rFonts w:ascii="Helvetica" w:hAnsi="Helvetica" w:cs="Helvetica"/>
                <w:color w:val="000000" w:themeColor="text1"/>
                <w:sz w:val="16"/>
                <w:szCs w:val="14"/>
                <w:shd w:val="clear" w:color="auto" w:fill="FFFFFF"/>
              </w:rPr>
              <w:t xml:space="preserve">. The </w:t>
            </w:r>
            <w:proofErr w:type="spellStart"/>
            <w:r w:rsidRPr="007D7282">
              <w:rPr>
                <w:rFonts w:ascii="Helvetica" w:hAnsi="Helvetica" w:cs="Helvetica"/>
                <w:color w:val="000000" w:themeColor="text1"/>
                <w:sz w:val="16"/>
                <w:szCs w:val="14"/>
                <w:shd w:val="clear" w:color="auto" w:fill="FFFFFF"/>
              </w:rPr>
              <w:t>costs</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paid</w:t>
            </w:r>
            <w:proofErr w:type="spellEnd"/>
            <w:r w:rsidRPr="007D7282">
              <w:rPr>
                <w:rFonts w:ascii="Helvetica" w:hAnsi="Helvetica" w:cs="Helvetica"/>
                <w:color w:val="000000" w:themeColor="text1"/>
                <w:sz w:val="16"/>
                <w:szCs w:val="14"/>
                <w:shd w:val="clear" w:color="auto" w:fill="FFFFFF"/>
              </w:rPr>
              <w:t xml:space="preserve"> for </w:t>
            </w:r>
            <w:proofErr w:type="spellStart"/>
            <w:r w:rsidRPr="007D7282">
              <w:rPr>
                <w:rFonts w:ascii="Helvetica" w:hAnsi="Helvetica" w:cs="Helvetica"/>
                <w:color w:val="000000" w:themeColor="text1"/>
                <w:sz w:val="16"/>
                <w:szCs w:val="14"/>
                <w:shd w:val="clear" w:color="auto" w:fill="FFFFFF"/>
              </w:rPr>
              <w:t>those</w:t>
            </w:r>
            <w:proofErr w:type="spellEnd"/>
            <w:r w:rsidRPr="007D7282">
              <w:rPr>
                <w:rFonts w:ascii="Helvetica" w:hAnsi="Helvetica" w:cs="Helvetica"/>
                <w:color w:val="000000" w:themeColor="text1"/>
                <w:sz w:val="16"/>
                <w:szCs w:val="14"/>
                <w:shd w:val="clear" w:color="auto" w:fill="FFFFFF"/>
              </w:rPr>
              <w:t> </w:t>
            </w:r>
            <w:proofErr w:type="spellStart"/>
            <w:r w:rsidRPr="007D7282">
              <w:rPr>
                <w:rStyle w:val="Strong"/>
                <w:rFonts w:ascii="Helvetica" w:hAnsi="Helvetica" w:cs="Helvetica"/>
                <w:b w:val="0"/>
                <w:bCs w:val="0"/>
                <w:color w:val="000000" w:themeColor="text1"/>
                <w:sz w:val="16"/>
                <w:szCs w:val="14"/>
                <w:shd w:val="clear" w:color="auto" w:fill="FFFFFF"/>
              </w:rPr>
              <w:t>oldest</w:t>
            </w:r>
            <w:proofErr w:type="spellEnd"/>
            <w:r w:rsidRPr="007D7282">
              <w:rPr>
                <w:rStyle w:val="Strong"/>
                <w:rFonts w:ascii="Helvetica" w:hAnsi="Helvetica" w:cs="Helvetica"/>
                <w:b w:val="0"/>
                <w:bCs w:val="0"/>
                <w:color w:val="000000" w:themeColor="text1"/>
                <w:sz w:val="16"/>
                <w:szCs w:val="14"/>
                <w:shd w:val="clear" w:color="auto" w:fill="FFFFFF"/>
              </w:rPr>
              <w:t> </w:t>
            </w:r>
            <w:proofErr w:type="spellStart"/>
            <w:r w:rsidRPr="007D7282">
              <w:rPr>
                <w:rFonts w:ascii="Helvetica" w:hAnsi="Helvetica" w:cs="Helvetica"/>
                <w:color w:val="000000" w:themeColor="text1"/>
                <w:sz w:val="16"/>
                <w:szCs w:val="14"/>
                <w:shd w:val="clear" w:color="auto" w:fill="FFFFFF"/>
              </w:rPr>
              <w:t>products</w:t>
            </w:r>
            <w:proofErr w:type="spellEnd"/>
            <w:r w:rsidRPr="007D7282">
              <w:rPr>
                <w:rFonts w:ascii="Helvetica" w:hAnsi="Helvetica" w:cs="Helvetica"/>
                <w:color w:val="000000" w:themeColor="text1"/>
                <w:sz w:val="16"/>
                <w:szCs w:val="14"/>
                <w:shd w:val="clear" w:color="auto" w:fill="FFFFFF"/>
              </w:rPr>
              <w:t xml:space="preserve"> are the </w:t>
            </w:r>
            <w:proofErr w:type="spellStart"/>
            <w:r w:rsidRPr="007D7282">
              <w:rPr>
                <w:rFonts w:ascii="Helvetica" w:hAnsi="Helvetica" w:cs="Helvetica"/>
                <w:color w:val="000000" w:themeColor="text1"/>
                <w:sz w:val="16"/>
                <w:szCs w:val="14"/>
                <w:shd w:val="clear" w:color="auto" w:fill="FFFFFF"/>
              </w:rPr>
              <w:t>ones</w:t>
            </w:r>
            <w:proofErr w:type="spellEnd"/>
            <w:r w:rsidRPr="007D7282">
              <w:rPr>
                <w:rFonts w:ascii="Helvetica" w:hAnsi="Helvetica" w:cs="Helvetica"/>
                <w:color w:val="000000" w:themeColor="text1"/>
                <w:sz w:val="16"/>
                <w:szCs w:val="14"/>
                <w:shd w:val="clear" w:color="auto" w:fill="FFFFFF"/>
              </w:rPr>
              <w:t xml:space="preserve"> </w:t>
            </w:r>
            <w:proofErr w:type="spellStart"/>
            <w:r w:rsidRPr="007D7282">
              <w:rPr>
                <w:rFonts w:ascii="Helvetica" w:hAnsi="Helvetica" w:cs="Helvetica"/>
                <w:color w:val="000000" w:themeColor="text1"/>
                <w:sz w:val="16"/>
                <w:szCs w:val="14"/>
                <w:shd w:val="clear" w:color="auto" w:fill="FFFFFF"/>
              </w:rPr>
              <w:t>used</w:t>
            </w:r>
            <w:proofErr w:type="spellEnd"/>
            <w:r w:rsidRPr="007D7282">
              <w:rPr>
                <w:rFonts w:ascii="Helvetica" w:hAnsi="Helvetica" w:cs="Helvetica"/>
                <w:color w:val="000000" w:themeColor="text1"/>
                <w:sz w:val="16"/>
                <w:szCs w:val="14"/>
                <w:shd w:val="clear" w:color="auto" w:fill="FFFFFF"/>
              </w:rPr>
              <w:t xml:space="preserve"> in the </w:t>
            </w:r>
            <w:proofErr w:type="spellStart"/>
            <w:r w:rsidRPr="007D7282">
              <w:rPr>
                <w:rFonts w:ascii="Helvetica" w:hAnsi="Helvetica" w:cs="Helvetica"/>
                <w:color w:val="000000" w:themeColor="text1"/>
                <w:sz w:val="16"/>
                <w:szCs w:val="14"/>
                <w:shd w:val="clear" w:color="auto" w:fill="FFFFFF"/>
              </w:rPr>
              <w:t>calculation</w:t>
            </w:r>
            <w:proofErr w:type="spellEnd"/>
            <w:r w:rsidRPr="007D7282">
              <w:rPr>
                <w:rFonts w:ascii="Helvetica" w:hAnsi="Helvetica" w:cs="Helvetica"/>
                <w:color w:val="000000" w:themeColor="text1"/>
                <w:sz w:val="16"/>
                <w:szCs w:val="14"/>
                <w:shd w:val="clear" w:color="auto" w:fill="FFFFFF"/>
              </w:rPr>
              <w:t>.</w:t>
            </w:r>
          </w:p>
        </w:tc>
      </w:tr>
      <w:tr w:rsidR="00994DFA" w:rsidRPr="00EC220D" w:rsidTr="00BF10D4">
        <w:trPr>
          <w:trHeight w:val="1678"/>
        </w:trPr>
        <w:tc>
          <w:tcPr>
            <w:tcW w:w="1368" w:type="dxa"/>
          </w:tcPr>
          <w:p w:rsidR="00994DFA" w:rsidRDefault="00994DFA" w:rsidP="00994DFA">
            <w:pPr>
              <w:rPr>
                <w:noProof/>
                <w:lang w:eastAsia="fr-FR"/>
              </w:rPr>
            </w:pPr>
          </w:p>
          <w:p w:rsidR="00994DFA" w:rsidRDefault="00994DFA" w:rsidP="00994DFA">
            <w:pPr>
              <w:jc w:val="center"/>
              <w:rPr>
                <w:noProof/>
                <w:lang w:eastAsia="fr-FR"/>
              </w:rPr>
            </w:pPr>
            <w:r>
              <w:rPr>
                <w:noProof/>
                <w:lang w:val="en-US"/>
              </w:rPr>
              <w:drawing>
                <wp:anchor distT="0" distB="0" distL="114300" distR="114300" simplePos="0" relativeHeight="251665920"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920" w:type="dxa"/>
          </w:tcPr>
          <w:p w:rsidR="00994DFA" w:rsidRDefault="007D7282" w:rsidP="001021A4">
            <w:pPr>
              <w:jc w:val="center"/>
              <w:rPr>
                <w:rFonts w:ascii="Times New Roman" w:hAnsi="Times New Roman" w:cs="Times New Roman"/>
                <w:sz w:val="32"/>
                <w:szCs w:val="32"/>
                <w:lang w:val="en-US"/>
              </w:rPr>
            </w:pPr>
            <w:r>
              <w:rPr>
                <w:noProof/>
                <w:lang w:val="en-US"/>
              </w:rPr>
              <w:drawing>
                <wp:inline distT="0" distB="0" distL="0" distR="0">
                  <wp:extent cx="1144270" cy="1143000"/>
                  <wp:effectExtent l="19050" t="0" r="0" b="0"/>
                  <wp:docPr id="4" name="Picture 15" descr="101 Beautiful Mother Daughte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 Beautiful Mother Daughter Quotes"/>
                          <pic:cNvPicPr>
                            <a:picLocks noChangeAspect="1" noChangeArrowheads="1"/>
                          </pic:cNvPicPr>
                        </pic:nvPicPr>
                        <pic:blipFill>
                          <a:blip r:embed="rId26"/>
                          <a:srcRect/>
                          <a:stretch>
                            <a:fillRect/>
                          </a:stretch>
                        </pic:blipFill>
                        <pic:spPr bwMode="auto">
                          <a:xfrm>
                            <a:off x="0" y="0"/>
                            <a:ext cx="1145953" cy="1144681"/>
                          </a:xfrm>
                          <a:prstGeom prst="rect">
                            <a:avLst/>
                          </a:prstGeom>
                          <a:noFill/>
                          <a:ln w="9525">
                            <a:noFill/>
                            <a:miter lim="800000"/>
                            <a:headEnd/>
                            <a:tailEnd/>
                          </a:ln>
                        </pic:spPr>
                      </pic:pic>
                    </a:graphicData>
                  </a:graphic>
                </wp:inline>
              </w:drawing>
            </w:r>
          </w:p>
          <w:p w:rsidR="00A81CF9" w:rsidRPr="00BF10D4" w:rsidRDefault="00A81CF9" w:rsidP="001021A4">
            <w:pPr>
              <w:jc w:val="center"/>
              <w:rPr>
                <w:rFonts w:ascii="Times New Roman" w:hAnsi="Times New Roman" w:cs="Times New Roman"/>
                <w:sz w:val="32"/>
                <w:szCs w:val="32"/>
                <w:lang w:val="en-US"/>
              </w:rPr>
            </w:pPr>
          </w:p>
        </w:tc>
      </w:tr>
      <w:tr w:rsidR="00994DFA" w:rsidRPr="00AE0599" w:rsidTr="00470936">
        <w:trPr>
          <w:trHeight w:val="4135"/>
        </w:trPr>
        <w:tc>
          <w:tcPr>
            <w:tcW w:w="1368" w:type="dxa"/>
          </w:tcPr>
          <w:p w:rsidR="00994DFA" w:rsidRPr="00EC220D" w:rsidRDefault="00994DFA" w:rsidP="00994DFA">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60800" behindDoc="0" locked="0" layoutInCell="1" allowOverlap="1">
                  <wp:simplePos x="0" y="0"/>
                  <wp:positionH relativeFrom="column">
                    <wp:posOffset>259080</wp:posOffset>
                  </wp:positionH>
                  <wp:positionV relativeFrom="paragraph">
                    <wp:posOffset>277495</wp:posOffset>
                  </wp:positionV>
                  <wp:extent cx="670560" cy="744220"/>
                  <wp:effectExtent l="19050" t="0" r="0" b="0"/>
                  <wp:wrapSquare wrapText="bothSides"/>
                  <wp:docPr id="22"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 cy="744220"/>
                          </a:xfrm>
                          <a:prstGeom prst="rect">
                            <a:avLst/>
                          </a:prstGeom>
                          <a:noFill/>
                        </pic:spPr>
                      </pic:pic>
                    </a:graphicData>
                  </a:graphic>
                </wp:anchor>
              </w:drawing>
            </w:r>
          </w:p>
          <w:p w:rsidR="00994DFA" w:rsidRPr="00EC220D" w:rsidRDefault="00994DFA" w:rsidP="00994DFA">
            <w:pPr>
              <w:rPr>
                <w:rFonts w:ascii="Times New Roman" w:hAnsi="Times New Roman" w:cs="Times New Roman"/>
                <w:sz w:val="32"/>
                <w:szCs w:val="32"/>
                <w:lang w:val="en-US"/>
              </w:rPr>
            </w:pPr>
          </w:p>
          <w:p w:rsidR="00994DFA" w:rsidRDefault="00994DFA" w:rsidP="00994DFA">
            <w:pPr>
              <w:rPr>
                <w:rFonts w:ascii="Times New Roman" w:hAnsi="Times New Roman" w:cs="Times New Roman"/>
                <w:sz w:val="32"/>
                <w:szCs w:val="32"/>
                <w:lang w:val="en-US"/>
              </w:rPr>
            </w:pPr>
          </w:p>
          <w:p w:rsidR="00994DFA" w:rsidRDefault="00994DFA" w:rsidP="00994DFA">
            <w:pPr>
              <w:rPr>
                <w:rFonts w:ascii="Times New Roman" w:hAnsi="Times New Roman" w:cs="Times New Roman"/>
                <w:sz w:val="32"/>
                <w:szCs w:val="32"/>
                <w:lang w:val="en-US"/>
              </w:rPr>
            </w:pPr>
          </w:p>
          <w:p w:rsidR="00994DFA" w:rsidRDefault="00994DFA" w:rsidP="00994DFA">
            <w:pPr>
              <w:rPr>
                <w:rFonts w:ascii="Times New Roman" w:hAnsi="Times New Roman" w:cs="Times New Roman"/>
                <w:sz w:val="32"/>
                <w:szCs w:val="32"/>
                <w:lang w:val="en-US"/>
              </w:rPr>
            </w:pPr>
          </w:p>
          <w:p w:rsidR="00994DFA" w:rsidRPr="00EC220D" w:rsidRDefault="00994DFA" w:rsidP="00994DFA">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920" w:type="dxa"/>
          </w:tcPr>
          <w:p w:rsidR="00994DFA" w:rsidRDefault="00994DFA" w:rsidP="00994DFA">
            <w:pPr>
              <w:rPr>
                <w:rFonts w:ascii="Times New Roman" w:hAnsi="Times New Roman" w:cs="Times New Roman"/>
                <w:color w:val="4472C4" w:themeColor="accent1"/>
                <w:sz w:val="32"/>
                <w:szCs w:val="32"/>
              </w:rPr>
            </w:pPr>
          </w:p>
          <w:p w:rsidR="00A81CF9" w:rsidRDefault="00A81CF9" w:rsidP="00A81CF9">
            <w:pP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Notes </w:t>
            </w:r>
          </w:p>
          <w:p w:rsidR="00A81CF9" w:rsidRPr="00A81CF9" w:rsidRDefault="00A81CF9" w:rsidP="00A81CF9">
            <w:pPr>
              <w:spacing w:line="360" w:lineRule="auto"/>
              <w:rPr>
                <w:rFonts w:ascii="Times New Roman" w:hAnsi="Times New Roman" w:cs="Times New Roman"/>
                <w:color w:val="4472C4" w:themeColor="accent1"/>
                <w:sz w:val="32"/>
                <w:szCs w:val="32"/>
              </w:rPr>
            </w:pPr>
            <w:r>
              <w:rPr>
                <w:rFonts w:ascii="proxima-nova" w:hAnsi="proxima-nova"/>
                <w:color w:val="444444"/>
                <w:spacing w:val="2"/>
                <w:sz w:val="12"/>
                <w:szCs w:val="12"/>
              </w:rPr>
              <w:t xml:space="preserve">The first in, first out (FIFO) method of inventory valuation is a cost flow assumption that the first goods purchased are also the first goods sold. In most companies, this assumption closely matches the actual flow of goods, and so is considered the most theoretically correct </w:t>
            </w:r>
            <w:hyperlink r:id="rId27" w:history="1">
              <w:r>
                <w:rPr>
                  <w:rStyle w:val="Hyperlink"/>
                  <w:rFonts w:ascii="proxima-nova" w:hAnsi="proxima-nova"/>
                  <w:color w:val="0D6ECE"/>
                  <w:spacing w:val="2"/>
                  <w:sz w:val="12"/>
                  <w:szCs w:val="12"/>
                </w:rPr>
                <w:t>inventory valuation</w:t>
              </w:r>
            </w:hyperlink>
            <w:r>
              <w:rPr>
                <w:rFonts w:ascii="proxima-nova" w:hAnsi="proxima-nova"/>
                <w:color w:val="444444"/>
                <w:spacing w:val="2"/>
                <w:sz w:val="12"/>
                <w:szCs w:val="12"/>
              </w:rPr>
              <w:t xml:space="preserve"> method. The FIFO flow concept is a logical one for a business to follow, since selling off the oldest goods first reduces the risk of </w:t>
            </w:r>
            <w:hyperlink r:id="rId28" w:history="1">
              <w:r>
                <w:rPr>
                  <w:rStyle w:val="Hyperlink"/>
                  <w:rFonts w:ascii="proxima-nova" w:hAnsi="proxima-nova"/>
                  <w:color w:val="0D6ECE"/>
                  <w:spacing w:val="2"/>
                  <w:sz w:val="12"/>
                  <w:szCs w:val="12"/>
                </w:rPr>
                <w:t>inventory obsolescence</w:t>
              </w:r>
            </w:hyperlink>
            <w:r>
              <w:rPr>
                <w:rFonts w:ascii="proxima-nova" w:hAnsi="proxima-nova"/>
                <w:color w:val="444444"/>
                <w:spacing w:val="2"/>
                <w:sz w:val="12"/>
                <w:szCs w:val="12"/>
              </w:rPr>
              <w:t>.</w:t>
            </w:r>
          </w:p>
          <w:p w:rsidR="00A81CF9" w:rsidRDefault="00A81CF9" w:rsidP="00A81CF9">
            <w:pPr>
              <w:pStyle w:val="NormalWeb"/>
              <w:shd w:val="clear" w:color="auto" w:fill="FFFFFF"/>
              <w:spacing w:before="192" w:beforeAutospacing="0" w:after="192" w:afterAutospacing="0" w:line="360" w:lineRule="auto"/>
              <w:rPr>
                <w:rFonts w:ascii="proxima-nova" w:hAnsi="proxima-nova"/>
                <w:color w:val="444444"/>
                <w:spacing w:val="2"/>
                <w:sz w:val="12"/>
                <w:szCs w:val="12"/>
              </w:rPr>
            </w:pPr>
            <w:r>
              <w:rPr>
                <w:rFonts w:ascii="proxima-nova" w:hAnsi="proxima-nova"/>
                <w:color w:val="444444"/>
                <w:spacing w:val="2"/>
                <w:sz w:val="12"/>
                <w:szCs w:val="12"/>
              </w:rPr>
              <w:t xml:space="preserve">Under the FIFO method, the earliest goods purchased are the first ones removed from the inventory </w:t>
            </w:r>
            <w:hyperlink r:id="rId29" w:history="1">
              <w:r>
                <w:rPr>
                  <w:rStyle w:val="Hyperlink"/>
                  <w:rFonts w:ascii="proxima-nova" w:hAnsi="proxima-nova"/>
                  <w:color w:val="0D6ECE"/>
                  <w:spacing w:val="2"/>
                  <w:sz w:val="12"/>
                  <w:szCs w:val="12"/>
                </w:rPr>
                <w:t>account</w:t>
              </w:r>
            </w:hyperlink>
            <w:r>
              <w:rPr>
                <w:rFonts w:ascii="proxima-nova" w:hAnsi="proxima-nova"/>
                <w:color w:val="444444"/>
                <w:spacing w:val="2"/>
                <w:sz w:val="12"/>
                <w:szCs w:val="12"/>
              </w:rPr>
              <w:t xml:space="preserve">. This results in the remaining items in inventory being accounted for at the most recently incurred costs, so that the inventory asset recorded on the </w:t>
            </w:r>
            <w:hyperlink r:id="rId30" w:history="1">
              <w:r>
                <w:rPr>
                  <w:rStyle w:val="Hyperlink"/>
                  <w:rFonts w:ascii="proxima-nova" w:hAnsi="proxima-nova"/>
                  <w:color w:val="0D6ECE"/>
                  <w:spacing w:val="2"/>
                  <w:sz w:val="12"/>
                  <w:szCs w:val="12"/>
                </w:rPr>
                <w:t>balance sheet</w:t>
              </w:r>
            </w:hyperlink>
            <w:r>
              <w:rPr>
                <w:rFonts w:ascii="proxima-nova" w:hAnsi="proxima-nova"/>
                <w:color w:val="444444"/>
                <w:spacing w:val="2"/>
                <w:sz w:val="12"/>
                <w:szCs w:val="12"/>
              </w:rPr>
              <w:t xml:space="preserve"> contains costs quite close to the most recent costs that could be obtained in the marketplace. Conversely, this method also results in older </w:t>
            </w:r>
            <w:hyperlink r:id="rId31" w:history="1">
              <w:r>
                <w:rPr>
                  <w:rStyle w:val="Hyperlink"/>
                  <w:rFonts w:ascii="proxima-nova" w:hAnsi="proxima-nova"/>
                  <w:color w:val="0D6ECE"/>
                  <w:spacing w:val="2"/>
                  <w:sz w:val="12"/>
                  <w:szCs w:val="12"/>
                </w:rPr>
                <w:t>historical costs</w:t>
              </w:r>
            </w:hyperlink>
            <w:r>
              <w:rPr>
                <w:rFonts w:ascii="proxima-nova" w:hAnsi="proxima-nova"/>
                <w:color w:val="444444"/>
                <w:spacing w:val="2"/>
                <w:sz w:val="12"/>
                <w:szCs w:val="12"/>
              </w:rPr>
              <w:t xml:space="preserve"> being matched against current </w:t>
            </w:r>
            <w:hyperlink r:id="rId32" w:history="1">
              <w:r>
                <w:rPr>
                  <w:rStyle w:val="Hyperlink"/>
                  <w:rFonts w:ascii="proxima-nova" w:hAnsi="proxima-nova"/>
                  <w:color w:val="0D6ECE"/>
                  <w:spacing w:val="2"/>
                  <w:sz w:val="12"/>
                  <w:szCs w:val="12"/>
                </w:rPr>
                <w:t>revenues</w:t>
              </w:r>
            </w:hyperlink>
            <w:r>
              <w:rPr>
                <w:rFonts w:ascii="proxima-nova" w:hAnsi="proxima-nova"/>
                <w:color w:val="444444"/>
                <w:spacing w:val="2"/>
                <w:sz w:val="12"/>
                <w:szCs w:val="12"/>
              </w:rPr>
              <w:t xml:space="preserve"> and recorded in the </w:t>
            </w:r>
            <w:hyperlink r:id="rId33" w:history="1">
              <w:r>
                <w:rPr>
                  <w:rStyle w:val="Hyperlink"/>
                  <w:rFonts w:ascii="proxima-nova" w:hAnsi="proxima-nova"/>
                  <w:color w:val="0D6ECE"/>
                  <w:spacing w:val="2"/>
                  <w:sz w:val="12"/>
                  <w:szCs w:val="12"/>
                </w:rPr>
                <w:t>cost of goods sold</w:t>
              </w:r>
            </w:hyperlink>
            <w:r>
              <w:rPr>
                <w:rFonts w:ascii="proxima-nova" w:hAnsi="proxima-nova"/>
                <w:color w:val="444444"/>
                <w:spacing w:val="2"/>
                <w:sz w:val="12"/>
                <w:szCs w:val="12"/>
              </w:rPr>
              <w:t xml:space="preserve">; this means that the </w:t>
            </w:r>
            <w:hyperlink r:id="rId34" w:history="1">
              <w:r>
                <w:rPr>
                  <w:rStyle w:val="Hyperlink"/>
                  <w:rFonts w:ascii="proxima-nova" w:hAnsi="proxima-nova"/>
                  <w:color w:val="0D6ECE"/>
                  <w:spacing w:val="2"/>
                  <w:sz w:val="12"/>
                  <w:szCs w:val="12"/>
                </w:rPr>
                <w:t>gross margin</w:t>
              </w:r>
            </w:hyperlink>
            <w:r>
              <w:rPr>
                <w:rFonts w:ascii="proxima-nova" w:hAnsi="proxima-nova"/>
                <w:color w:val="444444"/>
                <w:spacing w:val="2"/>
                <w:sz w:val="12"/>
                <w:szCs w:val="12"/>
              </w:rPr>
              <w:t xml:space="preserve"> does not necessarily reflect a proper matching of revenues and costs. For example, in an inflationary environment, </w:t>
            </w:r>
            <w:hyperlink r:id="rId35" w:history="1">
              <w:r>
                <w:rPr>
                  <w:rStyle w:val="Hyperlink"/>
                  <w:rFonts w:ascii="proxima-nova" w:hAnsi="proxima-nova"/>
                  <w:color w:val="0D6ECE"/>
                  <w:spacing w:val="2"/>
                  <w:sz w:val="12"/>
                  <w:szCs w:val="12"/>
                </w:rPr>
                <w:t>current-cost</w:t>
              </w:r>
            </w:hyperlink>
            <w:r>
              <w:rPr>
                <w:rFonts w:ascii="proxima-nova" w:hAnsi="proxima-nova"/>
                <w:color w:val="444444"/>
                <w:spacing w:val="2"/>
                <w:sz w:val="12"/>
                <w:szCs w:val="12"/>
              </w:rPr>
              <w:t xml:space="preserve"> revenue dollars will be matched against older and lower-cost inventory </w:t>
            </w:r>
            <w:proofErr w:type="gramStart"/>
            <w:r>
              <w:rPr>
                <w:rFonts w:ascii="proxima-nova" w:hAnsi="proxima-nova"/>
                <w:color w:val="444444"/>
                <w:spacing w:val="2"/>
                <w:sz w:val="12"/>
                <w:szCs w:val="12"/>
              </w:rPr>
              <w:t>items, which yields</w:t>
            </w:r>
            <w:proofErr w:type="gramEnd"/>
            <w:r>
              <w:rPr>
                <w:rFonts w:ascii="proxima-nova" w:hAnsi="proxima-nova"/>
                <w:color w:val="444444"/>
                <w:spacing w:val="2"/>
                <w:sz w:val="12"/>
                <w:szCs w:val="12"/>
              </w:rPr>
              <w:t xml:space="preserve"> the highest possible gross margin.</w:t>
            </w:r>
          </w:p>
          <w:p w:rsidR="00A81CF9" w:rsidRPr="00A81CF9" w:rsidRDefault="00A81CF9" w:rsidP="00A81CF9">
            <w:pPr>
              <w:pStyle w:val="NormalWeb"/>
              <w:shd w:val="clear" w:color="auto" w:fill="FFFFFF"/>
              <w:spacing w:before="192" w:beforeAutospacing="0" w:after="192" w:afterAutospacing="0" w:line="360" w:lineRule="auto"/>
              <w:rPr>
                <w:rFonts w:ascii="proxima-nova" w:hAnsi="proxima-nova"/>
                <w:color w:val="444444"/>
                <w:spacing w:val="2"/>
                <w:sz w:val="12"/>
                <w:szCs w:val="12"/>
              </w:rPr>
            </w:pPr>
            <w:r>
              <w:rPr>
                <w:rFonts w:ascii="proxima-nova" w:hAnsi="proxima-nova"/>
                <w:color w:val="444444"/>
                <w:spacing w:val="2"/>
                <w:sz w:val="12"/>
                <w:szCs w:val="12"/>
              </w:rPr>
              <w:t xml:space="preserve">The FIFO method is allowed under both </w:t>
            </w:r>
            <w:hyperlink r:id="rId36" w:history="1">
              <w:r>
                <w:rPr>
                  <w:rStyle w:val="Hyperlink"/>
                  <w:rFonts w:ascii="proxima-nova" w:hAnsi="proxima-nova"/>
                  <w:color w:val="0D6ECE"/>
                  <w:spacing w:val="2"/>
                  <w:sz w:val="12"/>
                  <w:szCs w:val="12"/>
                </w:rPr>
                <w:t>Generally Accepted Accounting Principles</w:t>
              </w:r>
            </w:hyperlink>
            <w:r>
              <w:rPr>
                <w:rFonts w:ascii="proxima-nova" w:hAnsi="proxima-nova"/>
                <w:color w:val="444444"/>
                <w:spacing w:val="2"/>
                <w:sz w:val="12"/>
                <w:szCs w:val="12"/>
              </w:rPr>
              <w:t xml:space="preserve"> and </w:t>
            </w:r>
            <w:hyperlink r:id="rId37" w:history="1">
              <w:r>
                <w:rPr>
                  <w:rStyle w:val="Hyperlink"/>
                  <w:rFonts w:ascii="proxima-nova" w:hAnsi="proxima-nova"/>
                  <w:color w:val="0D6ECE"/>
                  <w:spacing w:val="2"/>
                  <w:sz w:val="12"/>
                  <w:szCs w:val="12"/>
                </w:rPr>
                <w:t>International Financial Reporting Standards</w:t>
              </w:r>
            </w:hyperlink>
            <w:r>
              <w:rPr>
                <w:rFonts w:ascii="proxima-nova" w:hAnsi="proxima-nova"/>
                <w:color w:val="444444"/>
                <w:spacing w:val="2"/>
                <w:sz w:val="12"/>
                <w:szCs w:val="12"/>
              </w:rPr>
              <w:t xml:space="preserve">. The FIFO method provides the same results under either the </w:t>
            </w:r>
            <w:hyperlink r:id="rId38" w:history="1">
              <w:r>
                <w:rPr>
                  <w:rStyle w:val="Hyperlink"/>
                  <w:rFonts w:ascii="proxima-nova" w:hAnsi="proxima-nova"/>
                  <w:color w:val="0D6ECE"/>
                  <w:spacing w:val="2"/>
                  <w:sz w:val="12"/>
                  <w:szCs w:val="12"/>
                </w:rPr>
                <w:t>periodic</w:t>
              </w:r>
            </w:hyperlink>
            <w:r>
              <w:rPr>
                <w:rFonts w:ascii="proxima-nova" w:hAnsi="proxima-nova"/>
                <w:color w:val="444444"/>
                <w:spacing w:val="2"/>
                <w:sz w:val="12"/>
                <w:szCs w:val="12"/>
              </w:rPr>
              <w:t xml:space="preserve"> or </w:t>
            </w:r>
            <w:hyperlink r:id="rId39" w:history="1">
              <w:r>
                <w:rPr>
                  <w:rStyle w:val="Hyperlink"/>
                  <w:rFonts w:ascii="proxima-nova" w:hAnsi="proxima-nova"/>
                  <w:color w:val="0D6ECE"/>
                  <w:spacing w:val="2"/>
                  <w:sz w:val="12"/>
                  <w:szCs w:val="12"/>
                </w:rPr>
                <w:t>perpetual</w:t>
              </w:r>
            </w:hyperlink>
            <w:r>
              <w:rPr>
                <w:rFonts w:ascii="proxima-nova" w:hAnsi="proxima-nova"/>
                <w:color w:val="444444"/>
                <w:spacing w:val="2"/>
                <w:sz w:val="12"/>
                <w:szCs w:val="12"/>
              </w:rPr>
              <w:t xml:space="preserve"> inventory system.</w:t>
            </w:r>
          </w:p>
          <w:p w:rsidR="00994DFA" w:rsidRDefault="001021A4" w:rsidP="00994DFA">
            <w:pPr>
              <w:rPr>
                <w:rFonts w:ascii="Times New Roman" w:hAnsi="Times New Roman" w:cs="Times New Roman"/>
                <w:color w:val="4472C4" w:themeColor="accent1"/>
                <w:sz w:val="32"/>
                <w:szCs w:val="32"/>
              </w:rPr>
            </w:pPr>
            <w:r>
              <w:rPr>
                <w:rFonts w:ascii="Times New Roman" w:hAnsi="Times New Roman" w:cs="Times New Roman"/>
                <w:noProof/>
                <w:color w:val="4472C4" w:themeColor="accent1"/>
                <w:sz w:val="32"/>
                <w:szCs w:val="32"/>
                <w:lang w:val="en-US"/>
              </w:rPr>
              <w:lastRenderedPageBreak/>
              <w:drawing>
                <wp:inline distT="0" distB="0" distL="0" distR="0">
                  <wp:extent cx="4590730" cy="5770880"/>
                  <wp:effectExtent l="19050" t="0" r="32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l="28114" t="11830" r="33044" b="17745"/>
                          <a:stretch>
                            <a:fillRect/>
                          </a:stretch>
                        </pic:blipFill>
                        <pic:spPr bwMode="auto">
                          <a:xfrm>
                            <a:off x="0" y="0"/>
                            <a:ext cx="4598518" cy="5780671"/>
                          </a:xfrm>
                          <a:prstGeom prst="rect">
                            <a:avLst/>
                          </a:prstGeom>
                          <a:noFill/>
                          <a:ln w="9525">
                            <a:noFill/>
                            <a:miter lim="800000"/>
                            <a:headEnd/>
                            <a:tailEnd/>
                          </a:ln>
                        </pic:spPr>
                      </pic:pic>
                    </a:graphicData>
                  </a:graphic>
                </wp:inline>
              </w:drawing>
            </w:r>
          </w:p>
          <w:p w:rsidR="00994DFA" w:rsidRDefault="00994DFA" w:rsidP="00994DFA">
            <w:pPr>
              <w:rPr>
                <w:rFonts w:ascii="Times New Roman" w:hAnsi="Times New Roman" w:cs="Times New Roman"/>
                <w:noProof/>
                <w:color w:val="4472C4" w:themeColor="accent1"/>
                <w:sz w:val="32"/>
                <w:szCs w:val="32"/>
                <w:lang w:val="en-US"/>
              </w:rPr>
            </w:pPr>
          </w:p>
          <w:p w:rsidR="00470936" w:rsidRDefault="00470936" w:rsidP="00994DFA">
            <w:pPr>
              <w:rPr>
                <w:rFonts w:ascii="Times New Roman" w:hAnsi="Times New Roman" w:cs="Times New Roman"/>
                <w:noProof/>
                <w:color w:val="4472C4" w:themeColor="accent1"/>
                <w:sz w:val="32"/>
                <w:szCs w:val="32"/>
                <w:lang w:val="en-US"/>
              </w:rPr>
            </w:pPr>
          </w:p>
          <w:p w:rsidR="00470936" w:rsidRDefault="00470936" w:rsidP="00994DFA">
            <w:pPr>
              <w:rPr>
                <w:rFonts w:ascii="Times New Roman" w:hAnsi="Times New Roman" w:cs="Times New Roman"/>
                <w:noProof/>
                <w:color w:val="4472C4" w:themeColor="accent1"/>
                <w:sz w:val="32"/>
                <w:szCs w:val="32"/>
                <w:lang w:val="en-US"/>
              </w:rPr>
            </w:pPr>
          </w:p>
          <w:p w:rsidR="00470936" w:rsidRDefault="00470936" w:rsidP="00994DFA">
            <w:pPr>
              <w:rPr>
                <w:rFonts w:ascii="Times New Roman" w:hAnsi="Times New Roman" w:cs="Times New Roman"/>
                <w:noProof/>
                <w:color w:val="4472C4" w:themeColor="accent1"/>
                <w:sz w:val="32"/>
                <w:szCs w:val="32"/>
                <w:lang w:val="en-US"/>
              </w:rPr>
            </w:pPr>
          </w:p>
          <w:p w:rsidR="00994DFA" w:rsidRPr="0065474F" w:rsidRDefault="00470936" w:rsidP="00994DFA">
            <w:pPr>
              <w:rPr>
                <w:rFonts w:ascii="Times New Roman" w:hAnsi="Times New Roman" w:cs="Times New Roman"/>
                <w:color w:val="4472C4" w:themeColor="accent1"/>
                <w:sz w:val="32"/>
                <w:szCs w:val="32"/>
              </w:rPr>
            </w:pPr>
            <w:r w:rsidRPr="00470936">
              <w:rPr>
                <w:rFonts w:ascii="Times New Roman" w:hAnsi="Times New Roman" w:cs="Times New Roman"/>
                <w:noProof/>
                <w:color w:val="4472C4" w:themeColor="accent1"/>
                <w:sz w:val="32"/>
                <w:szCs w:val="32"/>
                <w:lang w:val="en-US"/>
              </w:rPr>
              <w:lastRenderedPageBreak/>
              <w:drawing>
                <wp:inline distT="0" distB="0" distL="0" distR="0">
                  <wp:extent cx="4753572" cy="2362200"/>
                  <wp:effectExtent l="19050" t="0" r="8928"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l="28935" t="25139" r="32952" b="32200"/>
                          <a:stretch>
                            <a:fillRect/>
                          </a:stretch>
                        </pic:blipFill>
                        <pic:spPr bwMode="auto">
                          <a:xfrm>
                            <a:off x="0" y="0"/>
                            <a:ext cx="4754880" cy="2362850"/>
                          </a:xfrm>
                          <a:prstGeom prst="rect">
                            <a:avLst/>
                          </a:prstGeom>
                          <a:noFill/>
                          <a:ln w="9525">
                            <a:noFill/>
                            <a:miter lim="800000"/>
                            <a:headEnd/>
                            <a:tailEnd/>
                          </a:ln>
                        </pic:spPr>
                      </pic:pic>
                    </a:graphicData>
                  </a:graphic>
                </wp:inline>
              </w:drawing>
            </w:r>
          </w:p>
        </w:tc>
      </w:tr>
      <w:tr w:rsidR="00994DFA" w:rsidRPr="008D1C6E" w:rsidTr="00BF10D4">
        <w:tc>
          <w:tcPr>
            <w:tcW w:w="1368" w:type="dxa"/>
          </w:tcPr>
          <w:p w:rsidR="00994DFA" w:rsidRDefault="00BF10D4" w:rsidP="00994DFA">
            <w:pPr>
              <w:rPr>
                <w:rFonts w:ascii="Times New Roman" w:hAnsi="Times New Roman" w:cs="Times New Roman"/>
                <w:sz w:val="32"/>
                <w:szCs w:val="32"/>
              </w:rPr>
            </w:pPr>
            <w:r>
              <w:object w:dxaOrig="1470" w:dyaOrig="1530">
                <v:shape id="_x0000_i1028" type="#_x0000_t75" style="width:59.6pt;height:61.6pt" o:ole="">
                  <v:imagedata r:id="rId18" o:title=""/>
                </v:shape>
                <o:OLEObject Type="Embed" ProgID="PBrush" ShapeID="_x0000_i1028" DrawAspect="Content" ObjectID="_1653406240" r:id="rId42"/>
              </w:object>
            </w:r>
          </w:p>
          <w:p w:rsidR="00994DFA" w:rsidRPr="00AE0599" w:rsidRDefault="00994DFA" w:rsidP="00994DFA">
            <w:pPr>
              <w:rPr>
                <w:rFonts w:ascii="Times New Roman" w:hAnsi="Times New Roman" w:cs="Times New Roman"/>
                <w:sz w:val="32"/>
                <w:szCs w:val="32"/>
              </w:rPr>
            </w:pPr>
          </w:p>
        </w:tc>
        <w:tc>
          <w:tcPr>
            <w:tcW w:w="7920" w:type="dxa"/>
          </w:tcPr>
          <w:p w:rsidR="00994DFA" w:rsidRDefault="00994DFA" w:rsidP="00994DFA">
            <w:pPr>
              <w:rPr>
                <w:rFonts w:ascii="Times New Roman" w:hAnsi="Times New Roman" w:cs="Times New Roman"/>
                <w:sz w:val="32"/>
                <w:szCs w:val="32"/>
                <w:u w:val="single"/>
              </w:rPr>
            </w:pPr>
          </w:p>
          <w:p w:rsidR="00994DFA" w:rsidRPr="00563A9B" w:rsidRDefault="00470936" w:rsidP="00994DFA">
            <w:pPr>
              <w:rPr>
                <w:rFonts w:ascii="Times New Roman" w:hAnsi="Times New Roman" w:cs="Times New Roman"/>
                <w:color w:val="1F4E79" w:themeColor="accent5" w:themeShade="80"/>
                <w:sz w:val="32"/>
                <w:szCs w:val="32"/>
              </w:rPr>
            </w:pPr>
            <w:r>
              <w:rPr>
                <w:noProof/>
                <w:lang w:val="en-US"/>
              </w:rPr>
              <w:drawing>
                <wp:inline distT="0" distB="0" distL="0" distR="0">
                  <wp:extent cx="4796790" cy="2733040"/>
                  <wp:effectExtent l="19050" t="0" r="3810" b="0"/>
                  <wp:docPr id="30" name="Picture 24" descr="First In First Out Inventory Management and Shipping - Is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rst In First Out Inventory Management and Shipping - Is It ..."/>
                          <pic:cNvPicPr>
                            <a:picLocks noChangeAspect="1" noChangeArrowheads="1"/>
                          </pic:cNvPicPr>
                        </pic:nvPicPr>
                        <pic:blipFill>
                          <a:blip r:embed="rId43" cstate="print"/>
                          <a:srcRect/>
                          <a:stretch>
                            <a:fillRect/>
                          </a:stretch>
                        </pic:blipFill>
                        <pic:spPr bwMode="auto">
                          <a:xfrm>
                            <a:off x="0" y="0"/>
                            <a:ext cx="4798198" cy="2733842"/>
                          </a:xfrm>
                          <a:prstGeom prst="rect">
                            <a:avLst/>
                          </a:prstGeom>
                          <a:noFill/>
                          <a:ln w="9525">
                            <a:noFill/>
                            <a:miter lim="800000"/>
                            <a:headEnd/>
                            <a:tailEnd/>
                          </a:ln>
                        </pic:spPr>
                      </pic:pic>
                    </a:graphicData>
                  </a:graphic>
                </wp:inline>
              </w:drawing>
            </w:r>
          </w:p>
          <w:p w:rsidR="00994DFA" w:rsidRPr="0065474F" w:rsidRDefault="00994DFA" w:rsidP="00994DFA">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994DFA" w:rsidRPr="004043CF" w:rsidRDefault="00994DFA" w:rsidP="00994DFA">
            <w:pPr>
              <w:rPr>
                <w:rFonts w:ascii="Times New Roman" w:hAnsi="Times New Roman" w:cs="Times New Roman"/>
                <w:sz w:val="32"/>
                <w:szCs w:val="32"/>
                <w:lang w:val="en-US"/>
              </w:rPr>
            </w:pPr>
          </w:p>
        </w:tc>
      </w:tr>
      <w:tr w:rsidR="00994DFA" w:rsidRPr="004043CF" w:rsidTr="00BF10D4">
        <w:tc>
          <w:tcPr>
            <w:tcW w:w="1368" w:type="dxa"/>
          </w:tcPr>
          <w:p w:rsidR="00994DFA" w:rsidRPr="001B35B8" w:rsidRDefault="00994DFA" w:rsidP="00994DFA">
            <w:pPr>
              <w:rPr>
                <w:rFonts w:ascii="Times New Roman" w:hAnsi="Times New Roman" w:cs="Times New Roman"/>
                <w:sz w:val="32"/>
                <w:szCs w:val="32"/>
                <w:lang w:val="en-US"/>
              </w:rPr>
            </w:pPr>
            <w:r>
              <w:object w:dxaOrig="1275" w:dyaOrig="1350">
                <v:shape id="_x0000_i1029" type="#_x0000_t75" style="width:63.6pt;height:67.6pt" o:ole="">
                  <v:imagedata r:id="rId21" o:title=""/>
                </v:shape>
                <o:OLEObject Type="Embed" ProgID="PBrush" ShapeID="_x0000_i1029" DrawAspect="Content" ObjectID="_1653406241" r:id="rId44"/>
              </w:object>
            </w:r>
          </w:p>
        </w:tc>
        <w:tc>
          <w:tcPr>
            <w:tcW w:w="7920" w:type="dxa"/>
          </w:tcPr>
          <w:p w:rsidR="00994DFA" w:rsidRPr="00DD48FB" w:rsidRDefault="00470936" w:rsidP="00470936">
            <w:pPr>
              <w:spacing w:line="480" w:lineRule="auto"/>
              <w:rPr>
                <w:rFonts w:ascii="Times New Roman" w:hAnsi="Times New Roman" w:cs="Times New Roman"/>
                <w:b/>
                <w:sz w:val="32"/>
                <w:szCs w:val="32"/>
                <w:lang w:val="en-US"/>
              </w:rPr>
            </w:pPr>
            <w:r w:rsidRPr="00DD48FB">
              <w:rPr>
                <w:rFonts w:ascii="Times New Roman" w:hAnsi="Times New Roman" w:cs="Times New Roman"/>
                <w:b/>
                <w:sz w:val="32"/>
                <w:szCs w:val="32"/>
                <w:lang w:val="en-US"/>
              </w:rPr>
              <w:t xml:space="preserve">Quiz </w:t>
            </w:r>
          </w:p>
          <w:p w:rsidR="00470936" w:rsidRPr="00470936" w:rsidRDefault="00470936" w:rsidP="00470936">
            <w:pPr>
              <w:spacing w:line="480" w:lineRule="auto"/>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4507230" cy="1549400"/>
                  <wp:effectExtent l="19050" t="0" r="762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l="25410" t="24214" r="47291" b="56562"/>
                          <a:stretch>
                            <a:fillRect/>
                          </a:stretch>
                        </pic:blipFill>
                        <pic:spPr bwMode="auto">
                          <a:xfrm>
                            <a:off x="0" y="0"/>
                            <a:ext cx="4514607" cy="1551936"/>
                          </a:xfrm>
                          <a:prstGeom prst="rect">
                            <a:avLst/>
                          </a:prstGeom>
                          <a:noFill/>
                          <a:ln w="9525">
                            <a:noFill/>
                            <a:miter lim="800000"/>
                            <a:headEnd/>
                            <a:tailEnd/>
                          </a:ln>
                        </pic:spPr>
                      </pic:pic>
                    </a:graphicData>
                  </a:graphic>
                </wp:inline>
              </w:drawing>
            </w:r>
          </w:p>
          <w:p w:rsidR="00B61DCB" w:rsidRDefault="00B61DCB" w:rsidP="00B61DCB">
            <w:pPr>
              <w:spacing w:line="480" w:lineRule="auto"/>
              <w:rPr>
                <w:rFonts w:ascii="Times New Roman" w:hAnsi="Times New Roman" w:cs="Times New Roman"/>
                <w:sz w:val="32"/>
                <w:szCs w:val="32"/>
                <w:lang w:val="en-US"/>
              </w:rPr>
            </w:pPr>
          </w:p>
          <w:p w:rsidR="00DD48FB" w:rsidRPr="00DD48FB" w:rsidRDefault="00B61DCB" w:rsidP="00B61DCB">
            <w:pPr>
              <w:spacing w:line="480" w:lineRule="auto"/>
              <w:rPr>
                <w:rFonts w:ascii="Times New Roman" w:hAnsi="Times New Roman" w:cs="Times New Roman"/>
                <w:b/>
                <w:sz w:val="32"/>
                <w:szCs w:val="32"/>
                <w:lang w:val="en-US"/>
              </w:rPr>
            </w:pPr>
            <w:r w:rsidRPr="00DD48FB">
              <w:rPr>
                <w:rFonts w:ascii="Times New Roman" w:hAnsi="Times New Roman" w:cs="Times New Roman"/>
                <w:b/>
                <w:sz w:val="32"/>
                <w:szCs w:val="32"/>
                <w:lang w:val="en-US"/>
              </w:rPr>
              <w:lastRenderedPageBreak/>
              <w:t xml:space="preserve">True of False </w:t>
            </w:r>
          </w:p>
          <w:p w:rsidR="00B61DCB" w:rsidRDefault="00B61DCB" w:rsidP="00B61DCB">
            <w:p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First in first out is a system to record the flow of fixed asset. ___________</w:t>
            </w:r>
          </w:p>
          <w:p w:rsidR="00DD48FB" w:rsidRPr="00DD48FB" w:rsidRDefault="00DD48FB" w:rsidP="00B61DCB">
            <w:pPr>
              <w:spacing w:line="480" w:lineRule="auto"/>
              <w:rPr>
                <w:rFonts w:ascii="Times New Roman" w:hAnsi="Times New Roman" w:cs="Times New Roman"/>
                <w:b/>
                <w:sz w:val="32"/>
                <w:szCs w:val="32"/>
                <w:lang w:val="en-US"/>
              </w:rPr>
            </w:pPr>
            <w:r w:rsidRPr="00DD48FB">
              <w:rPr>
                <w:rFonts w:ascii="Times New Roman" w:hAnsi="Times New Roman" w:cs="Times New Roman"/>
                <w:b/>
                <w:sz w:val="32"/>
                <w:szCs w:val="32"/>
                <w:lang w:val="en-US"/>
              </w:rPr>
              <w:t>Practical Exercise</w:t>
            </w:r>
          </w:p>
          <w:p w:rsidR="00DD48FB" w:rsidRDefault="00DD48FB" w:rsidP="00B61DCB">
            <w:p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 xml:space="preserve">Refer to page 353 of your text book. Do activity 9.20 (FIFO only) </w:t>
            </w:r>
          </w:p>
          <w:p w:rsidR="00B61DCB" w:rsidRDefault="00B61DCB" w:rsidP="00B61DCB">
            <w:pPr>
              <w:spacing w:line="480" w:lineRule="auto"/>
              <w:rPr>
                <w:rFonts w:ascii="Times New Roman" w:hAnsi="Times New Roman" w:cs="Times New Roman"/>
                <w:sz w:val="32"/>
                <w:szCs w:val="32"/>
                <w:lang w:val="en-US"/>
              </w:rPr>
            </w:pPr>
          </w:p>
          <w:p w:rsidR="00B61DCB" w:rsidRPr="00B61DCB" w:rsidRDefault="00B61DCB" w:rsidP="00B61DCB">
            <w:pPr>
              <w:spacing w:line="480" w:lineRule="auto"/>
              <w:rPr>
                <w:rFonts w:ascii="Times New Roman" w:hAnsi="Times New Roman" w:cs="Times New Roman"/>
                <w:sz w:val="32"/>
                <w:szCs w:val="32"/>
                <w:lang w:val="en-US"/>
              </w:rPr>
            </w:pPr>
          </w:p>
        </w:tc>
      </w:tr>
      <w:tr w:rsidR="00994DFA" w:rsidRPr="004043CF" w:rsidTr="00BF10D4">
        <w:tc>
          <w:tcPr>
            <w:tcW w:w="1368" w:type="dxa"/>
          </w:tcPr>
          <w:p w:rsidR="00994DFA" w:rsidRDefault="00994DFA" w:rsidP="00994DFA">
            <w:pPr>
              <w:rPr>
                <w:rFonts w:ascii="Times New Roman" w:hAnsi="Times New Roman" w:cs="Times New Roman"/>
                <w:sz w:val="32"/>
                <w:szCs w:val="32"/>
                <w:lang w:val="en-US"/>
              </w:rPr>
            </w:pPr>
            <w:r>
              <w:rPr>
                <w:noProof/>
                <w:lang w:val="en-US"/>
              </w:rPr>
              <w:lastRenderedPageBreak/>
              <w:drawing>
                <wp:inline distT="0" distB="0" distL="0" distR="0">
                  <wp:extent cx="299927" cy="556861"/>
                  <wp:effectExtent l="19050" t="0" r="4873"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994DFA" w:rsidRDefault="00994DFA" w:rsidP="00994DFA">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920" w:type="dxa"/>
          </w:tcPr>
          <w:p w:rsidR="00994DFA" w:rsidRDefault="00994DFA" w:rsidP="00994DFA">
            <w:pPr>
              <w:rPr>
                <w:rFonts w:ascii="Times New Roman" w:hAnsi="Times New Roman" w:cs="Times New Roman"/>
                <w:sz w:val="32"/>
                <w:szCs w:val="32"/>
                <w:u w:val="single"/>
              </w:rPr>
            </w:pPr>
          </w:p>
        </w:tc>
      </w:tr>
      <w:tr w:rsidR="00994DFA" w:rsidRPr="004043CF" w:rsidTr="00BF10D4">
        <w:tc>
          <w:tcPr>
            <w:tcW w:w="1368" w:type="dxa"/>
          </w:tcPr>
          <w:p w:rsidR="00994DFA" w:rsidRDefault="00994DFA" w:rsidP="00994DFA">
            <w:pPr>
              <w:rPr>
                <w:noProof/>
                <w:lang w:val="en-AU" w:eastAsia="en-AU"/>
              </w:rPr>
            </w:pPr>
            <w:r>
              <w:rPr>
                <w:noProof/>
                <w:lang w:val="en-US"/>
              </w:rPr>
              <w:drawing>
                <wp:inline distT="0" distB="0" distL="0" distR="0">
                  <wp:extent cx="594360" cy="416560"/>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94360" cy="416560"/>
                          </a:xfrm>
                          <a:prstGeom prst="rect">
                            <a:avLst/>
                          </a:prstGeom>
                          <a:noFill/>
                          <a:ln w="9525">
                            <a:noFill/>
                            <a:miter lim="800000"/>
                            <a:headEnd/>
                            <a:tailEnd/>
                          </a:ln>
                        </pic:spPr>
                      </pic:pic>
                    </a:graphicData>
                  </a:graphic>
                </wp:inline>
              </w:drawing>
            </w:r>
          </w:p>
          <w:p w:rsidR="00994DFA" w:rsidRPr="00783B9F" w:rsidRDefault="00994DFA" w:rsidP="00994DFA">
            <w:pPr>
              <w:rPr>
                <w:sz w:val="32"/>
                <w:szCs w:val="32"/>
              </w:rPr>
            </w:pPr>
            <w:r w:rsidRPr="00783B9F">
              <w:rPr>
                <w:noProof/>
                <w:sz w:val="32"/>
                <w:szCs w:val="32"/>
                <w:lang w:val="en-AU" w:eastAsia="en-AU"/>
              </w:rPr>
              <w:t>Assessment</w:t>
            </w:r>
          </w:p>
        </w:tc>
        <w:tc>
          <w:tcPr>
            <w:tcW w:w="7920" w:type="dxa"/>
          </w:tcPr>
          <w:p w:rsidR="00994DFA" w:rsidRDefault="00994DFA" w:rsidP="00994DFA">
            <w:r w:rsidRPr="00994DFA">
              <w:rPr>
                <w:sz w:val="32"/>
              </w:rPr>
              <w:t xml:space="preserve">This  </w:t>
            </w:r>
            <w:proofErr w:type="spellStart"/>
            <w:r w:rsidRPr="00994DFA">
              <w:rPr>
                <w:sz w:val="32"/>
              </w:rPr>
              <w:t>topic</w:t>
            </w:r>
            <w:proofErr w:type="spellEnd"/>
            <w:r w:rsidRPr="00994DFA">
              <w:rPr>
                <w:sz w:val="32"/>
              </w:rPr>
              <w:t xml:space="preserve"> </w:t>
            </w:r>
            <w:proofErr w:type="spellStart"/>
            <w:r w:rsidRPr="00994DFA">
              <w:rPr>
                <w:sz w:val="32"/>
              </w:rPr>
              <w:t>is</w:t>
            </w:r>
            <w:proofErr w:type="spellEnd"/>
            <w:r w:rsidRPr="00994DFA">
              <w:rPr>
                <w:sz w:val="32"/>
              </w:rPr>
              <w:t xml:space="preserve"> </w:t>
            </w:r>
            <w:proofErr w:type="spellStart"/>
            <w:r w:rsidRPr="00994DFA">
              <w:rPr>
                <w:sz w:val="32"/>
              </w:rPr>
              <w:t>assessed</w:t>
            </w:r>
            <w:proofErr w:type="spellEnd"/>
            <w:r w:rsidRPr="00994DFA">
              <w:rPr>
                <w:sz w:val="32"/>
              </w:rPr>
              <w:t xml:space="preserve"> in the end of </w:t>
            </w:r>
            <w:proofErr w:type="spellStart"/>
            <w:r w:rsidRPr="00994DFA">
              <w:rPr>
                <w:sz w:val="32"/>
              </w:rPr>
              <w:t>year</w:t>
            </w:r>
            <w:proofErr w:type="spellEnd"/>
            <w:r w:rsidRPr="00994DFA">
              <w:rPr>
                <w:sz w:val="32"/>
              </w:rPr>
              <w:t xml:space="preserve"> </w:t>
            </w:r>
            <w:proofErr w:type="spellStart"/>
            <w:r w:rsidRPr="00994DFA">
              <w:rPr>
                <w:sz w:val="32"/>
              </w:rPr>
              <w:t>assessment</w:t>
            </w:r>
            <w:proofErr w:type="spellEnd"/>
            <w:r w:rsidRPr="00994DFA">
              <w:rPr>
                <w:sz w:val="32"/>
              </w:rPr>
              <w:t>.</w:t>
            </w:r>
          </w:p>
        </w:tc>
      </w:tr>
      <w:tr w:rsidR="00994DFA" w:rsidRPr="004043CF" w:rsidTr="00BF10D4">
        <w:tc>
          <w:tcPr>
            <w:tcW w:w="1368" w:type="dxa"/>
          </w:tcPr>
          <w:p w:rsidR="00994DFA" w:rsidRDefault="00994DFA" w:rsidP="00994DFA">
            <w:pPr>
              <w:rPr>
                <w:rFonts w:ascii="Times New Roman" w:hAnsi="Times New Roman" w:cs="Times New Roman"/>
                <w:sz w:val="32"/>
                <w:szCs w:val="32"/>
                <w:lang w:val="en-US"/>
              </w:rPr>
            </w:pPr>
          </w:p>
          <w:p w:rsidR="00994DFA" w:rsidRDefault="00994DFA" w:rsidP="00994DFA">
            <w:pPr>
              <w:rPr>
                <w:rFonts w:ascii="Times New Roman" w:hAnsi="Times New Roman" w:cs="Times New Roman"/>
                <w:sz w:val="32"/>
                <w:szCs w:val="32"/>
                <w:lang w:val="en-US"/>
              </w:rPr>
            </w:pPr>
            <w:r>
              <w:rPr>
                <w:noProof/>
                <w:lang w:val="en-US"/>
              </w:rPr>
              <w:drawing>
                <wp:anchor distT="0" distB="0" distL="114300" distR="114300" simplePos="0" relativeHeight="251661824"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25"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920" w:type="dxa"/>
          </w:tcPr>
          <w:p w:rsidR="00994DFA" w:rsidRPr="001B35B8" w:rsidRDefault="00994DFA" w:rsidP="00994DFA">
            <w:pPr>
              <w:rPr>
                <w:rFonts w:ascii="Times New Roman" w:hAnsi="Times New Roman" w:cs="Times New Roman"/>
                <w:sz w:val="32"/>
                <w:szCs w:val="32"/>
              </w:rPr>
            </w:pPr>
            <w:r>
              <w:rPr>
                <w:rFonts w:ascii="Times New Roman" w:hAnsi="Times New Roman" w:cs="Times New Roman"/>
                <w:sz w:val="32"/>
                <w:szCs w:val="32"/>
              </w:rPr>
              <w:t>``</w:t>
            </w:r>
          </w:p>
        </w:tc>
      </w:tr>
      <w:tr w:rsidR="00994DFA" w:rsidRPr="004043CF" w:rsidTr="00BF10D4">
        <w:tc>
          <w:tcPr>
            <w:tcW w:w="1368" w:type="dxa"/>
          </w:tcPr>
          <w:p w:rsidR="00994DFA" w:rsidRDefault="00994DFA" w:rsidP="00994DFA">
            <w:pPr>
              <w:rPr>
                <w:rFonts w:ascii="Times New Roman" w:hAnsi="Times New Roman" w:cs="Times New Roman"/>
                <w:sz w:val="32"/>
                <w:szCs w:val="32"/>
                <w:lang w:val="en-US"/>
              </w:rPr>
            </w:pPr>
          </w:p>
        </w:tc>
        <w:tc>
          <w:tcPr>
            <w:tcW w:w="7920" w:type="dxa"/>
          </w:tcPr>
          <w:p w:rsidR="00994DFA" w:rsidRDefault="00994DFA" w:rsidP="00994DFA">
            <w:pPr>
              <w:rPr>
                <w:rFonts w:ascii="Times New Roman" w:hAnsi="Times New Roman" w:cs="Times New Roman"/>
                <w:sz w:val="32"/>
                <w:szCs w:val="32"/>
              </w:rPr>
            </w:pPr>
          </w:p>
        </w:tc>
      </w:tr>
      <w:tr w:rsidR="00DD48FB" w:rsidRPr="004043CF" w:rsidTr="00BF10D4">
        <w:tc>
          <w:tcPr>
            <w:tcW w:w="1368" w:type="dxa"/>
          </w:tcPr>
          <w:p w:rsidR="00DD48FB" w:rsidRDefault="00DD48FB" w:rsidP="00994DFA">
            <w:pPr>
              <w:rPr>
                <w:rFonts w:ascii="Times New Roman" w:hAnsi="Times New Roman" w:cs="Times New Roman"/>
                <w:sz w:val="32"/>
                <w:szCs w:val="32"/>
                <w:lang w:val="en-US"/>
              </w:rPr>
            </w:pPr>
          </w:p>
        </w:tc>
        <w:tc>
          <w:tcPr>
            <w:tcW w:w="7920" w:type="dxa"/>
          </w:tcPr>
          <w:p w:rsidR="00DD48FB" w:rsidRDefault="00DD48FB" w:rsidP="00994DFA">
            <w:pPr>
              <w:rPr>
                <w:rFonts w:ascii="Times New Roman" w:hAnsi="Times New Roman" w:cs="Times New Roman"/>
                <w:sz w:val="32"/>
                <w:szCs w:val="32"/>
              </w:rPr>
            </w:pPr>
          </w:p>
        </w:tc>
      </w:tr>
    </w:tbl>
    <w:p w:rsidR="00994DFA" w:rsidRDefault="00994DFA" w:rsidP="00353959">
      <w:pPr>
        <w:rPr>
          <w:rFonts w:ascii="Times New Roman" w:hAnsi="Times New Roman" w:cs="Times New Roman"/>
          <w:sz w:val="32"/>
          <w:szCs w:val="32"/>
        </w:rPr>
      </w:pPr>
    </w:p>
    <w:p w:rsidR="00DD48FB" w:rsidRDefault="00DD48FB" w:rsidP="00353959">
      <w:pPr>
        <w:rPr>
          <w:rFonts w:ascii="Times New Roman" w:hAnsi="Times New Roman" w:cs="Times New Roman"/>
          <w:sz w:val="32"/>
          <w:szCs w:val="32"/>
        </w:rPr>
      </w:pPr>
    </w:p>
    <w:p w:rsidR="008B010E" w:rsidRDefault="008B010E" w:rsidP="00353959">
      <w:pPr>
        <w:rPr>
          <w:rFonts w:ascii="Times New Roman" w:hAnsi="Times New Roman" w:cs="Times New Roman"/>
          <w:sz w:val="32"/>
          <w:szCs w:val="32"/>
        </w:rPr>
      </w:pPr>
    </w:p>
    <w:p w:rsidR="00DD48FB" w:rsidRPr="008B010E" w:rsidRDefault="008B010E" w:rsidP="00353959">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 xml:space="preserve">LESSON Plan </w:t>
      </w:r>
      <w:proofErr w:type="spellStart"/>
      <w:r>
        <w:rPr>
          <w:rFonts w:ascii="Times New Roman" w:hAnsi="Times New Roman" w:cs="Times New Roman"/>
          <w:b/>
          <w:color w:val="0000FF"/>
          <w:sz w:val="32"/>
          <w:szCs w:val="32"/>
          <w:u w:val="single"/>
        </w:rPr>
        <w:t>Week</w:t>
      </w:r>
      <w:proofErr w:type="spellEnd"/>
      <w:r>
        <w:rPr>
          <w:rFonts w:ascii="Times New Roman" w:hAnsi="Times New Roman" w:cs="Times New Roman"/>
          <w:b/>
          <w:color w:val="0000FF"/>
          <w:sz w:val="32"/>
          <w:szCs w:val="32"/>
          <w:u w:val="single"/>
        </w:rPr>
        <w:t xml:space="preserve"> 2</w:t>
      </w:r>
      <w:r w:rsidR="00DD48FB">
        <w:rPr>
          <w:rFonts w:ascii="Times New Roman" w:hAnsi="Times New Roman" w:cs="Times New Roman"/>
          <w:sz w:val="32"/>
          <w:szCs w:val="32"/>
        </w:rPr>
        <w:tab/>
      </w:r>
      <w:r w:rsidR="00DD48FB">
        <w:rPr>
          <w:rFonts w:ascii="Times New Roman" w:hAnsi="Times New Roman" w:cs="Times New Roman"/>
          <w:sz w:val="32"/>
          <w:szCs w:val="32"/>
        </w:rPr>
        <w:tab/>
      </w:r>
    </w:p>
    <w:tbl>
      <w:tblPr>
        <w:tblStyle w:val="TableGrid"/>
        <w:tblW w:w="9288" w:type="dxa"/>
        <w:tblLayout w:type="fixed"/>
        <w:tblLook w:val="04A0"/>
      </w:tblPr>
      <w:tblGrid>
        <w:gridCol w:w="1368"/>
        <w:gridCol w:w="7920"/>
      </w:tblGrid>
      <w:tr w:rsidR="00DD48FB" w:rsidRPr="00AE0599" w:rsidTr="00DD48FB">
        <w:tc>
          <w:tcPr>
            <w:tcW w:w="1368" w:type="dxa"/>
          </w:tcPr>
          <w:p w:rsidR="00DD48FB" w:rsidRPr="004D4BB2" w:rsidRDefault="00DD48FB" w:rsidP="00DD48FB">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73088"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3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proofErr w:type="spellStart"/>
            <w:r>
              <w:rPr>
                <w:rFonts w:ascii="Times New Roman" w:hAnsi="Times New Roman" w:cs="Times New Roman"/>
                <w:sz w:val="32"/>
                <w:szCs w:val="32"/>
              </w:rPr>
              <w:t>Teacher</w:t>
            </w:r>
            <w:proofErr w:type="spellEnd"/>
          </w:p>
        </w:tc>
        <w:tc>
          <w:tcPr>
            <w:tcW w:w="7920" w:type="dxa"/>
          </w:tcPr>
          <w:p w:rsidR="00DD48FB" w:rsidRDefault="00DD48FB" w:rsidP="00DD48FB">
            <w:pPr>
              <w:rPr>
                <w:rFonts w:ascii="Times New Roman" w:hAnsi="Times New Roman" w:cs="Times New Roman"/>
                <w:sz w:val="32"/>
                <w:szCs w:val="32"/>
              </w:rPr>
            </w:pPr>
          </w:p>
          <w:p w:rsidR="00DD48FB" w:rsidRDefault="00DD48FB" w:rsidP="00DD48FB">
            <w:pPr>
              <w:rPr>
                <w:rFonts w:ascii="Times New Roman" w:hAnsi="Times New Roman" w:cs="Times New Roman"/>
                <w:sz w:val="32"/>
                <w:szCs w:val="32"/>
              </w:rPr>
            </w:pPr>
            <w:r>
              <w:rPr>
                <w:rFonts w:ascii="Times New Roman" w:hAnsi="Times New Roman" w:cs="Times New Roman"/>
                <w:sz w:val="32"/>
                <w:szCs w:val="32"/>
              </w:rPr>
              <w:t>Name : Felix</w:t>
            </w:r>
          </w:p>
          <w:p w:rsidR="00DD48FB" w:rsidRDefault="00DD48FB" w:rsidP="00DD48FB">
            <w:pPr>
              <w:rPr>
                <w:rFonts w:ascii="Times New Roman" w:hAnsi="Times New Roman" w:cs="Times New Roman"/>
                <w:color w:val="0000FF"/>
                <w:sz w:val="32"/>
                <w:szCs w:val="32"/>
              </w:rPr>
            </w:pPr>
            <w:proofErr w:type="spellStart"/>
            <w:r w:rsidRPr="0054159D">
              <w:rPr>
                <w:rFonts w:ascii="Times New Roman" w:hAnsi="Times New Roman" w:cs="Times New Roman"/>
                <w:color w:val="0000FF"/>
                <w:sz w:val="32"/>
                <w:szCs w:val="32"/>
              </w:rPr>
              <w:t>Subject</w:t>
            </w:r>
            <w:proofErr w:type="spellEnd"/>
            <w:r>
              <w:rPr>
                <w:rFonts w:ascii="Times New Roman" w:hAnsi="Times New Roman" w:cs="Times New Roman"/>
                <w:color w:val="0000FF"/>
                <w:sz w:val="32"/>
                <w:szCs w:val="32"/>
              </w:rPr>
              <w:t> : Accounting</w:t>
            </w:r>
          </w:p>
          <w:p w:rsidR="00DD48FB" w:rsidRDefault="00DD48FB" w:rsidP="00DD48FB">
            <w:pPr>
              <w:rPr>
                <w:rFonts w:ascii="Times New Roman" w:hAnsi="Times New Roman" w:cs="Times New Roman"/>
                <w:sz w:val="32"/>
                <w:szCs w:val="32"/>
              </w:rPr>
            </w:pPr>
          </w:p>
        </w:tc>
      </w:tr>
      <w:tr w:rsidR="00DD48FB" w:rsidRPr="00AE0599" w:rsidTr="00DD48FB">
        <w:tc>
          <w:tcPr>
            <w:tcW w:w="1368" w:type="dxa"/>
          </w:tcPr>
          <w:p w:rsidR="00DD48FB" w:rsidRDefault="00DD48FB" w:rsidP="00DD48FB">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74112" behindDoc="0" locked="0" layoutInCell="1" allowOverlap="1">
                  <wp:simplePos x="0" y="0"/>
                  <wp:positionH relativeFrom="column">
                    <wp:posOffset>-635</wp:posOffset>
                  </wp:positionH>
                  <wp:positionV relativeFrom="paragraph">
                    <wp:posOffset>41275</wp:posOffset>
                  </wp:positionV>
                  <wp:extent cx="582295" cy="568960"/>
                  <wp:effectExtent l="19050" t="0" r="8255" b="0"/>
                  <wp:wrapNone/>
                  <wp:docPr id="3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582295" cy="568960"/>
                          </a:xfrm>
                          <a:prstGeom prst="rect">
                            <a:avLst/>
                          </a:prstGeom>
                          <a:noFill/>
                          <a:ln w="9525">
                            <a:noFill/>
                            <a:miter lim="800000"/>
                            <a:headEnd/>
                            <a:tailEnd/>
                          </a:ln>
                        </pic:spPr>
                      </pic:pic>
                    </a:graphicData>
                  </a:graphic>
                </wp:anchor>
              </w:drawing>
            </w:r>
          </w:p>
          <w:p w:rsidR="00DD48FB" w:rsidRDefault="00DD48FB" w:rsidP="00DD48FB">
            <w:pPr>
              <w:rPr>
                <w:rFonts w:ascii="Times New Roman" w:hAnsi="Times New Roman" w:cs="Times New Roman"/>
                <w:sz w:val="32"/>
                <w:szCs w:val="32"/>
                <w:lang w:val="en-US"/>
              </w:rPr>
            </w:pPr>
          </w:p>
          <w:p w:rsidR="00DD48FB" w:rsidRDefault="00DD48FB" w:rsidP="00DD48FB">
            <w:pPr>
              <w:rPr>
                <w:rFonts w:ascii="Times New Roman" w:hAnsi="Times New Roman" w:cs="Times New Roman"/>
                <w:sz w:val="32"/>
                <w:szCs w:val="32"/>
                <w:lang w:val="en-US"/>
              </w:rPr>
            </w:pPr>
          </w:p>
          <w:p w:rsidR="00DD48FB" w:rsidRPr="00353959" w:rsidRDefault="00DD48FB" w:rsidP="00DD48FB">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920" w:type="dxa"/>
          </w:tcPr>
          <w:p w:rsidR="00DD48FB" w:rsidRDefault="00DD48FB" w:rsidP="00DD48FB">
            <w:pPr>
              <w:rPr>
                <w:rFonts w:ascii="Times New Roman" w:hAnsi="Times New Roman" w:cs="Times New Roman"/>
                <w:sz w:val="32"/>
                <w:szCs w:val="32"/>
              </w:rPr>
            </w:pPr>
          </w:p>
        </w:tc>
      </w:tr>
      <w:tr w:rsidR="00DD48FB" w:rsidRPr="00AE0599" w:rsidTr="00DD48FB">
        <w:tc>
          <w:tcPr>
            <w:tcW w:w="1368" w:type="dxa"/>
          </w:tcPr>
          <w:p w:rsidR="00DD48FB" w:rsidRPr="004D4BB2" w:rsidRDefault="00DD48FB" w:rsidP="00DD48FB">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72064"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3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920" w:type="dxa"/>
          </w:tcPr>
          <w:p w:rsidR="00DD48FB" w:rsidRDefault="00DD48FB" w:rsidP="00DD48FB">
            <w:pPr>
              <w:rPr>
                <w:rFonts w:ascii="Times New Roman" w:hAnsi="Times New Roman" w:cs="Times New Roman"/>
                <w:b/>
                <w:sz w:val="32"/>
                <w:szCs w:val="32"/>
                <w:lang w:val="en-US"/>
              </w:rPr>
            </w:pPr>
            <w:r w:rsidRPr="0048309B">
              <w:rPr>
                <w:rFonts w:ascii="Times New Roman" w:hAnsi="Times New Roman" w:cs="Times New Roman"/>
                <w:b/>
                <w:sz w:val="32"/>
                <w:szCs w:val="32"/>
                <w:lang w:val="en-US"/>
              </w:rPr>
              <w:t>INVENTORY SUB SYSTEM</w:t>
            </w:r>
          </w:p>
          <w:p w:rsidR="00DD48FB" w:rsidRPr="0048791A" w:rsidRDefault="00DD48FB" w:rsidP="00DD48FB">
            <w:pPr>
              <w:rPr>
                <w:rFonts w:ascii="Times New Roman" w:hAnsi="Times New Roman" w:cs="Times New Roman"/>
                <w:color w:val="0000FF"/>
                <w:sz w:val="32"/>
                <w:szCs w:val="32"/>
              </w:rPr>
            </w:pPr>
          </w:p>
        </w:tc>
      </w:tr>
      <w:tr w:rsidR="00DD48FB" w:rsidRPr="00AE0599" w:rsidTr="00DD48FB">
        <w:tc>
          <w:tcPr>
            <w:tcW w:w="1368" w:type="dxa"/>
          </w:tcPr>
          <w:p w:rsidR="00DD48FB" w:rsidRPr="00E15080" w:rsidRDefault="00DD48FB" w:rsidP="00DD48FB">
            <w:pPr>
              <w:jc w:val="center"/>
              <w:rPr>
                <w:rFonts w:ascii="Times New Roman" w:hAnsi="Times New Roman" w:cs="Times New Roman"/>
                <w:sz w:val="32"/>
                <w:szCs w:val="32"/>
              </w:rPr>
            </w:pPr>
            <w:r>
              <w:rPr>
                <w:noProof/>
                <w:lang w:val="en-US"/>
              </w:rPr>
              <w:drawing>
                <wp:inline distT="0" distB="0" distL="0" distR="0">
                  <wp:extent cx="893134" cy="893134"/>
                  <wp:effectExtent l="0" t="0" r="0" b="0"/>
                  <wp:docPr id="36"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930" cy="895930"/>
                          </a:xfrm>
                          <a:prstGeom prst="rect">
                            <a:avLst/>
                          </a:prstGeom>
                          <a:noFill/>
                          <a:ln>
                            <a:noFill/>
                          </a:ln>
                        </pic:spPr>
                      </pic:pic>
                    </a:graphicData>
                  </a:graphic>
                </wp:inline>
              </w:drawing>
            </w:r>
            <w:r w:rsidRPr="00BF10D4">
              <w:rPr>
                <w:rFonts w:ascii="Times New Roman" w:hAnsi="Times New Roman" w:cs="Times New Roman"/>
                <w:sz w:val="20"/>
                <w:szCs w:val="32"/>
              </w:rPr>
              <w:t xml:space="preserve">Learning </w:t>
            </w:r>
            <w:proofErr w:type="spellStart"/>
            <w:r w:rsidRPr="00BF10D4">
              <w:rPr>
                <w:rFonts w:ascii="Times New Roman" w:hAnsi="Times New Roman" w:cs="Times New Roman"/>
                <w:sz w:val="20"/>
                <w:szCs w:val="32"/>
              </w:rPr>
              <w:t>outcomes</w:t>
            </w:r>
            <w:proofErr w:type="spellEnd"/>
          </w:p>
        </w:tc>
        <w:tc>
          <w:tcPr>
            <w:tcW w:w="7920" w:type="dxa"/>
          </w:tcPr>
          <w:p w:rsidR="00DD48FB" w:rsidRPr="00BF10D4" w:rsidRDefault="00DD48FB" w:rsidP="00DD48FB">
            <w:pPr>
              <w:pStyle w:val="ListParagraph"/>
              <w:numPr>
                <w:ilvl w:val="0"/>
                <w:numId w:val="10"/>
              </w:numPr>
              <w:rPr>
                <w:rFonts w:ascii="Times New Roman" w:hAnsi="Times New Roman" w:cs="Times New Roman"/>
                <w:b/>
                <w:sz w:val="32"/>
                <w:szCs w:val="32"/>
                <w:lang w:val="en-US"/>
              </w:rPr>
            </w:pPr>
            <w:r>
              <w:rPr>
                <w:rFonts w:ascii="Times New Roman" w:hAnsi="Times New Roman" w:cs="Times New Roman"/>
                <w:b/>
                <w:sz w:val="20"/>
                <w:szCs w:val="32"/>
                <w:lang w:val="en-US"/>
              </w:rPr>
              <w:t>Recording inventory using LIFO</w:t>
            </w:r>
          </w:p>
        </w:tc>
      </w:tr>
      <w:tr w:rsidR="00DD48FB" w:rsidRPr="00E15080" w:rsidTr="00DD48FB">
        <w:tc>
          <w:tcPr>
            <w:tcW w:w="1368" w:type="dxa"/>
          </w:tcPr>
          <w:p w:rsidR="00DD48FB" w:rsidRPr="00BF10D4" w:rsidRDefault="00DD48FB" w:rsidP="00DD48FB">
            <w:pPr>
              <w:rPr>
                <w:noProof/>
                <w:sz w:val="20"/>
                <w:szCs w:val="32"/>
                <w:lang w:eastAsia="fr-FR"/>
              </w:rPr>
            </w:pPr>
            <w:r w:rsidRPr="00BF10D4">
              <w:rPr>
                <w:noProof/>
                <w:sz w:val="20"/>
                <w:szCs w:val="32"/>
                <w:lang w:val="en-US"/>
              </w:rPr>
              <w:drawing>
                <wp:anchor distT="0" distB="0" distL="114300" distR="114300" simplePos="0" relativeHeight="251668992"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37"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BF10D4">
              <w:rPr>
                <w:noProof/>
                <w:sz w:val="20"/>
                <w:szCs w:val="32"/>
                <w:lang w:eastAsia="fr-FR"/>
              </w:rPr>
              <w:t>Introduction</w:t>
            </w:r>
          </w:p>
        </w:tc>
        <w:tc>
          <w:tcPr>
            <w:tcW w:w="7920" w:type="dxa"/>
          </w:tcPr>
          <w:p w:rsidR="00DD48FB" w:rsidRPr="007D7282" w:rsidRDefault="00DD48FB" w:rsidP="00DD48FB">
            <w:pPr>
              <w:spacing w:line="276" w:lineRule="auto"/>
              <w:rPr>
                <w:rFonts w:ascii="Times New Roman" w:hAnsi="Times New Roman" w:cs="Times New Roman"/>
                <w:color w:val="000000" w:themeColor="text1"/>
                <w:sz w:val="32"/>
                <w:szCs w:val="32"/>
              </w:rPr>
            </w:pPr>
            <w:r>
              <w:rPr>
                <w:rStyle w:val="Emphasis"/>
                <w:sz w:val="13"/>
                <w:szCs w:val="13"/>
              </w:rPr>
              <w:t xml:space="preserve">An </w:t>
            </w:r>
            <w:proofErr w:type="spellStart"/>
            <w:r>
              <w:rPr>
                <w:rStyle w:val="Emphasis"/>
                <w:sz w:val="13"/>
                <w:szCs w:val="13"/>
              </w:rPr>
              <w:t>accounting</w:t>
            </w:r>
            <w:proofErr w:type="spellEnd"/>
            <w:r>
              <w:rPr>
                <w:rStyle w:val="Emphasis"/>
                <w:sz w:val="13"/>
                <w:szCs w:val="13"/>
              </w:rPr>
              <w:t xml:space="preserve"> </w:t>
            </w:r>
            <w:proofErr w:type="spellStart"/>
            <w:r>
              <w:rPr>
                <w:rStyle w:val="Emphasis"/>
                <w:sz w:val="13"/>
                <w:szCs w:val="13"/>
              </w:rPr>
              <w:t>method</w:t>
            </w:r>
            <w:proofErr w:type="spellEnd"/>
            <w:r>
              <w:rPr>
                <w:rStyle w:val="Emphasis"/>
                <w:sz w:val="13"/>
                <w:szCs w:val="13"/>
              </w:rPr>
              <w:t xml:space="preserve"> for </w:t>
            </w:r>
            <w:proofErr w:type="spellStart"/>
            <w:r>
              <w:rPr>
                <w:rStyle w:val="Emphasis"/>
                <w:sz w:val="13"/>
                <w:szCs w:val="13"/>
              </w:rPr>
              <w:t>inventory</w:t>
            </w:r>
            <w:proofErr w:type="spellEnd"/>
            <w:r>
              <w:rPr>
                <w:rStyle w:val="Emphasis"/>
                <w:sz w:val="13"/>
                <w:szCs w:val="13"/>
              </w:rPr>
              <w:t xml:space="preserve"> and </w:t>
            </w:r>
            <w:proofErr w:type="spellStart"/>
            <w:r>
              <w:rPr>
                <w:rStyle w:val="Emphasis"/>
                <w:sz w:val="13"/>
                <w:szCs w:val="13"/>
              </w:rPr>
              <w:t>cost</w:t>
            </w:r>
            <w:proofErr w:type="spellEnd"/>
            <w:r>
              <w:rPr>
                <w:rStyle w:val="Emphasis"/>
                <w:sz w:val="13"/>
                <w:szCs w:val="13"/>
              </w:rPr>
              <w:t xml:space="preserve"> of sales in </w:t>
            </w:r>
            <w:proofErr w:type="spellStart"/>
            <w:r>
              <w:rPr>
                <w:rStyle w:val="Emphasis"/>
                <w:sz w:val="13"/>
                <w:szCs w:val="13"/>
              </w:rPr>
              <w:t>which</w:t>
            </w:r>
            <w:proofErr w:type="spellEnd"/>
            <w:r>
              <w:rPr>
                <w:rStyle w:val="Emphasis"/>
                <w:sz w:val="13"/>
                <w:szCs w:val="13"/>
              </w:rPr>
              <w:t xml:space="preserve"> the last items </w:t>
            </w:r>
            <w:proofErr w:type="spellStart"/>
            <w:r>
              <w:rPr>
                <w:rStyle w:val="Emphasis"/>
                <w:sz w:val="13"/>
                <w:szCs w:val="13"/>
              </w:rPr>
              <w:t>produced</w:t>
            </w:r>
            <w:proofErr w:type="spellEnd"/>
            <w:r>
              <w:rPr>
                <w:rStyle w:val="Emphasis"/>
                <w:sz w:val="13"/>
                <w:szCs w:val="13"/>
              </w:rPr>
              <w:t xml:space="preserve"> or </w:t>
            </w:r>
            <w:proofErr w:type="spellStart"/>
            <w:r>
              <w:rPr>
                <w:rStyle w:val="Emphasis"/>
                <w:sz w:val="13"/>
                <w:szCs w:val="13"/>
              </w:rPr>
              <w:t>purchased</w:t>
            </w:r>
            <w:proofErr w:type="spellEnd"/>
            <w:r>
              <w:rPr>
                <w:rStyle w:val="Emphasis"/>
                <w:sz w:val="13"/>
                <w:szCs w:val="13"/>
              </w:rPr>
              <w:t xml:space="preserve"> are </w:t>
            </w:r>
            <w:proofErr w:type="spellStart"/>
            <w:r>
              <w:rPr>
                <w:rStyle w:val="Emphasis"/>
                <w:sz w:val="13"/>
                <w:szCs w:val="13"/>
              </w:rPr>
              <w:t>assumed</w:t>
            </w:r>
            <w:proofErr w:type="spellEnd"/>
            <w:r>
              <w:rPr>
                <w:rStyle w:val="Emphasis"/>
                <w:sz w:val="13"/>
                <w:szCs w:val="13"/>
              </w:rPr>
              <w:t xml:space="preserve"> to </w:t>
            </w:r>
            <w:proofErr w:type="spellStart"/>
            <w:r>
              <w:rPr>
                <w:rStyle w:val="Emphasis"/>
                <w:sz w:val="13"/>
                <w:szCs w:val="13"/>
              </w:rPr>
              <w:t>be</w:t>
            </w:r>
            <w:proofErr w:type="spellEnd"/>
            <w:r>
              <w:rPr>
                <w:rStyle w:val="Emphasis"/>
                <w:sz w:val="13"/>
                <w:szCs w:val="13"/>
              </w:rPr>
              <w:t xml:space="preserve"> </w:t>
            </w:r>
            <w:proofErr w:type="spellStart"/>
            <w:r>
              <w:rPr>
                <w:rStyle w:val="Emphasis"/>
                <w:sz w:val="13"/>
                <w:szCs w:val="13"/>
              </w:rPr>
              <w:t>sold</w:t>
            </w:r>
            <w:proofErr w:type="spellEnd"/>
            <w:r>
              <w:rPr>
                <w:rStyle w:val="Emphasis"/>
                <w:sz w:val="13"/>
                <w:szCs w:val="13"/>
              </w:rPr>
              <w:t xml:space="preserve"> first; </w:t>
            </w:r>
            <w:proofErr w:type="spellStart"/>
            <w:r>
              <w:rPr>
                <w:rStyle w:val="Emphasis"/>
                <w:sz w:val="13"/>
                <w:szCs w:val="13"/>
              </w:rPr>
              <w:t>allows</w:t>
            </w:r>
            <w:proofErr w:type="spellEnd"/>
            <w:r>
              <w:rPr>
                <w:rStyle w:val="Emphasis"/>
                <w:sz w:val="13"/>
                <w:szCs w:val="13"/>
              </w:rPr>
              <w:t xml:space="preserve"> business </w:t>
            </w:r>
            <w:proofErr w:type="spellStart"/>
            <w:r>
              <w:rPr>
                <w:rStyle w:val="Emphasis"/>
                <w:sz w:val="13"/>
                <w:szCs w:val="13"/>
              </w:rPr>
              <w:t>owner</w:t>
            </w:r>
            <w:proofErr w:type="spellEnd"/>
            <w:r>
              <w:rPr>
                <w:rStyle w:val="Emphasis"/>
                <w:sz w:val="13"/>
                <w:szCs w:val="13"/>
              </w:rPr>
              <w:t xml:space="preserve"> to value </w:t>
            </w:r>
            <w:proofErr w:type="spellStart"/>
            <w:r>
              <w:rPr>
                <w:rStyle w:val="Emphasis"/>
                <w:sz w:val="13"/>
                <w:szCs w:val="13"/>
              </w:rPr>
              <w:t>inventory</w:t>
            </w:r>
            <w:proofErr w:type="spellEnd"/>
            <w:r>
              <w:rPr>
                <w:rStyle w:val="Emphasis"/>
                <w:sz w:val="13"/>
                <w:szCs w:val="13"/>
              </w:rPr>
              <w:t xml:space="preserve"> </w:t>
            </w:r>
            <w:proofErr w:type="spellStart"/>
            <w:r>
              <w:rPr>
                <w:rStyle w:val="Emphasis"/>
                <w:sz w:val="13"/>
                <w:szCs w:val="13"/>
              </w:rPr>
              <w:t>at</w:t>
            </w:r>
            <w:proofErr w:type="spellEnd"/>
            <w:r>
              <w:rPr>
                <w:rStyle w:val="Emphasis"/>
                <w:sz w:val="13"/>
                <w:szCs w:val="13"/>
              </w:rPr>
              <w:t xml:space="preserve"> the </w:t>
            </w:r>
            <w:proofErr w:type="spellStart"/>
            <w:r>
              <w:rPr>
                <w:rStyle w:val="Emphasis"/>
                <w:sz w:val="13"/>
                <w:szCs w:val="13"/>
              </w:rPr>
              <w:t>less</w:t>
            </w:r>
            <w:proofErr w:type="spellEnd"/>
            <w:r>
              <w:rPr>
                <w:rStyle w:val="Emphasis"/>
                <w:sz w:val="13"/>
                <w:szCs w:val="13"/>
              </w:rPr>
              <w:t xml:space="preserve"> </w:t>
            </w:r>
            <w:proofErr w:type="spellStart"/>
            <w:r>
              <w:rPr>
                <w:rStyle w:val="Emphasis"/>
                <w:sz w:val="13"/>
                <w:szCs w:val="13"/>
              </w:rPr>
              <w:t>expensive</w:t>
            </w:r>
            <w:proofErr w:type="spellEnd"/>
            <w:r>
              <w:rPr>
                <w:rStyle w:val="Emphasis"/>
                <w:sz w:val="13"/>
                <w:szCs w:val="13"/>
              </w:rPr>
              <w:t xml:space="preserve"> </w:t>
            </w:r>
            <w:proofErr w:type="spellStart"/>
            <w:r>
              <w:rPr>
                <w:rStyle w:val="Emphasis"/>
                <w:sz w:val="13"/>
                <w:szCs w:val="13"/>
              </w:rPr>
              <w:t>cost</w:t>
            </w:r>
            <w:proofErr w:type="spellEnd"/>
            <w:r>
              <w:rPr>
                <w:rStyle w:val="Emphasis"/>
                <w:sz w:val="13"/>
                <w:szCs w:val="13"/>
              </w:rPr>
              <w:t xml:space="preserve"> of the </w:t>
            </w:r>
            <w:proofErr w:type="spellStart"/>
            <w:r>
              <w:rPr>
                <w:rStyle w:val="Emphasis"/>
                <w:sz w:val="13"/>
                <w:szCs w:val="13"/>
              </w:rPr>
              <w:t>older</w:t>
            </w:r>
            <w:proofErr w:type="spellEnd"/>
            <w:r>
              <w:rPr>
                <w:rStyle w:val="Emphasis"/>
                <w:sz w:val="13"/>
                <w:szCs w:val="13"/>
              </w:rPr>
              <w:t xml:space="preserve"> </w:t>
            </w:r>
            <w:proofErr w:type="spellStart"/>
            <w:r>
              <w:rPr>
                <w:rStyle w:val="Emphasis"/>
                <w:sz w:val="13"/>
                <w:szCs w:val="13"/>
              </w:rPr>
              <w:t>inventory</w:t>
            </w:r>
            <w:proofErr w:type="spellEnd"/>
            <w:r>
              <w:rPr>
                <w:rStyle w:val="Emphasis"/>
                <w:sz w:val="13"/>
                <w:szCs w:val="13"/>
              </w:rPr>
              <w:t xml:space="preserve">; </w:t>
            </w:r>
            <w:proofErr w:type="spellStart"/>
            <w:r>
              <w:rPr>
                <w:rStyle w:val="Emphasis"/>
                <w:sz w:val="13"/>
                <w:szCs w:val="13"/>
              </w:rPr>
              <w:t>typically</w:t>
            </w:r>
            <w:proofErr w:type="spellEnd"/>
            <w:r>
              <w:rPr>
                <w:rStyle w:val="Emphasis"/>
                <w:sz w:val="13"/>
                <w:szCs w:val="13"/>
              </w:rPr>
              <w:t xml:space="preserve"> </w:t>
            </w:r>
            <w:proofErr w:type="spellStart"/>
            <w:r>
              <w:rPr>
                <w:rStyle w:val="Emphasis"/>
                <w:sz w:val="13"/>
                <w:szCs w:val="13"/>
              </w:rPr>
              <w:t>used</w:t>
            </w:r>
            <w:proofErr w:type="spellEnd"/>
            <w:r>
              <w:rPr>
                <w:rStyle w:val="Emphasis"/>
                <w:sz w:val="13"/>
                <w:szCs w:val="13"/>
              </w:rPr>
              <w:t xml:space="preserve"> </w:t>
            </w:r>
            <w:proofErr w:type="spellStart"/>
            <w:r>
              <w:rPr>
                <w:rStyle w:val="Emphasis"/>
                <w:sz w:val="13"/>
                <w:szCs w:val="13"/>
              </w:rPr>
              <w:t>during</w:t>
            </w:r>
            <w:proofErr w:type="spellEnd"/>
            <w:r>
              <w:rPr>
                <w:rStyle w:val="Emphasis"/>
                <w:sz w:val="13"/>
                <w:szCs w:val="13"/>
              </w:rPr>
              <w:t xml:space="preserve"> times of </w:t>
            </w:r>
            <w:proofErr w:type="spellStart"/>
            <w:r>
              <w:rPr>
                <w:rStyle w:val="Emphasis"/>
                <w:sz w:val="13"/>
                <w:szCs w:val="13"/>
              </w:rPr>
              <w:t>high</w:t>
            </w:r>
            <w:proofErr w:type="spellEnd"/>
            <w:r>
              <w:rPr>
                <w:rStyle w:val="Emphasis"/>
                <w:sz w:val="13"/>
                <w:szCs w:val="13"/>
              </w:rPr>
              <w:t xml:space="preserve"> inflation</w:t>
            </w:r>
            <w:r w:rsidRPr="007D7282">
              <w:rPr>
                <w:rFonts w:ascii="Helvetica" w:hAnsi="Helvetica" w:cs="Helvetica"/>
                <w:color w:val="000000" w:themeColor="text1"/>
                <w:sz w:val="16"/>
                <w:szCs w:val="14"/>
                <w:shd w:val="clear" w:color="auto" w:fill="FFFFFF"/>
              </w:rPr>
              <w:t>.</w:t>
            </w:r>
          </w:p>
        </w:tc>
      </w:tr>
      <w:tr w:rsidR="00DD48FB" w:rsidRPr="00EC220D" w:rsidTr="000D7CDF">
        <w:trPr>
          <w:trHeight w:val="1975"/>
        </w:trPr>
        <w:tc>
          <w:tcPr>
            <w:tcW w:w="1368" w:type="dxa"/>
          </w:tcPr>
          <w:p w:rsidR="00DD48FB" w:rsidRDefault="00DD48FB" w:rsidP="00DD48FB">
            <w:pPr>
              <w:rPr>
                <w:noProof/>
                <w:lang w:eastAsia="fr-FR"/>
              </w:rPr>
            </w:pPr>
          </w:p>
          <w:p w:rsidR="00DD48FB" w:rsidRDefault="000D7CDF" w:rsidP="00DD48FB">
            <w:pPr>
              <w:jc w:val="center"/>
              <w:rPr>
                <w:noProof/>
                <w:lang w:eastAsia="fr-FR"/>
              </w:rPr>
            </w:pPr>
            <w:r>
              <w:rPr>
                <w:rFonts w:ascii="Times New Roman" w:hAnsi="Times New Roman" w:cs="Times New Roman"/>
                <w:noProof/>
                <w:sz w:val="20"/>
                <w:szCs w:val="32"/>
                <w:lang w:val="en-US"/>
              </w:rPr>
              <w:drawing>
                <wp:anchor distT="0" distB="0" distL="114300" distR="114300" simplePos="0" relativeHeight="251670016" behindDoc="0" locked="0" layoutInCell="1" allowOverlap="1">
                  <wp:simplePos x="0" y="0"/>
                  <wp:positionH relativeFrom="column">
                    <wp:posOffset>43815</wp:posOffset>
                  </wp:positionH>
                  <wp:positionV relativeFrom="paragraph">
                    <wp:posOffset>1390015</wp:posOffset>
                  </wp:positionV>
                  <wp:extent cx="671830" cy="741680"/>
                  <wp:effectExtent l="19050" t="0" r="0" b="0"/>
                  <wp:wrapSquare wrapText="bothSides"/>
                  <wp:docPr id="40"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741680"/>
                          </a:xfrm>
                          <a:prstGeom prst="rect">
                            <a:avLst/>
                          </a:prstGeom>
                          <a:noFill/>
                        </pic:spPr>
                      </pic:pic>
                    </a:graphicData>
                  </a:graphic>
                </wp:anchor>
              </w:drawing>
            </w:r>
            <w:r w:rsidRPr="000D7CDF">
              <w:rPr>
                <w:rFonts w:ascii="Times New Roman" w:hAnsi="Times New Roman" w:cs="Times New Roman"/>
                <w:sz w:val="20"/>
                <w:szCs w:val="32"/>
                <w:lang w:val="en-US"/>
              </w:rPr>
              <w:t>Learners notes</w:t>
            </w:r>
            <w:r>
              <w:rPr>
                <w:noProof/>
                <w:lang w:val="en-US"/>
              </w:rPr>
              <w:t xml:space="preserve"> </w:t>
            </w:r>
            <w:r w:rsidR="00DD48FB">
              <w:rPr>
                <w:noProof/>
                <w:lang w:val="en-US"/>
              </w:rPr>
              <w:drawing>
                <wp:anchor distT="0" distB="0" distL="114300" distR="114300" simplePos="0" relativeHeight="251675136"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920" w:type="dxa"/>
          </w:tcPr>
          <w:p w:rsidR="00DD48FB" w:rsidRPr="00DD48FB" w:rsidRDefault="00DD48FB" w:rsidP="00DD48FB">
            <w:pPr>
              <w:rPr>
                <w:rFonts w:ascii="Times New Roman" w:hAnsi="Times New Roman" w:cs="Times New Roman"/>
                <w:color w:val="000000" w:themeColor="text1"/>
                <w:sz w:val="32"/>
                <w:szCs w:val="32"/>
              </w:rPr>
            </w:pPr>
            <w:r w:rsidRPr="00DD48FB">
              <w:rPr>
                <w:rFonts w:ascii="Times New Roman" w:hAnsi="Times New Roman" w:cs="Times New Roman"/>
                <w:color w:val="000000" w:themeColor="text1"/>
                <w:sz w:val="20"/>
                <w:szCs w:val="32"/>
              </w:rPr>
              <w:t xml:space="preserve">Notes </w:t>
            </w:r>
          </w:p>
          <w:p w:rsidR="00DD48FB" w:rsidRDefault="00DD48FB" w:rsidP="00DD48FB">
            <w:pPr>
              <w:rPr>
                <w:color w:val="212121"/>
                <w:sz w:val="15"/>
                <w:szCs w:val="15"/>
                <w:shd w:val="clear" w:color="auto" w:fill="FFFFFF"/>
              </w:rPr>
            </w:pPr>
            <w:r>
              <w:rPr>
                <w:color w:val="212121"/>
                <w:sz w:val="15"/>
                <w:szCs w:val="15"/>
                <w:shd w:val="clear" w:color="auto" w:fill="FFFFFF"/>
              </w:rPr>
              <w:t xml:space="preserve">The LIFO </w:t>
            </w:r>
            <w:proofErr w:type="spellStart"/>
            <w:r>
              <w:rPr>
                <w:color w:val="212121"/>
                <w:sz w:val="15"/>
                <w:szCs w:val="15"/>
                <w:shd w:val="clear" w:color="auto" w:fill="FFFFFF"/>
              </w:rPr>
              <w:t>method</w:t>
            </w:r>
            <w:proofErr w:type="spellEnd"/>
            <w:r>
              <w:rPr>
                <w:color w:val="212121"/>
                <w:sz w:val="15"/>
                <w:szCs w:val="15"/>
                <w:shd w:val="clear" w:color="auto" w:fill="FFFFFF"/>
              </w:rPr>
              <w:t xml:space="preserve"> of </w:t>
            </w:r>
            <w:proofErr w:type="spellStart"/>
            <w:r>
              <w:rPr>
                <w:color w:val="212121"/>
                <w:sz w:val="15"/>
                <w:szCs w:val="15"/>
                <w:shd w:val="clear" w:color="auto" w:fill="FFFFFF"/>
              </w:rPr>
              <w:t>accounting</w:t>
            </w:r>
            <w:proofErr w:type="spellEnd"/>
            <w:r>
              <w:rPr>
                <w:color w:val="212121"/>
                <w:sz w:val="15"/>
                <w:szCs w:val="15"/>
                <w:shd w:val="clear" w:color="auto" w:fill="FFFFFF"/>
              </w:rPr>
              <w:t xml:space="preserve"> assumes </w:t>
            </w:r>
            <w:proofErr w:type="spellStart"/>
            <w:r>
              <w:rPr>
                <w:color w:val="212121"/>
                <w:sz w:val="15"/>
                <w:szCs w:val="15"/>
                <w:shd w:val="clear" w:color="auto" w:fill="FFFFFF"/>
              </w:rPr>
              <w:t>that</w:t>
            </w:r>
            <w:proofErr w:type="spellEnd"/>
            <w:r>
              <w:rPr>
                <w:color w:val="212121"/>
                <w:sz w:val="15"/>
                <w:szCs w:val="15"/>
                <w:shd w:val="clear" w:color="auto" w:fill="FFFFFF"/>
              </w:rPr>
              <w:t xml:space="preserve"> </w:t>
            </w:r>
            <w:proofErr w:type="spellStart"/>
            <w:r>
              <w:rPr>
                <w:color w:val="212121"/>
                <w:sz w:val="15"/>
                <w:szCs w:val="15"/>
                <w:shd w:val="clear" w:color="auto" w:fill="FFFFFF"/>
              </w:rPr>
              <w:t>you'll</w:t>
            </w:r>
            <w:proofErr w:type="spellEnd"/>
            <w:r>
              <w:rPr>
                <w:color w:val="212121"/>
                <w:sz w:val="15"/>
                <w:szCs w:val="15"/>
                <w:shd w:val="clear" w:color="auto" w:fill="FFFFFF"/>
              </w:rPr>
              <w:t xml:space="preserve"> </w:t>
            </w:r>
            <w:proofErr w:type="spellStart"/>
            <w:r>
              <w:rPr>
                <w:color w:val="212121"/>
                <w:sz w:val="15"/>
                <w:szCs w:val="15"/>
                <w:shd w:val="clear" w:color="auto" w:fill="FFFFFF"/>
              </w:rPr>
              <w:t>sell</w:t>
            </w:r>
            <w:proofErr w:type="spellEnd"/>
            <w:r>
              <w:rPr>
                <w:color w:val="212121"/>
                <w:sz w:val="15"/>
                <w:szCs w:val="15"/>
                <w:shd w:val="clear" w:color="auto" w:fill="FFFFFF"/>
              </w:rPr>
              <w:t xml:space="preserve"> the </w:t>
            </w:r>
            <w:proofErr w:type="spellStart"/>
            <w:r>
              <w:rPr>
                <w:color w:val="212121"/>
                <w:sz w:val="15"/>
                <w:szCs w:val="15"/>
                <w:shd w:val="clear" w:color="auto" w:fill="FFFFFF"/>
              </w:rPr>
              <w:t>most</w:t>
            </w:r>
            <w:proofErr w:type="spellEnd"/>
            <w:r>
              <w:rPr>
                <w:color w:val="212121"/>
                <w:sz w:val="15"/>
                <w:szCs w:val="15"/>
                <w:shd w:val="clear" w:color="auto" w:fill="FFFFFF"/>
              </w:rPr>
              <w:t xml:space="preserve"> </w:t>
            </w:r>
            <w:proofErr w:type="spellStart"/>
            <w:r>
              <w:rPr>
                <w:color w:val="212121"/>
                <w:sz w:val="15"/>
                <w:szCs w:val="15"/>
                <w:shd w:val="clear" w:color="auto" w:fill="FFFFFF"/>
              </w:rPr>
              <w:t>recently</w:t>
            </w:r>
            <w:proofErr w:type="spellEnd"/>
            <w:r>
              <w:rPr>
                <w:color w:val="212121"/>
                <w:sz w:val="15"/>
                <w:szCs w:val="15"/>
                <w:shd w:val="clear" w:color="auto" w:fill="FFFFFF"/>
              </w:rPr>
              <w:t xml:space="preserve"> </w:t>
            </w:r>
            <w:proofErr w:type="spellStart"/>
            <w:r>
              <w:rPr>
                <w:color w:val="212121"/>
                <w:sz w:val="15"/>
                <w:szCs w:val="15"/>
                <w:shd w:val="clear" w:color="auto" w:fill="FFFFFF"/>
              </w:rPr>
              <w:t>purchased</w:t>
            </w:r>
            <w:proofErr w:type="spellEnd"/>
            <w:r>
              <w:rPr>
                <w:color w:val="212121"/>
                <w:sz w:val="15"/>
                <w:szCs w:val="15"/>
                <w:shd w:val="clear" w:color="auto" w:fill="FFFFFF"/>
              </w:rPr>
              <w:t> </w:t>
            </w:r>
            <w:proofErr w:type="spellStart"/>
            <w:r>
              <w:fldChar w:fldCharType="begin"/>
            </w:r>
            <w:r>
              <w:instrText xml:space="preserve"> HYPERLINK "https://www.entrepreneur.com/topic/inventory" </w:instrText>
            </w:r>
            <w:r>
              <w:fldChar w:fldCharType="separate"/>
            </w:r>
            <w:r>
              <w:rPr>
                <w:rStyle w:val="Hyperlink"/>
                <w:color w:val="1289C4"/>
                <w:sz w:val="15"/>
                <w:szCs w:val="15"/>
                <w:shd w:val="clear" w:color="auto" w:fill="FFFFFF"/>
              </w:rPr>
              <w:t>inventory</w:t>
            </w:r>
            <w:proofErr w:type="spellEnd"/>
            <w:r>
              <w:fldChar w:fldCharType="end"/>
            </w:r>
            <w:r>
              <w:rPr>
                <w:color w:val="212121"/>
                <w:sz w:val="15"/>
                <w:szCs w:val="15"/>
                <w:shd w:val="clear" w:color="auto" w:fill="FFFFFF"/>
              </w:rPr>
              <w:t xml:space="preserve"> first. For instance, suppose </w:t>
            </w:r>
            <w:proofErr w:type="spellStart"/>
            <w:r>
              <w:rPr>
                <w:color w:val="212121"/>
                <w:sz w:val="15"/>
                <w:szCs w:val="15"/>
                <w:shd w:val="clear" w:color="auto" w:fill="FFFFFF"/>
              </w:rPr>
              <w:t>you</w:t>
            </w:r>
            <w:proofErr w:type="spellEnd"/>
            <w:r>
              <w:rPr>
                <w:color w:val="212121"/>
                <w:sz w:val="15"/>
                <w:szCs w:val="15"/>
                <w:shd w:val="clear" w:color="auto" w:fill="FFFFFF"/>
              </w:rPr>
              <w:t xml:space="preserve"> </w:t>
            </w:r>
            <w:proofErr w:type="spellStart"/>
            <w:r>
              <w:rPr>
                <w:color w:val="212121"/>
                <w:sz w:val="15"/>
                <w:szCs w:val="15"/>
                <w:shd w:val="clear" w:color="auto" w:fill="FFFFFF"/>
              </w:rPr>
              <w:t>bought</w:t>
            </w:r>
            <w:proofErr w:type="spellEnd"/>
            <w:r>
              <w:rPr>
                <w:color w:val="212121"/>
                <w:sz w:val="15"/>
                <w:szCs w:val="15"/>
                <w:shd w:val="clear" w:color="auto" w:fill="FFFFFF"/>
              </w:rPr>
              <w:t xml:space="preserve"> 10 </w:t>
            </w:r>
            <w:proofErr w:type="spellStart"/>
            <w:r>
              <w:rPr>
                <w:color w:val="212121"/>
                <w:sz w:val="15"/>
                <w:szCs w:val="15"/>
                <w:shd w:val="clear" w:color="auto" w:fill="FFFFFF"/>
              </w:rPr>
              <w:t>ceiling</w:t>
            </w:r>
            <w:proofErr w:type="spellEnd"/>
            <w:r>
              <w:rPr>
                <w:color w:val="212121"/>
                <w:sz w:val="15"/>
                <w:szCs w:val="15"/>
                <w:shd w:val="clear" w:color="auto" w:fill="FFFFFF"/>
              </w:rPr>
              <w:t xml:space="preserve"> fans a </w:t>
            </w:r>
            <w:proofErr w:type="spellStart"/>
            <w:r>
              <w:rPr>
                <w:color w:val="212121"/>
                <w:sz w:val="15"/>
                <w:szCs w:val="15"/>
                <w:shd w:val="clear" w:color="auto" w:fill="FFFFFF"/>
              </w:rPr>
              <w:t>year</w:t>
            </w:r>
            <w:proofErr w:type="spellEnd"/>
            <w:r>
              <w:rPr>
                <w:color w:val="212121"/>
                <w:sz w:val="15"/>
                <w:szCs w:val="15"/>
                <w:shd w:val="clear" w:color="auto" w:fill="FFFFFF"/>
              </w:rPr>
              <w:t xml:space="preserve"> </w:t>
            </w:r>
            <w:proofErr w:type="spellStart"/>
            <w:r>
              <w:rPr>
                <w:color w:val="212121"/>
                <w:sz w:val="15"/>
                <w:szCs w:val="15"/>
                <w:shd w:val="clear" w:color="auto" w:fill="FFFFFF"/>
              </w:rPr>
              <w:t>ago</w:t>
            </w:r>
            <w:proofErr w:type="spellEnd"/>
            <w:r>
              <w:rPr>
                <w:color w:val="212121"/>
                <w:sz w:val="15"/>
                <w:szCs w:val="15"/>
                <w:shd w:val="clear" w:color="auto" w:fill="FFFFFF"/>
              </w:rPr>
              <w:t xml:space="preserve"> </w:t>
            </w:r>
            <w:proofErr w:type="spellStart"/>
            <w:r>
              <w:rPr>
                <w:color w:val="212121"/>
                <w:sz w:val="15"/>
                <w:szCs w:val="15"/>
                <w:shd w:val="clear" w:color="auto" w:fill="FFFFFF"/>
              </w:rPr>
              <w:t>at</w:t>
            </w:r>
            <w:proofErr w:type="spellEnd"/>
            <w:r>
              <w:rPr>
                <w:color w:val="212121"/>
                <w:sz w:val="15"/>
                <w:szCs w:val="15"/>
                <w:shd w:val="clear" w:color="auto" w:fill="FFFFFF"/>
              </w:rPr>
              <w:t xml:space="preserve"> $30 </w:t>
            </w:r>
            <w:proofErr w:type="spellStart"/>
            <w:r>
              <w:rPr>
                <w:color w:val="212121"/>
                <w:sz w:val="15"/>
                <w:szCs w:val="15"/>
                <w:shd w:val="clear" w:color="auto" w:fill="FFFFFF"/>
              </w:rPr>
              <w:t>each</w:t>
            </w:r>
            <w:proofErr w:type="spellEnd"/>
            <w:r>
              <w:rPr>
                <w:color w:val="212121"/>
                <w:sz w:val="15"/>
                <w:szCs w:val="15"/>
                <w:shd w:val="clear" w:color="auto" w:fill="FFFFFF"/>
              </w:rPr>
              <w:t xml:space="preserve">. A </w:t>
            </w:r>
            <w:proofErr w:type="spellStart"/>
            <w:r>
              <w:rPr>
                <w:color w:val="212121"/>
                <w:sz w:val="15"/>
                <w:szCs w:val="15"/>
                <w:shd w:val="clear" w:color="auto" w:fill="FFFFFF"/>
              </w:rPr>
              <w:t>week</w:t>
            </w:r>
            <w:proofErr w:type="spellEnd"/>
            <w:r>
              <w:rPr>
                <w:color w:val="212121"/>
                <w:sz w:val="15"/>
                <w:szCs w:val="15"/>
                <w:shd w:val="clear" w:color="auto" w:fill="FFFFFF"/>
              </w:rPr>
              <w:t xml:space="preserve"> </w:t>
            </w:r>
            <w:proofErr w:type="spellStart"/>
            <w:r>
              <w:rPr>
                <w:color w:val="212121"/>
                <w:sz w:val="15"/>
                <w:szCs w:val="15"/>
                <w:shd w:val="clear" w:color="auto" w:fill="FFFFFF"/>
              </w:rPr>
              <w:t>ago</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w:t>
            </w:r>
            <w:proofErr w:type="spellStart"/>
            <w:r>
              <w:rPr>
                <w:color w:val="212121"/>
                <w:sz w:val="15"/>
                <w:szCs w:val="15"/>
                <w:shd w:val="clear" w:color="auto" w:fill="FFFFFF"/>
              </w:rPr>
              <w:t>purchased</w:t>
            </w:r>
            <w:proofErr w:type="spellEnd"/>
            <w:r>
              <w:rPr>
                <w:color w:val="212121"/>
                <w:sz w:val="15"/>
                <w:szCs w:val="15"/>
                <w:shd w:val="clear" w:color="auto" w:fill="FFFFFF"/>
              </w:rPr>
              <w:t xml:space="preserve"> a second lot of 10 </w:t>
            </w:r>
            <w:proofErr w:type="spellStart"/>
            <w:r>
              <w:rPr>
                <w:color w:val="212121"/>
                <w:sz w:val="15"/>
                <w:szCs w:val="15"/>
                <w:shd w:val="clear" w:color="auto" w:fill="FFFFFF"/>
              </w:rPr>
              <w:t>ceiling</w:t>
            </w:r>
            <w:proofErr w:type="spellEnd"/>
            <w:r>
              <w:rPr>
                <w:color w:val="212121"/>
                <w:sz w:val="15"/>
                <w:szCs w:val="15"/>
                <w:shd w:val="clear" w:color="auto" w:fill="FFFFFF"/>
              </w:rPr>
              <w:t xml:space="preserve"> fans, but </w:t>
            </w:r>
            <w:proofErr w:type="spellStart"/>
            <w:r>
              <w:rPr>
                <w:color w:val="212121"/>
                <w:sz w:val="15"/>
                <w:szCs w:val="15"/>
                <w:shd w:val="clear" w:color="auto" w:fill="FFFFFF"/>
              </w:rPr>
              <w:t>now</w:t>
            </w:r>
            <w:proofErr w:type="spellEnd"/>
            <w:r>
              <w:rPr>
                <w:color w:val="212121"/>
                <w:sz w:val="15"/>
                <w:szCs w:val="15"/>
                <w:shd w:val="clear" w:color="auto" w:fill="FFFFFF"/>
              </w:rPr>
              <w:t xml:space="preserve"> the </w:t>
            </w:r>
            <w:proofErr w:type="spellStart"/>
            <w:r>
              <w:rPr>
                <w:color w:val="212121"/>
                <w:sz w:val="15"/>
                <w:szCs w:val="15"/>
                <w:shd w:val="clear" w:color="auto" w:fill="FFFFFF"/>
              </w:rPr>
              <w:t>price</w:t>
            </w:r>
            <w:proofErr w:type="spellEnd"/>
            <w:r>
              <w:rPr>
                <w:color w:val="212121"/>
                <w:sz w:val="15"/>
                <w:szCs w:val="15"/>
                <w:shd w:val="clear" w:color="auto" w:fill="FFFFFF"/>
              </w:rPr>
              <w:t xml:space="preserve"> has gone up to $50 </w:t>
            </w:r>
            <w:proofErr w:type="spellStart"/>
            <w:r>
              <w:rPr>
                <w:color w:val="212121"/>
                <w:sz w:val="15"/>
                <w:szCs w:val="15"/>
                <w:shd w:val="clear" w:color="auto" w:fill="FFFFFF"/>
              </w:rPr>
              <w:t>each</w:t>
            </w:r>
            <w:proofErr w:type="spellEnd"/>
            <w:r>
              <w:rPr>
                <w:color w:val="212121"/>
                <w:sz w:val="15"/>
                <w:szCs w:val="15"/>
                <w:shd w:val="clear" w:color="auto" w:fill="FFFFFF"/>
              </w:rPr>
              <w:t xml:space="preserve">. By </w:t>
            </w:r>
            <w:proofErr w:type="spellStart"/>
            <w:r>
              <w:rPr>
                <w:color w:val="212121"/>
                <w:sz w:val="15"/>
                <w:szCs w:val="15"/>
                <w:shd w:val="clear" w:color="auto" w:fill="FFFFFF"/>
              </w:rPr>
              <w:t>using</w:t>
            </w:r>
            <w:proofErr w:type="spellEnd"/>
            <w:r>
              <w:rPr>
                <w:color w:val="212121"/>
                <w:sz w:val="15"/>
                <w:szCs w:val="15"/>
                <w:shd w:val="clear" w:color="auto" w:fill="FFFFFF"/>
              </w:rPr>
              <w:t xml:space="preserve"> the LIFO </w:t>
            </w:r>
            <w:proofErr w:type="spellStart"/>
            <w:r>
              <w:rPr>
                <w:color w:val="212121"/>
                <w:sz w:val="15"/>
                <w:szCs w:val="15"/>
                <w:shd w:val="clear" w:color="auto" w:fill="FFFFFF"/>
              </w:rPr>
              <w:t>method</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w:t>
            </w:r>
            <w:proofErr w:type="spellStart"/>
            <w:r>
              <w:rPr>
                <w:color w:val="212121"/>
                <w:sz w:val="15"/>
                <w:szCs w:val="15"/>
                <w:shd w:val="clear" w:color="auto" w:fill="FFFFFF"/>
              </w:rPr>
              <w:t>sell</w:t>
            </w:r>
            <w:proofErr w:type="spellEnd"/>
            <w:r>
              <w:rPr>
                <w:color w:val="212121"/>
                <w:sz w:val="15"/>
                <w:szCs w:val="15"/>
                <w:shd w:val="clear" w:color="auto" w:fill="FFFFFF"/>
              </w:rPr>
              <w:t xml:space="preserve"> </w:t>
            </w:r>
            <w:proofErr w:type="spellStart"/>
            <w:r>
              <w:rPr>
                <w:color w:val="212121"/>
                <w:sz w:val="15"/>
                <w:szCs w:val="15"/>
                <w:shd w:val="clear" w:color="auto" w:fill="FFFFFF"/>
              </w:rPr>
              <w:t>your</w:t>
            </w:r>
            <w:proofErr w:type="spellEnd"/>
            <w:r>
              <w:rPr>
                <w:color w:val="212121"/>
                <w:sz w:val="15"/>
                <w:szCs w:val="15"/>
                <w:shd w:val="clear" w:color="auto" w:fill="FFFFFF"/>
              </w:rPr>
              <w:t xml:space="preserve"> </w:t>
            </w:r>
            <w:proofErr w:type="spellStart"/>
            <w:r>
              <w:rPr>
                <w:color w:val="212121"/>
                <w:sz w:val="15"/>
                <w:szCs w:val="15"/>
                <w:shd w:val="clear" w:color="auto" w:fill="FFFFFF"/>
              </w:rPr>
              <w:t>customers</w:t>
            </w:r>
            <w:proofErr w:type="spellEnd"/>
            <w:r>
              <w:rPr>
                <w:color w:val="212121"/>
                <w:sz w:val="15"/>
                <w:szCs w:val="15"/>
                <w:shd w:val="clear" w:color="auto" w:fill="FFFFFF"/>
              </w:rPr>
              <w:t xml:space="preserve"> the $50 </w:t>
            </w:r>
            <w:proofErr w:type="spellStart"/>
            <w:r>
              <w:rPr>
                <w:color w:val="212121"/>
                <w:sz w:val="15"/>
                <w:szCs w:val="15"/>
                <w:shd w:val="clear" w:color="auto" w:fill="FFFFFF"/>
              </w:rPr>
              <w:t>ceiling</w:t>
            </w:r>
            <w:proofErr w:type="spellEnd"/>
            <w:r>
              <w:rPr>
                <w:color w:val="212121"/>
                <w:sz w:val="15"/>
                <w:szCs w:val="15"/>
                <w:shd w:val="clear" w:color="auto" w:fill="FFFFFF"/>
              </w:rPr>
              <w:t xml:space="preserve"> fans first, </w:t>
            </w:r>
            <w:proofErr w:type="spellStart"/>
            <w:r>
              <w:rPr>
                <w:color w:val="212121"/>
                <w:sz w:val="15"/>
                <w:szCs w:val="15"/>
                <w:shd w:val="clear" w:color="auto" w:fill="FFFFFF"/>
              </w:rPr>
              <w:t>which</w:t>
            </w:r>
            <w:proofErr w:type="spellEnd"/>
            <w:r>
              <w:rPr>
                <w:color w:val="212121"/>
                <w:sz w:val="15"/>
                <w:szCs w:val="15"/>
                <w:shd w:val="clear" w:color="auto" w:fill="FFFFFF"/>
              </w:rPr>
              <w:t xml:space="preserve"> </w:t>
            </w:r>
            <w:proofErr w:type="spellStart"/>
            <w:r>
              <w:rPr>
                <w:color w:val="212121"/>
                <w:sz w:val="15"/>
                <w:szCs w:val="15"/>
                <w:shd w:val="clear" w:color="auto" w:fill="FFFFFF"/>
              </w:rPr>
              <w:t>allows</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to </w:t>
            </w:r>
            <w:proofErr w:type="spellStart"/>
            <w:r>
              <w:rPr>
                <w:color w:val="212121"/>
                <w:sz w:val="15"/>
                <w:szCs w:val="15"/>
                <w:shd w:val="clear" w:color="auto" w:fill="FFFFFF"/>
              </w:rPr>
              <w:t>keep</w:t>
            </w:r>
            <w:proofErr w:type="spellEnd"/>
            <w:r>
              <w:rPr>
                <w:color w:val="212121"/>
                <w:sz w:val="15"/>
                <w:szCs w:val="15"/>
                <w:shd w:val="clear" w:color="auto" w:fill="FFFFFF"/>
              </w:rPr>
              <w:t xml:space="preserve"> the </w:t>
            </w:r>
            <w:proofErr w:type="spellStart"/>
            <w:r>
              <w:rPr>
                <w:color w:val="212121"/>
                <w:sz w:val="15"/>
                <w:szCs w:val="15"/>
                <w:shd w:val="clear" w:color="auto" w:fill="FFFFFF"/>
              </w:rPr>
              <w:t>less</w:t>
            </w:r>
            <w:proofErr w:type="spellEnd"/>
            <w:r>
              <w:rPr>
                <w:color w:val="212121"/>
                <w:sz w:val="15"/>
                <w:szCs w:val="15"/>
                <w:shd w:val="clear" w:color="auto" w:fill="FFFFFF"/>
              </w:rPr>
              <w:t xml:space="preserve"> </w:t>
            </w:r>
            <w:proofErr w:type="spellStart"/>
            <w:r>
              <w:rPr>
                <w:color w:val="212121"/>
                <w:sz w:val="15"/>
                <w:szCs w:val="15"/>
                <w:shd w:val="clear" w:color="auto" w:fill="FFFFFF"/>
              </w:rPr>
              <w:t>expensive</w:t>
            </w:r>
            <w:proofErr w:type="spellEnd"/>
            <w:r>
              <w:rPr>
                <w:color w:val="212121"/>
                <w:sz w:val="15"/>
                <w:szCs w:val="15"/>
                <w:shd w:val="clear" w:color="auto" w:fill="FFFFFF"/>
              </w:rPr>
              <w:t xml:space="preserve"> </w:t>
            </w:r>
            <w:proofErr w:type="spellStart"/>
            <w:r>
              <w:rPr>
                <w:color w:val="212121"/>
                <w:sz w:val="15"/>
                <w:szCs w:val="15"/>
                <w:shd w:val="clear" w:color="auto" w:fill="FFFFFF"/>
              </w:rPr>
              <w:t>units</w:t>
            </w:r>
            <w:proofErr w:type="spellEnd"/>
            <w:r>
              <w:rPr>
                <w:color w:val="212121"/>
                <w:sz w:val="15"/>
                <w:szCs w:val="15"/>
                <w:shd w:val="clear" w:color="auto" w:fill="FFFFFF"/>
              </w:rPr>
              <w:t xml:space="preserve"> (in </w:t>
            </w:r>
            <w:proofErr w:type="spellStart"/>
            <w:r>
              <w:rPr>
                <w:color w:val="212121"/>
                <w:sz w:val="15"/>
                <w:szCs w:val="15"/>
                <w:shd w:val="clear" w:color="auto" w:fill="FFFFFF"/>
              </w:rPr>
              <w:t>terms</w:t>
            </w:r>
            <w:proofErr w:type="spellEnd"/>
            <w:r>
              <w:rPr>
                <w:color w:val="212121"/>
                <w:sz w:val="15"/>
                <w:szCs w:val="15"/>
                <w:shd w:val="clear" w:color="auto" w:fill="FFFFFF"/>
              </w:rPr>
              <w:t xml:space="preserve"> of </w:t>
            </w:r>
            <w:proofErr w:type="spellStart"/>
            <w:r>
              <w:rPr>
                <w:color w:val="212121"/>
                <w:sz w:val="15"/>
                <w:szCs w:val="15"/>
                <w:shd w:val="clear" w:color="auto" w:fill="FFFFFF"/>
              </w:rPr>
              <w:t>your</w:t>
            </w:r>
            <w:proofErr w:type="spellEnd"/>
            <w:r>
              <w:rPr>
                <w:color w:val="212121"/>
                <w:sz w:val="15"/>
                <w:szCs w:val="15"/>
                <w:shd w:val="clear" w:color="auto" w:fill="FFFFFF"/>
              </w:rPr>
              <w:t xml:space="preserve"> </w:t>
            </w:r>
            <w:proofErr w:type="spellStart"/>
            <w:r>
              <w:rPr>
                <w:color w:val="212121"/>
                <w:sz w:val="15"/>
                <w:szCs w:val="15"/>
                <w:shd w:val="clear" w:color="auto" w:fill="FFFFFF"/>
              </w:rPr>
              <w:t>inventory</w:t>
            </w:r>
            <w:proofErr w:type="spellEnd"/>
            <w:r>
              <w:rPr>
                <w:color w:val="212121"/>
                <w:sz w:val="15"/>
                <w:szCs w:val="15"/>
                <w:shd w:val="clear" w:color="auto" w:fill="FFFFFF"/>
              </w:rPr>
              <w:t> </w:t>
            </w:r>
            <w:proofErr w:type="spellStart"/>
            <w:r>
              <w:fldChar w:fldCharType="begin"/>
            </w:r>
            <w:r>
              <w:instrText xml:space="preserve"> HYPERLINK "https://www.entrepreneur.com/topic/cost" </w:instrText>
            </w:r>
            <w:r>
              <w:fldChar w:fldCharType="separate"/>
            </w:r>
            <w:r>
              <w:rPr>
                <w:rStyle w:val="Hyperlink"/>
                <w:color w:val="1289C4"/>
                <w:sz w:val="15"/>
                <w:szCs w:val="15"/>
                <w:shd w:val="clear" w:color="auto" w:fill="FFFFFF"/>
              </w:rPr>
              <w:t>cost</w:t>
            </w:r>
            <w:proofErr w:type="spellEnd"/>
            <w:r>
              <w:fldChar w:fldCharType="end"/>
            </w:r>
            <w:r>
              <w:rPr>
                <w:color w:val="212121"/>
                <w:sz w:val="15"/>
                <w:szCs w:val="15"/>
                <w:shd w:val="clear" w:color="auto" w:fill="FFFFFF"/>
              </w:rPr>
              <w:t xml:space="preserve">) in </w:t>
            </w:r>
            <w:proofErr w:type="spellStart"/>
            <w:r>
              <w:rPr>
                <w:color w:val="212121"/>
                <w:sz w:val="15"/>
                <w:szCs w:val="15"/>
                <w:shd w:val="clear" w:color="auto" w:fill="FFFFFF"/>
              </w:rPr>
              <w:t>inventory</w:t>
            </w:r>
            <w:proofErr w:type="spellEnd"/>
            <w:r>
              <w:rPr>
                <w:color w:val="212121"/>
                <w:sz w:val="15"/>
                <w:szCs w:val="15"/>
                <w:shd w:val="clear" w:color="auto" w:fill="FFFFFF"/>
              </w:rPr>
              <w:t xml:space="preserve">. </w:t>
            </w:r>
            <w:proofErr w:type="spellStart"/>
            <w:r>
              <w:rPr>
                <w:color w:val="212121"/>
                <w:sz w:val="15"/>
                <w:szCs w:val="15"/>
                <w:shd w:val="clear" w:color="auto" w:fill="FFFFFF"/>
              </w:rPr>
              <w:t>Then</w:t>
            </w:r>
            <w:proofErr w:type="spellEnd"/>
            <w:r>
              <w:rPr>
                <w:color w:val="212121"/>
                <w:sz w:val="15"/>
                <w:szCs w:val="15"/>
                <w:shd w:val="clear" w:color="auto" w:fill="FFFFFF"/>
              </w:rPr>
              <w:t xml:space="preserve">, </w:t>
            </w:r>
            <w:proofErr w:type="spellStart"/>
            <w:r>
              <w:rPr>
                <w:color w:val="212121"/>
                <w:sz w:val="15"/>
                <w:szCs w:val="15"/>
                <w:shd w:val="clear" w:color="auto" w:fill="FFFFFF"/>
              </w:rPr>
              <w:t>when</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have to </w:t>
            </w:r>
            <w:proofErr w:type="spellStart"/>
            <w:r>
              <w:rPr>
                <w:color w:val="212121"/>
                <w:sz w:val="15"/>
                <w:szCs w:val="15"/>
                <w:shd w:val="clear" w:color="auto" w:fill="FFFFFF"/>
              </w:rPr>
              <w:t>calculate</w:t>
            </w:r>
            <w:proofErr w:type="spellEnd"/>
            <w:r>
              <w:rPr>
                <w:color w:val="212121"/>
                <w:sz w:val="15"/>
                <w:szCs w:val="15"/>
                <w:shd w:val="clear" w:color="auto" w:fill="FFFFFF"/>
              </w:rPr>
              <w:t xml:space="preserve"> </w:t>
            </w:r>
            <w:proofErr w:type="spellStart"/>
            <w:r>
              <w:rPr>
                <w:color w:val="212121"/>
                <w:sz w:val="15"/>
                <w:szCs w:val="15"/>
                <w:shd w:val="clear" w:color="auto" w:fill="FFFFFF"/>
              </w:rPr>
              <w:t>inventory</w:t>
            </w:r>
            <w:proofErr w:type="spellEnd"/>
            <w:r>
              <w:rPr>
                <w:color w:val="212121"/>
                <w:sz w:val="15"/>
                <w:szCs w:val="15"/>
                <w:shd w:val="clear" w:color="auto" w:fill="FFFFFF"/>
              </w:rPr>
              <w:t> </w:t>
            </w:r>
            <w:hyperlink r:id="rId48" w:history="1">
              <w:r>
                <w:rPr>
                  <w:rStyle w:val="Hyperlink"/>
                  <w:color w:val="1289C4"/>
                  <w:sz w:val="15"/>
                  <w:szCs w:val="15"/>
                  <w:shd w:val="clear" w:color="auto" w:fill="FFFFFF"/>
                </w:rPr>
                <w:t>value</w:t>
              </w:r>
            </w:hyperlink>
            <w:r>
              <w:rPr>
                <w:color w:val="212121"/>
                <w:sz w:val="15"/>
                <w:szCs w:val="15"/>
                <w:shd w:val="clear" w:color="auto" w:fill="FFFFFF"/>
              </w:rPr>
              <w:t xml:space="preserve"> for </w:t>
            </w:r>
            <w:proofErr w:type="spellStart"/>
            <w:r>
              <w:rPr>
                <w:color w:val="212121"/>
                <w:sz w:val="15"/>
                <w:szCs w:val="15"/>
                <w:shd w:val="clear" w:color="auto" w:fill="FFFFFF"/>
              </w:rPr>
              <w:t>tax</w:t>
            </w:r>
            <w:proofErr w:type="spellEnd"/>
            <w:r>
              <w:rPr>
                <w:color w:val="212121"/>
                <w:sz w:val="15"/>
                <w:szCs w:val="15"/>
                <w:shd w:val="clear" w:color="auto" w:fill="FFFFFF"/>
              </w:rPr>
              <w:t xml:space="preserve"> </w:t>
            </w:r>
            <w:proofErr w:type="spellStart"/>
            <w:r>
              <w:rPr>
                <w:color w:val="212121"/>
                <w:sz w:val="15"/>
                <w:szCs w:val="15"/>
                <w:shd w:val="clear" w:color="auto" w:fill="FFFFFF"/>
              </w:rPr>
              <w:t>purposes</w:t>
            </w:r>
            <w:proofErr w:type="spellEnd"/>
            <w:r>
              <w:rPr>
                <w:color w:val="212121"/>
                <w:sz w:val="15"/>
                <w:szCs w:val="15"/>
                <w:shd w:val="clear" w:color="auto" w:fill="FFFFFF"/>
              </w:rPr>
              <w:t xml:space="preserve">, LIFO </w:t>
            </w:r>
            <w:proofErr w:type="spellStart"/>
            <w:r>
              <w:rPr>
                <w:color w:val="212121"/>
                <w:sz w:val="15"/>
                <w:szCs w:val="15"/>
                <w:shd w:val="clear" w:color="auto" w:fill="FFFFFF"/>
              </w:rPr>
              <w:t>allows</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to value </w:t>
            </w:r>
            <w:proofErr w:type="spellStart"/>
            <w:r>
              <w:rPr>
                <w:color w:val="212121"/>
                <w:sz w:val="15"/>
                <w:szCs w:val="15"/>
                <w:shd w:val="clear" w:color="auto" w:fill="FFFFFF"/>
              </w:rPr>
              <w:t>your</w:t>
            </w:r>
            <w:proofErr w:type="spellEnd"/>
            <w:r>
              <w:rPr>
                <w:color w:val="212121"/>
                <w:sz w:val="15"/>
                <w:szCs w:val="15"/>
                <w:shd w:val="clear" w:color="auto" w:fill="FFFFFF"/>
              </w:rPr>
              <w:t xml:space="preserve"> </w:t>
            </w:r>
            <w:proofErr w:type="spellStart"/>
            <w:r>
              <w:rPr>
                <w:color w:val="212121"/>
                <w:sz w:val="15"/>
                <w:szCs w:val="15"/>
                <w:shd w:val="clear" w:color="auto" w:fill="FFFFFF"/>
              </w:rPr>
              <w:t>remaining</w:t>
            </w:r>
            <w:proofErr w:type="spellEnd"/>
            <w:r>
              <w:rPr>
                <w:color w:val="212121"/>
                <w:sz w:val="15"/>
                <w:szCs w:val="15"/>
                <w:shd w:val="clear" w:color="auto" w:fill="FFFFFF"/>
              </w:rPr>
              <w:t xml:space="preserve"> </w:t>
            </w:r>
            <w:proofErr w:type="spellStart"/>
            <w:r>
              <w:rPr>
                <w:color w:val="212121"/>
                <w:sz w:val="15"/>
                <w:szCs w:val="15"/>
                <w:shd w:val="clear" w:color="auto" w:fill="FFFFFF"/>
              </w:rPr>
              <w:t>inventory</w:t>
            </w:r>
            <w:proofErr w:type="spellEnd"/>
            <w:r>
              <w:rPr>
                <w:color w:val="212121"/>
                <w:sz w:val="15"/>
                <w:szCs w:val="15"/>
                <w:shd w:val="clear" w:color="auto" w:fill="FFFFFF"/>
              </w:rPr>
              <w:t xml:space="preserve"> (the $30 fans) </w:t>
            </w:r>
            <w:proofErr w:type="spellStart"/>
            <w:r>
              <w:rPr>
                <w:color w:val="212121"/>
                <w:sz w:val="15"/>
                <w:szCs w:val="15"/>
                <w:shd w:val="clear" w:color="auto" w:fill="FFFFFF"/>
              </w:rPr>
              <w:t>at</w:t>
            </w:r>
            <w:proofErr w:type="spellEnd"/>
            <w:r>
              <w:rPr>
                <w:color w:val="212121"/>
                <w:sz w:val="15"/>
                <w:szCs w:val="15"/>
                <w:shd w:val="clear" w:color="auto" w:fill="FFFFFF"/>
              </w:rPr>
              <w:t xml:space="preserve"> </w:t>
            </w:r>
            <w:proofErr w:type="spellStart"/>
            <w:r>
              <w:rPr>
                <w:color w:val="212121"/>
                <w:sz w:val="15"/>
                <w:szCs w:val="15"/>
                <w:shd w:val="clear" w:color="auto" w:fill="FFFFFF"/>
              </w:rPr>
              <w:t>substantially</w:t>
            </w:r>
            <w:proofErr w:type="spellEnd"/>
            <w:r>
              <w:rPr>
                <w:color w:val="212121"/>
                <w:sz w:val="15"/>
                <w:szCs w:val="15"/>
                <w:shd w:val="clear" w:color="auto" w:fill="FFFFFF"/>
              </w:rPr>
              <w:t xml:space="preserve"> </w:t>
            </w:r>
            <w:proofErr w:type="spellStart"/>
            <w:r>
              <w:rPr>
                <w:color w:val="212121"/>
                <w:sz w:val="15"/>
                <w:szCs w:val="15"/>
                <w:shd w:val="clear" w:color="auto" w:fill="FFFFFF"/>
              </w:rPr>
              <w:t>less</w:t>
            </w:r>
            <w:proofErr w:type="spellEnd"/>
            <w:r>
              <w:rPr>
                <w:color w:val="212121"/>
                <w:sz w:val="15"/>
                <w:szCs w:val="15"/>
                <w:shd w:val="clear" w:color="auto" w:fill="FFFFFF"/>
              </w:rPr>
              <w:t xml:space="preserve"> </w:t>
            </w:r>
            <w:proofErr w:type="spellStart"/>
            <w:r>
              <w:rPr>
                <w:color w:val="212121"/>
                <w:sz w:val="15"/>
                <w:szCs w:val="15"/>
                <w:shd w:val="clear" w:color="auto" w:fill="FFFFFF"/>
              </w:rPr>
              <w:t>than</w:t>
            </w:r>
            <w:proofErr w:type="spellEnd"/>
            <w:r>
              <w:rPr>
                <w:color w:val="212121"/>
                <w:sz w:val="15"/>
                <w:szCs w:val="15"/>
                <w:shd w:val="clear" w:color="auto" w:fill="FFFFFF"/>
              </w:rPr>
              <w:t xml:space="preserve"> the $50 fans, </w:t>
            </w:r>
            <w:proofErr w:type="spellStart"/>
            <w:r>
              <w:rPr>
                <w:color w:val="212121"/>
                <w:sz w:val="15"/>
                <w:szCs w:val="15"/>
                <w:shd w:val="clear" w:color="auto" w:fill="FFFFFF"/>
              </w:rPr>
              <w:t>so</w:t>
            </w:r>
            <w:proofErr w:type="spellEnd"/>
            <w:r>
              <w:rPr>
                <w:color w:val="212121"/>
                <w:sz w:val="15"/>
                <w:szCs w:val="15"/>
                <w:shd w:val="clear" w:color="auto" w:fill="FFFFFF"/>
              </w:rPr>
              <w:t xml:space="preserve"> </w:t>
            </w:r>
            <w:proofErr w:type="spellStart"/>
            <w:r>
              <w:rPr>
                <w:color w:val="212121"/>
                <w:sz w:val="15"/>
                <w:szCs w:val="15"/>
                <w:shd w:val="clear" w:color="auto" w:fill="FFFFFF"/>
              </w:rPr>
              <w:t>you</w:t>
            </w:r>
            <w:proofErr w:type="spellEnd"/>
            <w:r>
              <w:rPr>
                <w:color w:val="212121"/>
                <w:sz w:val="15"/>
                <w:szCs w:val="15"/>
                <w:shd w:val="clear" w:color="auto" w:fill="FFFFFF"/>
              </w:rPr>
              <w:t xml:space="preserve"> </w:t>
            </w:r>
            <w:proofErr w:type="spellStart"/>
            <w:r>
              <w:rPr>
                <w:color w:val="212121"/>
                <w:sz w:val="15"/>
                <w:szCs w:val="15"/>
                <w:shd w:val="clear" w:color="auto" w:fill="FFFFFF"/>
              </w:rPr>
              <w:t>pay</w:t>
            </w:r>
            <w:proofErr w:type="spellEnd"/>
            <w:r>
              <w:rPr>
                <w:color w:val="212121"/>
                <w:sz w:val="15"/>
                <w:szCs w:val="15"/>
                <w:shd w:val="clear" w:color="auto" w:fill="FFFFFF"/>
              </w:rPr>
              <w:t xml:space="preserve"> </w:t>
            </w:r>
            <w:proofErr w:type="spellStart"/>
            <w:r>
              <w:rPr>
                <w:color w:val="212121"/>
                <w:sz w:val="15"/>
                <w:szCs w:val="15"/>
                <w:shd w:val="clear" w:color="auto" w:fill="FFFFFF"/>
              </w:rPr>
              <w:t>less</w:t>
            </w:r>
            <w:proofErr w:type="spellEnd"/>
            <w:r>
              <w:rPr>
                <w:color w:val="212121"/>
                <w:sz w:val="15"/>
                <w:szCs w:val="15"/>
                <w:shd w:val="clear" w:color="auto" w:fill="FFFFFF"/>
              </w:rPr>
              <w:t xml:space="preserve"> in taxes. The </w:t>
            </w:r>
            <w:proofErr w:type="spellStart"/>
            <w:r>
              <w:rPr>
                <w:color w:val="212121"/>
                <w:sz w:val="15"/>
                <w:szCs w:val="15"/>
                <w:shd w:val="clear" w:color="auto" w:fill="FFFFFF"/>
              </w:rPr>
              <w:t>advantage</w:t>
            </w:r>
            <w:proofErr w:type="spellEnd"/>
            <w:r>
              <w:rPr>
                <w:color w:val="212121"/>
                <w:sz w:val="15"/>
                <w:szCs w:val="15"/>
                <w:shd w:val="clear" w:color="auto" w:fill="FFFFFF"/>
              </w:rPr>
              <w:t xml:space="preserve"> of </w:t>
            </w:r>
            <w:proofErr w:type="spellStart"/>
            <w:r>
              <w:rPr>
                <w:color w:val="212121"/>
                <w:sz w:val="15"/>
                <w:szCs w:val="15"/>
                <w:shd w:val="clear" w:color="auto" w:fill="FFFFFF"/>
              </w:rPr>
              <w:t>using</w:t>
            </w:r>
            <w:proofErr w:type="spellEnd"/>
            <w:r>
              <w:rPr>
                <w:color w:val="212121"/>
                <w:sz w:val="15"/>
                <w:szCs w:val="15"/>
                <w:shd w:val="clear" w:color="auto" w:fill="FFFFFF"/>
              </w:rPr>
              <w:t xml:space="preserve"> </w:t>
            </w:r>
            <w:proofErr w:type="spellStart"/>
            <w:r>
              <w:rPr>
                <w:color w:val="212121"/>
                <w:sz w:val="15"/>
                <w:szCs w:val="15"/>
                <w:shd w:val="clear" w:color="auto" w:fill="FFFFFF"/>
              </w:rPr>
              <w:t>this</w:t>
            </w:r>
            <w:proofErr w:type="spellEnd"/>
            <w:r>
              <w:rPr>
                <w:color w:val="212121"/>
                <w:sz w:val="15"/>
                <w:szCs w:val="15"/>
                <w:shd w:val="clear" w:color="auto" w:fill="FFFFFF"/>
              </w:rPr>
              <w:t xml:space="preserve"> </w:t>
            </w:r>
            <w:proofErr w:type="spellStart"/>
            <w:r>
              <w:rPr>
                <w:color w:val="212121"/>
                <w:sz w:val="15"/>
                <w:szCs w:val="15"/>
                <w:shd w:val="clear" w:color="auto" w:fill="FFFFFF"/>
              </w:rPr>
              <w:t>accounting</w:t>
            </w:r>
            <w:proofErr w:type="spellEnd"/>
            <w:r>
              <w:rPr>
                <w:color w:val="212121"/>
                <w:sz w:val="15"/>
                <w:szCs w:val="15"/>
                <w:shd w:val="clear" w:color="auto" w:fill="FFFFFF"/>
              </w:rPr>
              <w:t xml:space="preserve"> </w:t>
            </w:r>
            <w:proofErr w:type="spellStart"/>
            <w:r>
              <w:rPr>
                <w:color w:val="212121"/>
                <w:sz w:val="15"/>
                <w:szCs w:val="15"/>
                <w:shd w:val="clear" w:color="auto" w:fill="FFFFFF"/>
              </w:rPr>
              <w:t>method</w:t>
            </w:r>
            <w:proofErr w:type="spellEnd"/>
            <w:r>
              <w:rPr>
                <w:color w:val="212121"/>
                <w:sz w:val="15"/>
                <w:szCs w:val="15"/>
                <w:shd w:val="clear" w:color="auto" w:fill="FFFFFF"/>
              </w:rPr>
              <w:t xml:space="preserve"> </w:t>
            </w:r>
            <w:proofErr w:type="spellStart"/>
            <w:r>
              <w:rPr>
                <w:color w:val="212121"/>
                <w:sz w:val="15"/>
                <w:szCs w:val="15"/>
                <w:shd w:val="clear" w:color="auto" w:fill="FFFFFF"/>
              </w:rPr>
              <w:t>is</w:t>
            </w:r>
            <w:proofErr w:type="spellEnd"/>
            <w:r>
              <w:rPr>
                <w:color w:val="212121"/>
                <w:sz w:val="15"/>
                <w:szCs w:val="15"/>
                <w:shd w:val="clear" w:color="auto" w:fill="FFFFFF"/>
              </w:rPr>
              <w:t xml:space="preserve"> </w:t>
            </w:r>
            <w:proofErr w:type="spellStart"/>
            <w:r>
              <w:rPr>
                <w:color w:val="212121"/>
                <w:sz w:val="15"/>
                <w:szCs w:val="15"/>
                <w:shd w:val="clear" w:color="auto" w:fill="FFFFFF"/>
              </w:rPr>
              <w:t>that</w:t>
            </w:r>
            <w:proofErr w:type="spellEnd"/>
            <w:r>
              <w:rPr>
                <w:color w:val="212121"/>
                <w:sz w:val="15"/>
                <w:szCs w:val="15"/>
                <w:shd w:val="clear" w:color="auto" w:fill="FFFFFF"/>
              </w:rPr>
              <w:t xml:space="preserve"> the </w:t>
            </w:r>
            <w:proofErr w:type="spellStart"/>
            <w:r>
              <w:rPr>
                <w:color w:val="212121"/>
                <w:sz w:val="15"/>
                <w:szCs w:val="15"/>
                <w:shd w:val="clear" w:color="auto" w:fill="FFFFFF"/>
              </w:rPr>
              <w:t>cost</w:t>
            </w:r>
            <w:proofErr w:type="spellEnd"/>
            <w:r>
              <w:rPr>
                <w:color w:val="212121"/>
                <w:sz w:val="15"/>
                <w:szCs w:val="15"/>
                <w:shd w:val="clear" w:color="auto" w:fill="FFFFFF"/>
              </w:rPr>
              <w:t xml:space="preserve"> of </w:t>
            </w:r>
            <w:hyperlink r:id="rId49" w:history="1">
              <w:r>
                <w:rPr>
                  <w:rStyle w:val="Hyperlink"/>
                  <w:color w:val="1289C4"/>
                  <w:sz w:val="15"/>
                  <w:szCs w:val="15"/>
                  <w:shd w:val="clear" w:color="auto" w:fill="FFFFFF"/>
                </w:rPr>
                <w:t>sales</w:t>
              </w:r>
            </w:hyperlink>
            <w:r>
              <w:rPr>
                <w:color w:val="212121"/>
                <w:sz w:val="15"/>
                <w:szCs w:val="15"/>
                <w:shd w:val="clear" w:color="auto" w:fill="FFFFFF"/>
              </w:rPr>
              <w:t xml:space="preserve"> in a </w:t>
            </w:r>
            <w:proofErr w:type="spellStart"/>
            <w:r>
              <w:rPr>
                <w:color w:val="212121"/>
                <w:sz w:val="15"/>
                <w:szCs w:val="15"/>
                <w:shd w:val="clear" w:color="auto" w:fill="FFFFFF"/>
              </w:rPr>
              <w:t>period</w:t>
            </w:r>
            <w:proofErr w:type="spellEnd"/>
            <w:r>
              <w:rPr>
                <w:color w:val="212121"/>
                <w:sz w:val="15"/>
                <w:szCs w:val="15"/>
                <w:shd w:val="clear" w:color="auto" w:fill="FFFFFF"/>
              </w:rPr>
              <w:t xml:space="preserve"> </w:t>
            </w:r>
            <w:proofErr w:type="spellStart"/>
            <w:r>
              <w:rPr>
                <w:color w:val="212121"/>
                <w:sz w:val="15"/>
                <w:szCs w:val="15"/>
                <w:shd w:val="clear" w:color="auto" w:fill="FFFFFF"/>
              </w:rPr>
              <w:t>will</w:t>
            </w:r>
            <w:proofErr w:type="spellEnd"/>
            <w:r>
              <w:rPr>
                <w:color w:val="212121"/>
                <w:sz w:val="15"/>
                <w:szCs w:val="15"/>
                <w:shd w:val="clear" w:color="auto" w:fill="FFFFFF"/>
              </w:rPr>
              <w:t xml:space="preserve"> </w:t>
            </w:r>
            <w:proofErr w:type="spellStart"/>
            <w:r>
              <w:rPr>
                <w:color w:val="212121"/>
                <w:sz w:val="15"/>
                <w:szCs w:val="15"/>
                <w:shd w:val="clear" w:color="auto" w:fill="FFFFFF"/>
              </w:rPr>
              <w:t>closely</w:t>
            </w:r>
            <w:proofErr w:type="spellEnd"/>
            <w:r>
              <w:rPr>
                <w:color w:val="212121"/>
                <w:sz w:val="15"/>
                <w:szCs w:val="15"/>
                <w:shd w:val="clear" w:color="auto" w:fill="FFFFFF"/>
              </w:rPr>
              <w:t xml:space="preserve"> match the </w:t>
            </w:r>
            <w:proofErr w:type="spellStart"/>
            <w:r>
              <w:rPr>
                <w:color w:val="212121"/>
                <w:sz w:val="15"/>
                <w:szCs w:val="15"/>
                <w:shd w:val="clear" w:color="auto" w:fill="FFFFFF"/>
              </w:rPr>
              <w:t>current</w:t>
            </w:r>
            <w:proofErr w:type="spellEnd"/>
            <w:r>
              <w:rPr>
                <w:color w:val="212121"/>
                <w:sz w:val="15"/>
                <w:szCs w:val="15"/>
                <w:shd w:val="clear" w:color="auto" w:fill="FFFFFF"/>
              </w:rPr>
              <w:t xml:space="preserve"> </w:t>
            </w:r>
            <w:proofErr w:type="spellStart"/>
            <w:r>
              <w:rPr>
                <w:color w:val="212121"/>
                <w:sz w:val="15"/>
                <w:szCs w:val="15"/>
                <w:shd w:val="clear" w:color="auto" w:fill="FFFFFF"/>
              </w:rPr>
              <w:t>period</w:t>
            </w:r>
            <w:proofErr w:type="spellEnd"/>
            <w:r>
              <w:rPr>
                <w:color w:val="212121"/>
                <w:sz w:val="15"/>
                <w:szCs w:val="15"/>
                <w:shd w:val="clear" w:color="auto" w:fill="FFFFFF"/>
              </w:rPr>
              <w:t xml:space="preserve"> values of </w:t>
            </w:r>
            <w:proofErr w:type="spellStart"/>
            <w:r>
              <w:rPr>
                <w:color w:val="212121"/>
                <w:sz w:val="15"/>
                <w:szCs w:val="15"/>
                <w:shd w:val="clear" w:color="auto" w:fill="FFFFFF"/>
              </w:rPr>
              <w:t>your</w:t>
            </w:r>
            <w:proofErr w:type="spellEnd"/>
            <w:r>
              <w:rPr>
                <w:color w:val="212121"/>
                <w:sz w:val="15"/>
                <w:szCs w:val="15"/>
                <w:shd w:val="clear" w:color="auto" w:fill="FFFFFF"/>
              </w:rPr>
              <w:t xml:space="preserve"> </w:t>
            </w:r>
            <w:proofErr w:type="spellStart"/>
            <w:r>
              <w:rPr>
                <w:color w:val="212121"/>
                <w:sz w:val="15"/>
                <w:szCs w:val="15"/>
                <w:shd w:val="clear" w:color="auto" w:fill="FFFFFF"/>
              </w:rPr>
              <w:t>inventory</w:t>
            </w:r>
            <w:proofErr w:type="spellEnd"/>
            <w:r>
              <w:rPr>
                <w:color w:val="212121"/>
                <w:sz w:val="15"/>
                <w:szCs w:val="15"/>
                <w:shd w:val="clear" w:color="auto" w:fill="FFFFFF"/>
              </w:rPr>
              <w:t xml:space="preserve">; the drawback </w:t>
            </w:r>
            <w:proofErr w:type="spellStart"/>
            <w:r>
              <w:rPr>
                <w:color w:val="212121"/>
                <w:sz w:val="15"/>
                <w:szCs w:val="15"/>
                <w:shd w:val="clear" w:color="auto" w:fill="FFFFFF"/>
              </w:rPr>
              <w:t>is</w:t>
            </w:r>
            <w:proofErr w:type="spellEnd"/>
            <w:r>
              <w:rPr>
                <w:color w:val="212121"/>
                <w:sz w:val="15"/>
                <w:szCs w:val="15"/>
                <w:shd w:val="clear" w:color="auto" w:fill="FFFFFF"/>
              </w:rPr>
              <w:t xml:space="preserve"> </w:t>
            </w:r>
            <w:proofErr w:type="spellStart"/>
            <w:r>
              <w:rPr>
                <w:color w:val="212121"/>
                <w:sz w:val="15"/>
                <w:szCs w:val="15"/>
                <w:shd w:val="clear" w:color="auto" w:fill="FFFFFF"/>
              </w:rPr>
              <w:t>that</w:t>
            </w:r>
            <w:proofErr w:type="spellEnd"/>
            <w:r>
              <w:rPr>
                <w:color w:val="212121"/>
                <w:sz w:val="15"/>
                <w:szCs w:val="15"/>
                <w:shd w:val="clear" w:color="auto" w:fill="FFFFFF"/>
              </w:rPr>
              <w:t xml:space="preserve"> </w:t>
            </w:r>
            <w:proofErr w:type="spellStart"/>
            <w:r>
              <w:rPr>
                <w:color w:val="212121"/>
                <w:sz w:val="15"/>
                <w:szCs w:val="15"/>
                <w:shd w:val="clear" w:color="auto" w:fill="FFFFFF"/>
              </w:rPr>
              <w:t>this</w:t>
            </w:r>
            <w:proofErr w:type="spellEnd"/>
            <w:r>
              <w:rPr>
                <w:color w:val="212121"/>
                <w:sz w:val="15"/>
                <w:szCs w:val="15"/>
                <w:shd w:val="clear" w:color="auto" w:fill="FFFFFF"/>
              </w:rPr>
              <w:t xml:space="preserve"> </w:t>
            </w:r>
            <w:proofErr w:type="spellStart"/>
            <w:r>
              <w:rPr>
                <w:color w:val="212121"/>
                <w:sz w:val="15"/>
                <w:szCs w:val="15"/>
                <w:shd w:val="clear" w:color="auto" w:fill="FFFFFF"/>
              </w:rPr>
              <w:t>method</w:t>
            </w:r>
            <w:proofErr w:type="spellEnd"/>
            <w:r>
              <w:rPr>
                <w:color w:val="212121"/>
                <w:sz w:val="15"/>
                <w:szCs w:val="15"/>
                <w:shd w:val="clear" w:color="auto" w:fill="FFFFFF"/>
              </w:rPr>
              <w:t xml:space="preserve"> values </w:t>
            </w:r>
            <w:proofErr w:type="spellStart"/>
            <w:r>
              <w:rPr>
                <w:color w:val="212121"/>
                <w:sz w:val="15"/>
                <w:szCs w:val="15"/>
                <w:shd w:val="clear" w:color="auto" w:fill="FFFFFF"/>
              </w:rPr>
              <w:t>inventory</w:t>
            </w:r>
            <w:proofErr w:type="spellEnd"/>
            <w:r>
              <w:rPr>
                <w:color w:val="212121"/>
                <w:sz w:val="15"/>
                <w:szCs w:val="15"/>
                <w:shd w:val="clear" w:color="auto" w:fill="FFFFFF"/>
              </w:rPr>
              <w:t xml:space="preserve"> </w:t>
            </w:r>
            <w:proofErr w:type="spellStart"/>
            <w:r>
              <w:rPr>
                <w:color w:val="212121"/>
                <w:sz w:val="15"/>
                <w:szCs w:val="15"/>
                <w:shd w:val="clear" w:color="auto" w:fill="FFFFFF"/>
              </w:rPr>
              <w:t>at</w:t>
            </w:r>
            <w:proofErr w:type="spellEnd"/>
            <w:r>
              <w:rPr>
                <w:color w:val="212121"/>
                <w:sz w:val="15"/>
                <w:szCs w:val="15"/>
                <w:shd w:val="clear" w:color="auto" w:fill="FFFFFF"/>
              </w:rPr>
              <w:t xml:space="preserve"> </w:t>
            </w:r>
            <w:proofErr w:type="spellStart"/>
            <w:r>
              <w:rPr>
                <w:color w:val="212121"/>
                <w:sz w:val="15"/>
                <w:szCs w:val="15"/>
                <w:shd w:val="clear" w:color="auto" w:fill="FFFFFF"/>
              </w:rPr>
              <w:t>old</w:t>
            </w:r>
            <w:proofErr w:type="spellEnd"/>
            <w:r>
              <w:rPr>
                <w:color w:val="212121"/>
                <w:sz w:val="15"/>
                <w:szCs w:val="15"/>
                <w:shd w:val="clear" w:color="auto" w:fill="FFFFFF"/>
              </w:rPr>
              <w:t xml:space="preserve"> </w:t>
            </w:r>
            <w:proofErr w:type="spellStart"/>
            <w:r>
              <w:rPr>
                <w:color w:val="212121"/>
                <w:sz w:val="15"/>
                <w:szCs w:val="15"/>
                <w:shd w:val="clear" w:color="auto" w:fill="FFFFFF"/>
              </w:rPr>
              <w:t>cost</w:t>
            </w:r>
            <w:proofErr w:type="spellEnd"/>
            <w:r>
              <w:rPr>
                <w:color w:val="212121"/>
                <w:sz w:val="15"/>
                <w:szCs w:val="15"/>
                <w:shd w:val="clear" w:color="auto" w:fill="FFFFFF"/>
              </w:rPr>
              <w:t xml:space="preserve"> </w:t>
            </w:r>
            <w:proofErr w:type="spellStart"/>
            <w:r>
              <w:rPr>
                <w:color w:val="212121"/>
                <w:sz w:val="15"/>
                <w:szCs w:val="15"/>
                <w:shd w:val="clear" w:color="auto" w:fill="FFFFFF"/>
              </w:rPr>
              <w:t>levels</w:t>
            </w:r>
            <w:proofErr w:type="spellEnd"/>
            <w:r>
              <w:rPr>
                <w:color w:val="212121"/>
                <w:sz w:val="15"/>
                <w:szCs w:val="15"/>
                <w:shd w:val="clear" w:color="auto" w:fill="FFFFFF"/>
              </w:rPr>
              <w:t>.</w:t>
            </w:r>
          </w:p>
          <w:p w:rsidR="000D7CDF" w:rsidRDefault="000D7CDF" w:rsidP="00DD48FB">
            <w:pPr>
              <w:rPr>
                <w:color w:val="212121"/>
                <w:sz w:val="15"/>
                <w:szCs w:val="15"/>
                <w:shd w:val="clear" w:color="auto" w:fill="FFFFFF"/>
              </w:rPr>
            </w:pPr>
          </w:p>
          <w:p w:rsidR="000D7CDF" w:rsidRPr="000D7CDF" w:rsidRDefault="000D7CDF" w:rsidP="000D7CDF">
            <w:pPr>
              <w:shd w:val="clear" w:color="auto" w:fill="FFFFFF"/>
              <w:spacing w:before="240"/>
              <w:outlineLvl w:val="1"/>
              <w:rPr>
                <w:rFonts w:ascii="Arial" w:eastAsia="Times New Roman" w:hAnsi="Arial" w:cs="Arial"/>
                <w:b/>
                <w:bCs/>
                <w:color w:val="555555"/>
                <w:sz w:val="25"/>
                <w:szCs w:val="25"/>
                <w:lang w:val="en-US"/>
              </w:rPr>
            </w:pPr>
            <w:r w:rsidRPr="000D7CDF">
              <w:rPr>
                <w:rFonts w:ascii="Arial" w:eastAsia="Times New Roman" w:hAnsi="Arial" w:cs="Arial"/>
                <w:b/>
                <w:bCs/>
                <w:color w:val="555555"/>
                <w:sz w:val="25"/>
                <w:szCs w:val="25"/>
                <w:lang w:val="en-US"/>
              </w:rPr>
              <w:t>How it works/Example:</w:t>
            </w:r>
          </w:p>
          <w:p w:rsidR="000D7CDF" w:rsidRPr="000D7CDF" w:rsidRDefault="000D7CDF" w:rsidP="000D7CDF">
            <w:pPr>
              <w:shd w:val="clear" w:color="auto" w:fill="FFFFFF"/>
              <w:spacing w:after="80" w:line="207" w:lineRule="atLeast"/>
              <w:rPr>
                <w:rFonts w:ascii="Arial" w:eastAsia="Times New Roman" w:hAnsi="Arial" w:cs="Arial"/>
                <w:color w:val="555555"/>
                <w:sz w:val="14"/>
                <w:szCs w:val="14"/>
                <w:lang w:val="en-US"/>
              </w:rPr>
            </w:pPr>
            <w:r w:rsidRPr="000D7CDF">
              <w:rPr>
                <w:rFonts w:ascii="Arial" w:eastAsia="Times New Roman" w:hAnsi="Arial" w:cs="Arial"/>
                <w:color w:val="555555"/>
                <w:sz w:val="14"/>
                <w:szCs w:val="14"/>
                <w:lang w:val="en-US"/>
              </w:rPr>
              <w:t>Let's assume you own the XYZ grocery store and you've decided to start selling cookies. You purchased a case of cookies last week for $25 and a case of cookies this week for $30. Which cookies do you sell first? Under the LIFO method, you would assume you sell the freshest cookies first (regardless of which cookie actually gets sold first).</w:t>
            </w:r>
          </w:p>
          <w:p w:rsidR="000D7CDF" w:rsidRPr="000D7CDF" w:rsidRDefault="000D7CDF" w:rsidP="000D7CDF">
            <w:pPr>
              <w:shd w:val="clear" w:color="auto" w:fill="FFFFFF"/>
              <w:spacing w:after="80" w:line="207" w:lineRule="atLeast"/>
              <w:rPr>
                <w:rFonts w:ascii="Arial" w:eastAsia="Times New Roman" w:hAnsi="Arial" w:cs="Arial"/>
                <w:color w:val="555555"/>
                <w:sz w:val="14"/>
                <w:szCs w:val="14"/>
                <w:lang w:val="en-US"/>
              </w:rPr>
            </w:pPr>
            <w:r w:rsidRPr="000D7CDF">
              <w:rPr>
                <w:rFonts w:ascii="Arial" w:eastAsia="Times New Roman" w:hAnsi="Arial" w:cs="Arial"/>
                <w:color w:val="555555"/>
                <w:sz w:val="14"/>
                <w:szCs w:val="14"/>
                <w:lang w:val="en-US"/>
              </w:rPr>
              <w:t>To see the </w:t>
            </w:r>
            <w:hyperlink r:id="rId50" w:history="1">
              <w:r w:rsidRPr="000D7CDF">
                <w:rPr>
                  <w:rFonts w:ascii="Arial" w:eastAsia="Times New Roman" w:hAnsi="Arial" w:cs="Arial"/>
                  <w:color w:val="3D85AB"/>
                  <w:sz w:val="14"/>
                  <w:lang w:val="en-US"/>
                </w:rPr>
                <w:t>accounting</w:t>
              </w:r>
            </w:hyperlink>
            <w:r w:rsidRPr="000D7CDF">
              <w:rPr>
                <w:rFonts w:ascii="Arial" w:eastAsia="Times New Roman" w:hAnsi="Arial" w:cs="Arial"/>
                <w:color w:val="555555"/>
                <w:sz w:val="14"/>
                <w:szCs w:val="14"/>
                <w:lang w:val="en-US"/>
              </w:rPr>
              <w:t> effects, let's further assume you sell one case of cookies a month. Under the LIFO method, your cost of goods sold for the month would be: </w:t>
            </w:r>
          </w:p>
          <w:p w:rsidR="000D7CDF" w:rsidRPr="000D7CDF" w:rsidRDefault="000D7CDF" w:rsidP="000D7CDF">
            <w:pPr>
              <w:shd w:val="clear" w:color="auto" w:fill="FFFFFF"/>
              <w:spacing w:after="80" w:line="207" w:lineRule="atLeast"/>
              <w:rPr>
                <w:rFonts w:ascii="Arial" w:eastAsia="Times New Roman" w:hAnsi="Arial" w:cs="Arial"/>
                <w:color w:val="555555"/>
                <w:sz w:val="14"/>
                <w:szCs w:val="14"/>
                <w:lang w:val="en-US"/>
              </w:rPr>
            </w:pPr>
            <w:r w:rsidRPr="000D7CDF">
              <w:rPr>
                <w:rFonts w:ascii="Arial" w:eastAsia="Times New Roman" w:hAnsi="Arial" w:cs="Arial"/>
                <w:color w:val="555555"/>
                <w:sz w:val="14"/>
                <w:szCs w:val="14"/>
                <w:lang w:val="en-US"/>
              </w:rPr>
              <w:t>Gross Cookie Sales:</w:t>
            </w:r>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lang w:val="en-US"/>
              </w:rPr>
              <w:t>$100</w:t>
            </w:r>
            <w:r w:rsidRPr="000D7CDF">
              <w:rPr>
                <w:rFonts w:ascii="Arial" w:eastAsia="Times New Roman" w:hAnsi="Arial" w:cs="Arial"/>
                <w:color w:val="555555"/>
                <w:sz w:val="14"/>
                <w:szCs w:val="14"/>
                <w:lang w:val="en-US"/>
              </w:rPr>
              <w:br/>
              <w:t>Cost of Goods Sold:</w:t>
            </w:r>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u w:val="single"/>
                <w:lang w:val="en-US"/>
              </w:rPr>
              <w:t>$30</w:t>
            </w:r>
            <w:r w:rsidRPr="000D7CDF">
              <w:rPr>
                <w:rFonts w:ascii="Arial" w:eastAsia="Times New Roman" w:hAnsi="Arial" w:cs="Arial"/>
                <w:color w:val="555555"/>
                <w:sz w:val="14"/>
                <w:szCs w:val="14"/>
                <w:lang w:val="en-US"/>
              </w:rPr>
              <w:br/>
            </w:r>
            <w:hyperlink r:id="rId51" w:history="1">
              <w:r w:rsidRPr="000D7CDF">
                <w:rPr>
                  <w:rFonts w:ascii="Arial" w:eastAsia="Times New Roman" w:hAnsi="Arial" w:cs="Arial"/>
                  <w:color w:val="3D85AB"/>
                  <w:sz w:val="14"/>
                  <w:lang w:val="en-US"/>
                </w:rPr>
                <w:t>Gross Margin</w:t>
              </w:r>
            </w:hyperlink>
            <w:r w:rsidRPr="000D7CDF">
              <w:rPr>
                <w:rFonts w:ascii="Arial" w:eastAsia="Times New Roman" w:hAnsi="Arial" w:cs="Arial"/>
                <w:color w:val="555555"/>
                <w:sz w:val="14"/>
                <w:szCs w:val="14"/>
                <w:lang w:val="en-US"/>
              </w:rPr>
              <w:t>:        </w:t>
            </w:r>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lang w:val="en-US"/>
              </w:rPr>
              <w:t>$70</w:t>
            </w:r>
          </w:p>
          <w:p w:rsidR="000D7CDF" w:rsidRPr="000D7CDF" w:rsidRDefault="000D7CDF" w:rsidP="000D7CDF">
            <w:pPr>
              <w:shd w:val="clear" w:color="auto" w:fill="FFFFFF"/>
              <w:spacing w:after="80" w:line="207" w:lineRule="atLeast"/>
              <w:rPr>
                <w:rFonts w:ascii="Arial" w:eastAsia="Times New Roman" w:hAnsi="Arial" w:cs="Arial"/>
                <w:color w:val="555555"/>
                <w:sz w:val="14"/>
                <w:szCs w:val="14"/>
                <w:lang w:val="en-US"/>
              </w:rPr>
            </w:pPr>
            <w:r w:rsidRPr="000D7CDF">
              <w:rPr>
                <w:rFonts w:ascii="Arial" w:eastAsia="Times New Roman" w:hAnsi="Arial" w:cs="Arial"/>
                <w:color w:val="555555"/>
                <w:sz w:val="14"/>
                <w:szCs w:val="14"/>
                <w:lang w:val="en-US"/>
              </w:rPr>
              <w:lastRenderedPageBreak/>
              <w:t>Now consider the store's </w:t>
            </w:r>
            <w:hyperlink r:id="rId52" w:history="1">
              <w:r w:rsidRPr="000D7CDF">
                <w:rPr>
                  <w:rFonts w:ascii="Arial" w:eastAsia="Times New Roman" w:hAnsi="Arial" w:cs="Arial"/>
                  <w:color w:val="3D85AB"/>
                  <w:sz w:val="14"/>
                  <w:lang w:val="en-US"/>
                </w:rPr>
                <w:t>gross profit margin</w:t>
              </w:r>
            </w:hyperlink>
            <w:r w:rsidRPr="000D7CDF">
              <w:rPr>
                <w:rFonts w:ascii="Arial" w:eastAsia="Times New Roman" w:hAnsi="Arial" w:cs="Arial"/>
                <w:color w:val="555555"/>
                <w:sz w:val="14"/>
                <w:szCs w:val="14"/>
                <w:lang w:val="en-US"/>
              </w:rPr>
              <w:t> if you sold the older case of cookies first (that is, you used the first-in-first-out, or </w:t>
            </w:r>
            <w:hyperlink r:id="rId53" w:history="1">
              <w:r w:rsidRPr="000D7CDF">
                <w:rPr>
                  <w:rFonts w:ascii="Arial" w:eastAsia="Times New Roman" w:hAnsi="Arial" w:cs="Arial"/>
                  <w:color w:val="3D85AB"/>
                  <w:sz w:val="14"/>
                  <w:lang w:val="en-US"/>
                </w:rPr>
                <w:t>FIFO</w:t>
              </w:r>
            </w:hyperlink>
            <w:r w:rsidRPr="000D7CDF">
              <w:rPr>
                <w:rFonts w:ascii="Arial" w:eastAsia="Times New Roman" w:hAnsi="Arial" w:cs="Arial"/>
                <w:color w:val="555555"/>
                <w:sz w:val="14"/>
                <w:szCs w:val="14"/>
                <w:lang w:val="en-US"/>
              </w:rPr>
              <w:t>, method):</w:t>
            </w:r>
          </w:p>
          <w:p w:rsidR="000D7CDF" w:rsidRPr="000D7CDF" w:rsidRDefault="000D7CDF" w:rsidP="000D7CDF">
            <w:pPr>
              <w:shd w:val="clear" w:color="auto" w:fill="FFFFFF"/>
              <w:spacing w:after="80" w:line="207" w:lineRule="atLeast"/>
              <w:rPr>
                <w:rFonts w:ascii="Arial" w:eastAsia="Times New Roman" w:hAnsi="Arial" w:cs="Arial"/>
                <w:color w:val="555555"/>
                <w:sz w:val="14"/>
                <w:szCs w:val="14"/>
                <w:lang w:val="en-US"/>
              </w:rPr>
            </w:pPr>
            <w:r w:rsidRPr="000D7CDF">
              <w:rPr>
                <w:rFonts w:ascii="Arial" w:eastAsia="Times New Roman" w:hAnsi="Arial" w:cs="Arial"/>
                <w:color w:val="555555"/>
                <w:sz w:val="14"/>
                <w:szCs w:val="14"/>
                <w:lang w:val="en-US"/>
              </w:rPr>
              <w:t>Gross Cookie </w:t>
            </w:r>
            <w:hyperlink r:id="rId54" w:history="1">
              <w:r w:rsidRPr="000D7CDF">
                <w:rPr>
                  <w:rFonts w:ascii="Arial" w:eastAsia="Times New Roman" w:hAnsi="Arial" w:cs="Arial"/>
                  <w:color w:val="3D85AB"/>
                  <w:sz w:val="14"/>
                  <w:lang w:val="en-US"/>
                </w:rPr>
                <w:t>Sales</w:t>
              </w:r>
            </w:hyperlink>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lang w:val="en-US"/>
              </w:rPr>
              <w:t>$100</w:t>
            </w:r>
            <w:r w:rsidRPr="000D7CDF">
              <w:rPr>
                <w:rFonts w:ascii="Arial" w:eastAsia="Times New Roman" w:hAnsi="Arial" w:cs="Arial"/>
                <w:color w:val="555555"/>
                <w:sz w:val="14"/>
                <w:szCs w:val="14"/>
                <w:lang w:val="en-US"/>
              </w:rPr>
              <w:br/>
              <w:t>Cost of Goods Sold:</w:t>
            </w:r>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u w:val="single"/>
                <w:lang w:val="en-US"/>
              </w:rPr>
              <w:t>$25</w:t>
            </w:r>
            <w:r w:rsidRPr="000D7CDF">
              <w:rPr>
                <w:rFonts w:ascii="Arial" w:eastAsia="Times New Roman" w:hAnsi="Arial" w:cs="Arial"/>
                <w:color w:val="555555"/>
                <w:sz w:val="14"/>
                <w:szCs w:val="14"/>
                <w:lang w:val="en-US"/>
              </w:rPr>
              <w:br/>
              <w:t>Gross Margin</w:t>
            </w:r>
            <w:r w:rsidRPr="000D7CDF">
              <w:rPr>
                <w:rFonts w:ascii="Arial" w:eastAsia="Times New Roman" w:hAnsi="Arial" w:cs="Arial"/>
                <w:color w:val="555555"/>
                <w:sz w:val="14"/>
                <w:lang w:val="en-US"/>
              </w:rPr>
              <w:t xml:space="preserve"> </w:t>
            </w:r>
            <w:r w:rsidRPr="000D7CDF">
              <w:rPr>
                <w:rFonts w:ascii="Arial" w:eastAsia="Times New Roman" w:hAnsi="Arial" w:cs="Arial"/>
                <w:color w:val="555555"/>
                <w:sz w:val="14"/>
                <w:szCs w:val="14"/>
                <w:lang w:val="en-US"/>
              </w:rPr>
              <w:t>        $75</w:t>
            </w:r>
          </w:p>
          <w:p w:rsidR="000D7CDF" w:rsidRPr="000D7CDF" w:rsidRDefault="000D7CDF" w:rsidP="000D7CDF">
            <w:pPr>
              <w:shd w:val="clear" w:color="auto" w:fill="FFFFFF"/>
              <w:spacing w:line="207" w:lineRule="atLeast"/>
              <w:rPr>
                <w:rFonts w:ascii="Arial" w:eastAsia="Times New Roman" w:hAnsi="Arial" w:cs="Arial"/>
                <w:color w:val="555555"/>
                <w:sz w:val="14"/>
                <w:szCs w:val="14"/>
                <w:lang w:val="en-US"/>
              </w:rPr>
            </w:pPr>
            <w:hyperlink r:id="rId55" w:history="1">
              <w:r w:rsidRPr="000D7CDF">
                <w:rPr>
                  <w:rFonts w:ascii="Arial" w:eastAsia="Times New Roman" w:hAnsi="Arial" w:cs="Arial"/>
                  <w:color w:val="3D85AB"/>
                  <w:sz w:val="14"/>
                  <w:lang w:val="en-US"/>
                </w:rPr>
                <w:t>Inventory</w:t>
              </w:r>
            </w:hyperlink>
            <w:r w:rsidRPr="000D7CDF">
              <w:rPr>
                <w:rFonts w:ascii="Arial" w:eastAsia="Times New Roman" w:hAnsi="Arial" w:cs="Arial"/>
                <w:color w:val="555555"/>
                <w:sz w:val="14"/>
                <w:szCs w:val="14"/>
                <w:lang w:val="en-US"/>
              </w:rPr>
              <w:t> methods exist to deal with the fact that prices of commodities, raw materials, labor, and other inputs tend to change. When prices are rising, LIFO tends to deflate </w:t>
            </w:r>
            <w:hyperlink r:id="rId56" w:history="1">
              <w:r w:rsidRPr="000D7CDF">
                <w:rPr>
                  <w:rFonts w:ascii="Arial" w:eastAsia="Times New Roman" w:hAnsi="Arial" w:cs="Arial"/>
                  <w:color w:val="3D85AB"/>
                  <w:sz w:val="14"/>
                  <w:lang w:val="en-US"/>
                </w:rPr>
                <w:t>net income</w:t>
              </w:r>
            </w:hyperlink>
            <w:r w:rsidRPr="000D7CDF">
              <w:rPr>
                <w:rFonts w:ascii="Arial" w:eastAsia="Times New Roman" w:hAnsi="Arial" w:cs="Arial"/>
                <w:color w:val="555555"/>
                <w:sz w:val="14"/>
                <w:szCs w:val="14"/>
                <w:lang w:val="en-US"/>
              </w:rPr>
              <w:t> because new, more expensive inventory is used in the cost of goods sold calculation (this is not always bad; lower net income means a lower tax bill). When prices are falling, LIFO tends to overestimate net income because newer, less expensive inventory is used in the cost of goods sold calculation (and also results in a higher tax bill).</w:t>
            </w:r>
          </w:p>
          <w:p w:rsidR="000D7CDF" w:rsidRPr="000D7CDF" w:rsidRDefault="000D7CDF" w:rsidP="00DD48FB">
            <w:pPr>
              <w:rPr>
                <w:rFonts w:ascii="Times New Roman" w:hAnsi="Times New Roman" w:cs="Times New Roman"/>
                <w:b/>
                <w:sz w:val="32"/>
                <w:szCs w:val="32"/>
                <w:lang w:val="en-US"/>
              </w:rPr>
            </w:pPr>
          </w:p>
        </w:tc>
      </w:tr>
      <w:tr w:rsidR="00DD48FB" w:rsidRPr="008D1C6E" w:rsidTr="00DD48FB">
        <w:tc>
          <w:tcPr>
            <w:tcW w:w="1368" w:type="dxa"/>
          </w:tcPr>
          <w:p w:rsidR="00DD48FB" w:rsidRDefault="00DD48FB" w:rsidP="00DD48FB">
            <w:pPr>
              <w:rPr>
                <w:rFonts w:ascii="Times New Roman" w:hAnsi="Times New Roman" w:cs="Times New Roman"/>
                <w:sz w:val="32"/>
                <w:szCs w:val="32"/>
              </w:rPr>
            </w:pPr>
            <w:r>
              <w:object w:dxaOrig="1470" w:dyaOrig="1530">
                <v:shape id="_x0000_i1054" type="#_x0000_t75" style="width:59.6pt;height:61.6pt" o:ole="">
                  <v:imagedata r:id="rId18" o:title=""/>
                </v:shape>
                <o:OLEObject Type="Embed" ProgID="PBrush" ShapeID="_x0000_i1054" DrawAspect="Content" ObjectID="_1653406242" r:id="rId57"/>
              </w:object>
            </w:r>
          </w:p>
          <w:p w:rsidR="00DD48FB" w:rsidRPr="00AE0599" w:rsidRDefault="00DD48FB" w:rsidP="00DD48FB">
            <w:pPr>
              <w:rPr>
                <w:rFonts w:ascii="Times New Roman" w:hAnsi="Times New Roman" w:cs="Times New Roman"/>
                <w:sz w:val="32"/>
                <w:szCs w:val="32"/>
              </w:rPr>
            </w:pPr>
          </w:p>
        </w:tc>
        <w:tc>
          <w:tcPr>
            <w:tcW w:w="7920" w:type="dxa"/>
          </w:tcPr>
          <w:p w:rsidR="00DD48FB" w:rsidRDefault="00DD48FB" w:rsidP="00DD48FB">
            <w:pPr>
              <w:rPr>
                <w:rFonts w:ascii="Times New Roman" w:hAnsi="Times New Roman" w:cs="Times New Roman"/>
                <w:sz w:val="32"/>
                <w:szCs w:val="32"/>
                <w:u w:val="single"/>
              </w:rPr>
            </w:pPr>
          </w:p>
          <w:p w:rsidR="00DD48FB" w:rsidRPr="00563A9B" w:rsidRDefault="000D7CDF" w:rsidP="00DD48FB">
            <w:pPr>
              <w:rPr>
                <w:rFonts w:ascii="Times New Roman" w:hAnsi="Times New Roman" w:cs="Times New Roman"/>
                <w:color w:val="1F4E79" w:themeColor="accent5" w:themeShade="80"/>
                <w:sz w:val="32"/>
                <w:szCs w:val="32"/>
              </w:rPr>
            </w:pPr>
            <w:r>
              <w:rPr>
                <w:noProof/>
                <w:lang w:val="en-US"/>
              </w:rPr>
              <w:drawing>
                <wp:inline distT="0" distB="0" distL="0" distR="0">
                  <wp:extent cx="4710430" cy="2583571"/>
                  <wp:effectExtent l="19050" t="0" r="0" b="0"/>
                  <wp:docPr id="48" name="Picture 32" descr="Last First Out Lifo Accounting Storaging Stock Photo (Edit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st First Out Lifo Accounting Storaging Stock Photo (Edit Now ..."/>
                          <pic:cNvPicPr>
                            <a:picLocks noChangeAspect="1" noChangeArrowheads="1"/>
                          </pic:cNvPicPr>
                        </pic:nvPicPr>
                        <pic:blipFill>
                          <a:blip r:embed="rId58"/>
                          <a:srcRect/>
                          <a:stretch>
                            <a:fillRect/>
                          </a:stretch>
                        </pic:blipFill>
                        <pic:spPr bwMode="auto">
                          <a:xfrm>
                            <a:off x="0" y="0"/>
                            <a:ext cx="4712050" cy="2584459"/>
                          </a:xfrm>
                          <a:prstGeom prst="rect">
                            <a:avLst/>
                          </a:prstGeom>
                          <a:noFill/>
                          <a:ln w="9525">
                            <a:noFill/>
                            <a:miter lim="800000"/>
                            <a:headEnd/>
                            <a:tailEnd/>
                          </a:ln>
                        </pic:spPr>
                      </pic:pic>
                    </a:graphicData>
                  </a:graphic>
                </wp:inline>
              </w:drawing>
            </w:r>
          </w:p>
          <w:p w:rsidR="00DD48FB" w:rsidRPr="0065474F" w:rsidRDefault="00DD48FB" w:rsidP="00DD48FB">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DD48FB" w:rsidRPr="004043CF" w:rsidRDefault="00DD48FB" w:rsidP="00DD48FB">
            <w:pPr>
              <w:rPr>
                <w:rFonts w:ascii="Times New Roman" w:hAnsi="Times New Roman" w:cs="Times New Roman"/>
                <w:sz w:val="32"/>
                <w:szCs w:val="32"/>
                <w:lang w:val="en-US"/>
              </w:rPr>
            </w:pPr>
          </w:p>
        </w:tc>
      </w:tr>
      <w:tr w:rsidR="00DD48FB" w:rsidRPr="004043CF" w:rsidTr="00DD48FB">
        <w:tc>
          <w:tcPr>
            <w:tcW w:w="1368" w:type="dxa"/>
          </w:tcPr>
          <w:p w:rsidR="00DD48FB" w:rsidRPr="001B35B8" w:rsidRDefault="00DD48FB" w:rsidP="00DD48FB">
            <w:pPr>
              <w:rPr>
                <w:rFonts w:ascii="Times New Roman" w:hAnsi="Times New Roman" w:cs="Times New Roman"/>
                <w:sz w:val="32"/>
                <w:szCs w:val="32"/>
                <w:lang w:val="en-US"/>
              </w:rPr>
            </w:pPr>
            <w:r>
              <w:object w:dxaOrig="1275" w:dyaOrig="1350">
                <v:shape id="_x0000_i1055" type="#_x0000_t75" style="width:63.6pt;height:67.6pt" o:ole="">
                  <v:imagedata r:id="rId21" o:title=""/>
                </v:shape>
                <o:OLEObject Type="Embed" ProgID="PBrush" ShapeID="_x0000_i1055" DrawAspect="Content" ObjectID="_1653406243" r:id="rId59"/>
              </w:object>
            </w:r>
          </w:p>
        </w:tc>
        <w:tc>
          <w:tcPr>
            <w:tcW w:w="7920" w:type="dxa"/>
          </w:tcPr>
          <w:p w:rsidR="000D7CDF" w:rsidRDefault="00DD48FB" w:rsidP="00DD48FB">
            <w:pPr>
              <w:spacing w:line="480" w:lineRule="auto"/>
              <w:rPr>
                <w:rFonts w:ascii="Times New Roman" w:hAnsi="Times New Roman" w:cs="Times New Roman"/>
                <w:b/>
                <w:sz w:val="32"/>
                <w:szCs w:val="32"/>
                <w:lang w:val="en-US"/>
              </w:rPr>
            </w:pPr>
            <w:r w:rsidRPr="00DD48FB">
              <w:rPr>
                <w:rFonts w:ascii="Times New Roman" w:hAnsi="Times New Roman" w:cs="Times New Roman"/>
                <w:b/>
                <w:sz w:val="32"/>
                <w:szCs w:val="32"/>
                <w:lang w:val="en-US"/>
              </w:rPr>
              <w:t>Quiz</w:t>
            </w:r>
          </w:p>
          <w:p w:rsidR="00DD48FB" w:rsidRPr="00DD48FB" w:rsidRDefault="000D7CDF" w:rsidP="00DD48FB">
            <w:pPr>
              <w:spacing w:line="480" w:lineRule="auto"/>
              <w:rPr>
                <w:rFonts w:ascii="Times New Roman" w:hAnsi="Times New Roman" w:cs="Times New Roman"/>
                <w:b/>
                <w:sz w:val="32"/>
                <w:szCs w:val="32"/>
                <w:lang w:val="en-US"/>
              </w:rPr>
            </w:pPr>
            <w:r>
              <w:rPr>
                <w:rFonts w:ascii="Times New Roman" w:hAnsi="Times New Roman" w:cs="Times New Roman"/>
                <w:b/>
                <w:noProof/>
                <w:sz w:val="32"/>
                <w:szCs w:val="32"/>
                <w:lang w:val="en-US"/>
              </w:rPr>
              <w:drawing>
                <wp:inline distT="0" distB="0" distL="0" distR="0">
                  <wp:extent cx="2086537" cy="1244600"/>
                  <wp:effectExtent l="19050" t="0" r="8963"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srcRect l="25217" t="33272" r="56983" b="47874"/>
                          <a:stretch>
                            <a:fillRect/>
                          </a:stretch>
                        </pic:blipFill>
                        <pic:spPr bwMode="auto">
                          <a:xfrm>
                            <a:off x="0" y="0"/>
                            <a:ext cx="2089592" cy="1246422"/>
                          </a:xfrm>
                          <a:prstGeom prst="rect">
                            <a:avLst/>
                          </a:prstGeom>
                          <a:noFill/>
                          <a:ln w="9525">
                            <a:noFill/>
                            <a:miter lim="800000"/>
                            <a:headEnd/>
                            <a:tailEnd/>
                          </a:ln>
                        </pic:spPr>
                      </pic:pic>
                    </a:graphicData>
                  </a:graphic>
                </wp:inline>
              </w:drawing>
            </w:r>
            <w:r w:rsidR="00DD48FB" w:rsidRPr="00DD48FB">
              <w:rPr>
                <w:rFonts w:ascii="Times New Roman" w:hAnsi="Times New Roman" w:cs="Times New Roman"/>
                <w:b/>
                <w:sz w:val="32"/>
                <w:szCs w:val="32"/>
                <w:lang w:val="en-US"/>
              </w:rPr>
              <w:t xml:space="preserve"> </w:t>
            </w:r>
          </w:p>
          <w:p w:rsidR="00DD48FB" w:rsidRPr="00470936" w:rsidRDefault="000D7CDF" w:rsidP="00DD48FB">
            <w:pPr>
              <w:spacing w:line="480" w:lineRule="auto"/>
              <w:rPr>
                <w:rFonts w:ascii="Times New Roman" w:hAnsi="Times New Roman" w:cs="Times New Roman"/>
                <w:sz w:val="32"/>
                <w:szCs w:val="32"/>
                <w:lang w:val="en-US"/>
              </w:rPr>
            </w:pPr>
            <w:r>
              <w:rPr>
                <w:rFonts w:ascii="Times New Roman" w:hAnsi="Times New Roman" w:cs="Times New Roman"/>
                <w:noProof/>
                <w:sz w:val="32"/>
                <w:szCs w:val="32"/>
                <w:lang w:val="en-US"/>
              </w:rPr>
              <w:lastRenderedPageBreak/>
              <w:drawing>
                <wp:inline distT="0" distB="0" distL="0" distR="0">
                  <wp:extent cx="4695190" cy="413512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srcRect l="34876" t="34935" r="34982" b="6654"/>
                          <a:stretch>
                            <a:fillRect/>
                          </a:stretch>
                        </pic:blipFill>
                        <pic:spPr bwMode="auto">
                          <a:xfrm>
                            <a:off x="0" y="0"/>
                            <a:ext cx="4692851" cy="4133060"/>
                          </a:xfrm>
                          <a:prstGeom prst="rect">
                            <a:avLst/>
                          </a:prstGeom>
                          <a:noFill/>
                          <a:ln w="9525">
                            <a:noFill/>
                            <a:miter lim="800000"/>
                            <a:headEnd/>
                            <a:tailEnd/>
                          </a:ln>
                        </pic:spPr>
                      </pic:pic>
                    </a:graphicData>
                  </a:graphic>
                </wp:inline>
              </w:drawing>
            </w:r>
          </w:p>
          <w:p w:rsidR="00DD48FB" w:rsidRDefault="008B010E" w:rsidP="00DD48FB">
            <w:pPr>
              <w:spacing w:line="480" w:lineRule="auto"/>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4695190" cy="344424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srcRect l="33628" t="18115" r="33368" b="19039"/>
                          <a:stretch>
                            <a:fillRect/>
                          </a:stretch>
                        </pic:blipFill>
                        <pic:spPr bwMode="auto">
                          <a:xfrm>
                            <a:off x="0" y="0"/>
                            <a:ext cx="4697077" cy="3445624"/>
                          </a:xfrm>
                          <a:prstGeom prst="rect">
                            <a:avLst/>
                          </a:prstGeom>
                          <a:noFill/>
                          <a:ln w="9525">
                            <a:noFill/>
                            <a:miter lim="800000"/>
                            <a:headEnd/>
                            <a:tailEnd/>
                          </a:ln>
                        </pic:spPr>
                      </pic:pic>
                    </a:graphicData>
                  </a:graphic>
                </wp:inline>
              </w:drawing>
            </w:r>
          </w:p>
          <w:p w:rsidR="008B010E" w:rsidRDefault="008B010E" w:rsidP="00DD48FB">
            <w:pPr>
              <w:spacing w:line="480" w:lineRule="auto"/>
              <w:rPr>
                <w:rFonts w:ascii="Times New Roman" w:hAnsi="Times New Roman" w:cs="Times New Roman"/>
                <w:sz w:val="32"/>
                <w:szCs w:val="32"/>
                <w:lang w:val="en-US"/>
              </w:rPr>
            </w:pPr>
          </w:p>
          <w:p w:rsidR="00DD48FB" w:rsidRDefault="00DD48FB" w:rsidP="00DD48FB">
            <w:pPr>
              <w:spacing w:line="480" w:lineRule="auto"/>
              <w:rPr>
                <w:rFonts w:ascii="Times New Roman" w:hAnsi="Times New Roman" w:cs="Times New Roman"/>
                <w:sz w:val="32"/>
                <w:szCs w:val="32"/>
                <w:lang w:val="en-US"/>
              </w:rPr>
            </w:pPr>
          </w:p>
          <w:p w:rsidR="00DD48FB" w:rsidRPr="00B61DCB" w:rsidRDefault="00DD48FB" w:rsidP="00DD48FB">
            <w:pPr>
              <w:spacing w:line="480" w:lineRule="auto"/>
              <w:rPr>
                <w:rFonts w:ascii="Times New Roman" w:hAnsi="Times New Roman" w:cs="Times New Roman"/>
                <w:sz w:val="32"/>
                <w:szCs w:val="32"/>
                <w:lang w:val="en-US"/>
              </w:rPr>
            </w:pPr>
          </w:p>
        </w:tc>
      </w:tr>
      <w:tr w:rsidR="00DD48FB" w:rsidRPr="004043CF" w:rsidTr="00DD48FB">
        <w:tc>
          <w:tcPr>
            <w:tcW w:w="1368" w:type="dxa"/>
          </w:tcPr>
          <w:p w:rsidR="00DD48FB" w:rsidRDefault="00DD48FB" w:rsidP="00DD48FB">
            <w:pPr>
              <w:rPr>
                <w:rFonts w:ascii="Times New Roman" w:hAnsi="Times New Roman" w:cs="Times New Roman"/>
                <w:sz w:val="32"/>
                <w:szCs w:val="32"/>
                <w:lang w:val="en-US"/>
              </w:rPr>
            </w:pPr>
            <w:r>
              <w:rPr>
                <w:noProof/>
                <w:lang w:val="en-US"/>
              </w:rPr>
              <w:lastRenderedPageBreak/>
              <w:drawing>
                <wp:inline distT="0" distB="0" distL="0" distR="0">
                  <wp:extent cx="299927" cy="556861"/>
                  <wp:effectExtent l="19050" t="0" r="4873"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DD48FB" w:rsidRDefault="00DD48FB" w:rsidP="00DD48FB">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920" w:type="dxa"/>
          </w:tcPr>
          <w:p w:rsidR="00DD48FB" w:rsidRDefault="00DD48FB" w:rsidP="00DD48FB">
            <w:pPr>
              <w:rPr>
                <w:rFonts w:ascii="Times New Roman" w:hAnsi="Times New Roman" w:cs="Times New Roman"/>
                <w:sz w:val="32"/>
                <w:szCs w:val="32"/>
                <w:u w:val="single"/>
              </w:rPr>
            </w:pPr>
          </w:p>
        </w:tc>
      </w:tr>
      <w:tr w:rsidR="00DD48FB" w:rsidRPr="004043CF" w:rsidTr="00DD48FB">
        <w:tc>
          <w:tcPr>
            <w:tcW w:w="1368" w:type="dxa"/>
          </w:tcPr>
          <w:p w:rsidR="00DD48FB" w:rsidRDefault="00DD48FB" w:rsidP="00DD48FB">
            <w:pPr>
              <w:rPr>
                <w:noProof/>
                <w:lang w:val="en-AU" w:eastAsia="en-AU"/>
              </w:rPr>
            </w:pPr>
            <w:r>
              <w:rPr>
                <w:noProof/>
                <w:lang w:val="en-US"/>
              </w:rPr>
              <w:drawing>
                <wp:inline distT="0" distB="0" distL="0" distR="0">
                  <wp:extent cx="594360" cy="416560"/>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94360" cy="416560"/>
                          </a:xfrm>
                          <a:prstGeom prst="rect">
                            <a:avLst/>
                          </a:prstGeom>
                          <a:noFill/>
                          <a:ln w="9525">
                            <a:noFill/>
                            <a:miter lim="800000"/>
                            <a:headEnd/>
                            <a:tailEnd/>
                          </a:ln>
                        </pic:spPr>
                      </pic:pic>
                    </a:graphicData>
                  </a:graphic>
                </wp:inline>
              </w:drawing>
            </w:r>
          </w:p>
          <w:p w:rsidR="00DD48FB" w:rsidRPr="00783B9F" w:rsidRDefault="00DD48FB" w:rsidP="00DD48FB">
            <w:pPr>
              <w:rPr>
                <w:sz w:val="32"/>
                <w:szCs w:val="32"/>
              </w:rPr>
            </w:pPr>
            <w:r w:rsidRPr="00783B9F">
              <w:rPr>
                <w:noProof/>
                <w:sz w:val="32"/>
                <w:szCs w:val="32"/>
                <w:lang w:val="en-AU" w:eastAsia="en-AU"/>
              </w:rPr>
              <w:t>Assessment</w:t>
            </w:r>
          </w:p>
        </w:tc>
        <w:tc>
          <w:tcPr>
            <w:tcW w:w="7920" w:type="dxa"/>
          </w:tcPr>
          <w:p w:rsidR="00DD48FB" w:rsidRDefault="00DD48FB" w:rsidP="00DD48FB">
            <w:r w:rsidRPr="00994DFA">
              <w:rPr>
                <w:sz w:val="32"/>
              </w:rPr>
              <w:t xml:space="preserve">This  </w:t>
            </w:r>
            <w:proofErr w:type="spellStart"/>
            <w:r w:rsidRPr="00994DFA">
              <w:rPr>
                <w:sz w:val="32"/>
              </w:rPr>
              <w:t>topic</w:t>
            </w:r>
            <w:proofErr w:type="spellEnd"/>
            <w:r w:rsidRPr="00994DFA">
              <w:rPr>
                <w:sz w:val="32"/>
              </w:rPr>
              <w:t xml:space="preserve"> </w:t>
            </w:r>
            <w:proofErr w:type="spellStart"/>
            <w:r w:rsidRPr="00994DFA">
              <w:rPr>
                <w:sz w:val="32"/>
              </w:rPr>
              <w:t>is</w:t>
            </w:r>
            <w:proofErr w:type="spellEnd"/>
            <w:r w:rsidRPr="00994DFA">
              <w:rPr>
                <w:sz w:val="32"/>
              </w:rPr>
              <w:t xml:space="preserve"> </w:t>
            </w:r>
            <w:proofErr w:type="spellStart"/>
            <w:r w:rsidRPr="00994DFA">
              <w:rPr>
                <w:sz w:val="32"/>
              </w:rPr>
              <w:t>assessed</w:t>
            </w:r>
            <w:proofErr w:type="spellEnd"/>
            <w:r w:rsidRPr="00994DFA">
              <w:rPr>
                <w:sz w:val="32"/>
              </w:rPr>
              <w:t xml:space="preserve"> in the end of </w:t>
            </w:r>
            <w:proofErr w:type="spellStart"/>
            <w:r w:rsidRPr="00994DFA">
              <w:rPr>
                <w:sz w:val="32"/>
              </w:rPr>
              <w:t>year</w:t>
            </w:r>
            <w:proofErr w:type="spellEnd"/>
            <w:r w:rsidRPr="00994DFA">
              <w:rPr>
                <w:sz w:val="32"/>
              </w:rPr>
              <w:t xml:space="preserve"> </w:t>
            </w:r>
            <w:proofErr w:type="spellStart"/>
            <w:r w:rsidRPr="00994DFA">
              <w:rPr>
                <w:sz w:val="32"/>
              </w:rPr>
              <w:t>assessment</w:t>
            </w:r>
            <w:proofErr w:type="spellEnd"/>
            <w:r w:rsidRPr="00994DFA">
              <w:rPr>
                <w:sz w:val="32"/>
              </w:rPr>
              <w:t>.</w:t>
            </w:r>
          </w:p>
        </w:tc>
      </w:tr>
      <w:tr w:rsidR="00DD48FB" w:rsidRPr="004043CF" w:rsidTr="00DD48FB">
        <w:tc>
          <w:tcPr>
            <w:tcW w:w="1368" w:type="dxa"/>
          </w:tcPr>
          <w:p w:rsidR="00DD48FB" w:rsidRDefault="00DD48FB" w:rsidP="00DD48FB">
            <w:pPr>
              <w:rPr>
                <w:rFonts w:ascii="Times New Roman" w:hAnsi="Times New Roman" w:cs="Times New Roman"/>
                <w:sz w:val="32"/>
                <w:szCs w:val="32"/>
                <w:lang w:val="en-US"/>
              </w:rPr>
            </w:pPr>
          </w:p>
          <w:p w:rsidR="00DD48FB" w:rsidRDefault="00DD48FB" w:rsidP="00DD48FB">
            <w:pPr>
              <w:rPr>
                <w:rFonts w:ascii="Times New Roman" w:hAnsi="Times New Roman" w:cs="Times New Roman"/>
                <w:sz w:val="32"/>
                <w:szCs w:val="32"/>
                <w:lang w:val="en-US"/>
              </w:rPr>
            </w:pPr>
            <w:r>
              <w:rPr>
                <w:noProof/>
                <w:lang w:val="en-US"/>
              </w:rPr>
              <w:drawing>
                <wp:anchor distT="0" distB="0" distL="114300" distR="114300" simplePos="0" relativeHeight="251671040"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4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920" w:type="dxa"/>
          </w:tcPr>
          <w:p w:rsidR="00DD48FB" w:rsidRPr="001B35B8" w:rsidRDefault="00DD48FB" w:rsidP="00DD48FB">
            <w:pPr>
              <w:rPr>
                <w:rFonts w:ascii="Times New Roman" w:hAnsi="Times New Roman" w:cs="Times New Roman"/>
                <w:sz w:val="32"/>
                <w:szCs w:val="32"/>
              </w:rPr>
            </w:pPr>
            <w:r>
              <w:rPr>
                <w:rFonts w:ascii="Times New Roman" w:hAnsi="Times New Roman" w:cs="Times New Roman"/>
                <w:sz w:val="32"/>
                <w:szCs w:val="32"/>
              </w:rPr>
              <w:t>``</w:t>
            </w:r>
          </w:p>
        </w:tc>
      </w:tr>
      <w:tr w:rsidR="00DD48FB" w:rsidRPr="004043CF" w:rsidTr="00DD48FB">
        <w:tc>
          <w:tcPr>
            <w:tcW w:w="1368" w:type="dxa"/>
          </w:tcPr>
          <w:p w:rsidR="00DD48FB" w:rsidRDefault="00DD48FB" w:rsidP="00DD48FB">
            <w:pPr>
              <w:rPr>
                <w:rFonts w:ascii="Times New Roman" w:hAnsi="Times New Roman" w:cs="Times New Roman"/>
                <w:sz w:val="32"/>
                <w:szCs w:val="32"/>
                <w:lang w:val="en-US"/>
              </w:rPr>
            </w:pPr>
          </w:p>
        </w:tc>
        <w:tc>
          <w:tcPr>
            <w:tcW w:w="7920" w:type="dxa"/>
          </w:tcPr>
          <w:p w:rsidR="00DD48FB" w:rsidRDefault="00DD48FB" w:rsidP="00DD48FB">
            <w:pPr>
              <w:rPr>
                <w:rFonts w:ascii="Times New Roman" w:hAnsi="Times New Roman" w:cs="Times New Roman"/>
                <w:sz w:val="32"/>
                <w:szCs w:val="32"/>
              </w:rPr>
            </w:pPr>
          </w:p>
        </w:tc>
      </w:tr>
    </w:tbl>
    <w:p w:rsidR="008B010E" w:rsidRDefault="00DD48FB" w:rsidP="008B010E">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8B010E" w:rsidRPr="008B010E" w:rsidRDefault="008B010E" w:rsidP="008B010E">
      <w:pPr>
        <w:rPr>
          <w:rFonts w:ascii="Times New Roman" w:hAnsi="Times New Roman" w:cs="Times New Roman"/>
          <w:sz w:val="32"/>
          <w:szCs w:val="32"/>
        </w:rPr>
      </w:pPr>
      <w:r>
        <w:rPr>
          <w:rFonts w:ascii="Times New Roman" w:hAnsi="Times New Roman" w:cs="Times New Roman"/>
          <w:b/>
          <w:color w:val="0000FF"/>
          <w:sz w:val="32"/>
          <w:szCs w:val="32"/>
          <w:u w:val="single"/>
        </w:rPr>
        <w:t xml:space="preserve">LESSON Plan </w:t>
      </w:r>
      <w:proofErr w:type="spellStart"/>
      <w:r>
        <w:rPr>
          <w:rFonts w:ascii="Times New Roman" w:hAnsi="Times New Roman" w:cs="Times New Roman"/>
          <w:b/>
          <w:color w:val="0000FF"/>
          <w:sz w:val="32"/>
          <w:szCs w:val="32"/>
          <w:u w:val="single"/>
        </w:rPr>
        <w:t>Week</w:t>
      </w:r>
      <w:proofErr w:type="spellEnd"/>
      <w:r>
        <w:rPr>
          <w:rFonts w:ascii="Times New Roman" w:hAnsi="Times New Roman" w:cs="Times New Roman"/>
          <w:b/>
          <w:color w:val="0000FF"/>
          <w:sz w:val="32"/>
          <w:szCs w:val="32"/>
          <w:u w:val="single"/>
        </w:rPr>
        <w:t xml:space="preserve"> 3</w:t>
      </w:r>
    </w:p>
    <w:tbl>
      <w:tblPr>
        <w:tblStyle w:val="TableGrid"/>
        <w:tblW w:w="9288" w:type="dxa"/>
        <w:tblLayout w:type="fixed"/>
        <w:tblLook w:val="04A0"/>
      </w:tblPr>
      <w:tblGrid>
        <w:gridCol w:w="1368"/>
        <w:gridCol w:w="7920"/>
      </w:tblGrid>
      <w:tr w:rsidR="008B010E" w:rsidRPr="00AE0599" w:rsidTr="008B010E">
        <w:tc>
          <w:tcPr>
            <w:tcW w:w="1368" w:type="dxa"/>
          </w:tcPr>
          <w:p w:rsidR="008B010E" w:rsidRPr="004D4BB2" w:rsidRDefault="008B010E" w:rsidP="008B010E">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81280" behindDoc="0" locked="0" layoutInCell="1" allowOverlap="1">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49"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0"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 xml:space="preserve">    </w:t>
            </w:r>
            <w:proofErr w:type="spellStart"/>
            <w:r>
              <w:rPr>
                <w:rFonts w:ascii="Times New Roman" w:hAnsi="Times New Roman" w:cs="Times New Roman"/>
                <w:sz w:val="32"/>
                <w:szCs w:val="32"/>
              </w:rPr>
              <w:t>Teacher</w:t>
            </w:r>
            <w:proofErr w:type="spellEnd"/>
          </w:p>
        </w:tc>
        <w:tc>
          <w:tcPr>
            <w:tcW w:w="7920" w:type="dxa"/>
          </w:tcPr>
          <w:p w:rsidR="008B010E" w:rsidRDefault="008B010E" w:rsidP="008B010E">
            <w:pPr>
              <w:rPr>
                <w:rFonts w:ascii="Times New Roman" w:hAnsi="Times New Roman" w:cs="Times New Roman"/>
                <w:sz w:val="32"/>
                <w:szCs w:val="32"/>
              </w:rPr>
            </w:pPr>
          </w:p>
          <w:p w:rsidR="008B010E" w:rsidRDefault="008B010E" w:rsidP="008B010E">
            <w:pPr>
              <w:rPr>
                <w:rFonts w:ascii="Times New Roman" w:hAnsi="Times New Roman" w:cs="Times New Roman"/>
                <w:sz w:val="32"/>
                <w:szCs w:val="32"/>
              </w:rPr>
            </w:pPr>
            <w:r>
              <w:rPr>
                <w:rFonts w:ascii="Times New Roman" w:hAnsi="Times New Roman" w:cs="Times New Roman"/>
                <w:sz w:val="32"/>
                <w:szCs w:val="32"/>
              </w:rPr>
              <w:t>Name : Felix</w:t>
            </w:r>
          </w:p>
          <w:p w:rsidR="008B010E" w:rsidRDefault="008B010E" w:rsidP="008B010E">
            <w:pPr>
              <w:rPr>
                <w:rFonts w:ascii="Times New Roman" w:hAnsi="Times New Roman" w:cs="Times New Roman"/>
                <w:color w:val="0000FF"/>
                <w:sz w:val="32"/>
                <w:szCs w:val="32"/>
              </w:rPr>
            </w:pPr>
            <w:proofErr w:type="spellStart"/>
            <w:r w:rsidRPr="0054159D">
              <w:rPr>
                <w:rFonts w:ascii="Times New Roman" w:hAnsi="Times New Roman" w:cs="Times New Roman"/>
                <w:color w:val="0000FF"/>
                <w:sz w:val="32"/>
                <w:szCs w:val="32"/>
              </w:rPr>
              <w:t>Subject</w:t>
            </w:r>
            <w:proofErr w:type="spellEnd"/>
            <w:r>
              <w:rPr>
                <w:rFonts w:ascii="Times New Roman" w:hAnsi="Times New Roman" w:cs="Times New Roman"/>
                <w:color w:val="0000FF"/>
                <w:sz w:val="32"/>
                <w:szCs w:val="32"/>
              </w:rPr>
              <w:t xml:space="preserve"> : </w:t>
            </w:r>
            <w:proofErr w:type="spellStart"/>
            <w:r>
              <w:rPr>
                <w:rFonts w:ascii="Times New Roman" w:hAnsi="Times New Roman" w:cs="Times New Roman"/>
                <w:color w:val="0000FF"/>
                <w:sz w:val="32"/>
                <w:szCs w:val="32"/>
              </w:rPr>
              <w:t>Accounting</w:t>
            </w:r>
            <w:proofErr w:type="spellEnd"/>
          </w:p>
          <w:p w:rsidR="008B010E" w:rsidRDefault="008B010E" w:rsidP="008B010E">
            <w:pPr>
              <w:rPr>
                <w:rFonts w:ascii="Times New Roman" w:hAnsi="Times New Roman" w:cs="Times New Roman"/>
                <w:sz w:val="32"/>
                <w:szCs w:val="32"/>
              </w:rPr>
            </w:pPr>
          </w:p>
        </w:tc>
      </w:tr>
      <w:tr w:rsidR="008B010E" w:rsidRPr="00AE0599" w:rsidTr="008B010E">
        <w:tc>
          <w:tcPr>
            <w:tcW w:w="1368" w:type="dxa"/>
          </w:tcPr>
          <w:p w:rsidR="008B010E" w:rsidRDefault="008B010E" w:rsidP="008B010E">
            <w:pPr>
              <w:rPr>
                <w:rFonts w:ascii="Times New Roman" w:hAnsi="Times New Roman" w:cs="Times New Roman"/>
                <w:sz w:val="32"/>
                <w:szCs w:val="32"/>
                <w:lang w:val="en-US"/>
              </w:rPr>
            </w:pPr>
            <w:r>
              <w:rPr>
                <w:rFonts w:ascii="Times New Roman" w:hAnsi="Times New Roman" w:cs="Times New Roman"/>
                <w:noProof/>
                <w:sz w:val="32"/>
                <w:szCs w:val="32"/>
                <w:lang w:val="en-US"/>
              </w:rPr>
              <w:drawing>
                <wp:anchor distT="0" distB="0" distL="114300" distR="114300" simplePos="0" relativeHeight="251682304" behindDoc="0" locked="0" layoutInCell="1" allowOverlap="1">
                  <wp:simplePos x="0" y="0"/>
                  <wp:positionH relativeFrom="column">
                    <wp:posOffset>-635</wp:posOffset>
                  </wp:positionH>
                  <wp:positionV relativeFrom="paragraph">
                    <wp:posOffset>41275</wp:posOffset>
                  </wp:positionV>
                  <wp:extent cx="582295" cy="568960"/>
                  <wp:effectExtent l="19050" t="0" r="8255" b="0"/>
                  <wp:wrapNone/>
                  <wp:docPr id="50"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1" cstate="print"/>
                          <a:srcRect l="16929" t="8108" r="20985" b="11721"/>
                          <a:stretch>
                            <a:fillRect/>
                          </a:stretch>
                        </pic:blipFill>
                        <pic:spPr bwMode="auto">
                          <a:xfrm>
                            <a:off x="0" y="0"/>
                            <a:ext cx="582295" cy="568960"/>
                          </a:xfrm>
                          <a:prstGeom prst="rect">
                            <a:avLst/>
                          </a:prstGeom>
                          <a:noFill/>
                          <a:ln w="9525">
                            <a:noFill/>
                            <a:miter lim="800000"/>
                            <a:headEnd/>
                            <a:tailEnd/>
                          </a:ln>
                        </pic:spPr>
                      </pic:pic>
                    </a:graphicData>
                  </a:graphic>
                </wp:anchor>
              </w:drawing>
            </w:r>
          </w:p>
          <w:p w:rsidR="008B010E" w:rsidRDefault="008B010E" w:rsidP="008B010E">
            <w:pPr>
              <w:rPr>
                <w:rFonts w:ascii="Times New Roman" w:hAnsi="Times New Roman" w:cs="Times New Roman"/>
                <w:sz w:val="32"/>
                <w:szCs w:val="32"/>
                <w:lang w:val="en-US"/>
              </w:rPr>
            </w:pPr>
          </w:p>
          <w:p w:rsidR="008B010E" w:rsidRDefault="008B010E" w:rsidP="008B010E">
            <w:pPr>
              <w:rPr>
                <w:rFonts w:ascii="Times New Roman" w:hAnsi="Times New Roman" w:cs="Times New Roman"/>
                <w:sz w:val="32"/>
                <w:szCs w:val="32"/>
                <w:lang w:val="en-US"/>
              </w:rPr>
            </w:pPr>
          </w:p>
          <w:p w:rsidR="008B010E" w:rsidRPr="00353959" w:rsidRDefault="008B010E" w:rsidP="008B01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920" w:type="dxa"/>
          </w:tcPr>
          <w:p w:rsidR="008B010E" w:rsidRDefault="008B010E" w:rsidP="008B010E">
            <w:pPr>
              <w:rPr>
                <w:rFonts w:ascii="Times New Roman" w:hAnsi="Times New Roman" w:cs="Times New Roman"/>
                <w:sz w:val="32"/>
                <w:szCs w:val="32"/>
              </w:rPr>
            </w:pPr>
          </w:p>
        </w:tc>
      </w:tr>
      <w:tr w:rsidR="008B010E" w:rsidRPr="00AE0599" w:rsidTr="008B010E">
        <w:tc>
          <w:tcPr>
            <w:tcW w:w="1368" w:type="dxa"/>
          </w:tcPr>
          <w:p w:rsidR="008B010E" w:rsidRPr="004D4BB2" w:rsidRDefault="008B010E" w:rsidP="008B010E">
            <w:pPr>
              <w:rPr>
                <w:rFonts w:ascii="Times New Roman" w:hAnsi="Times New Roman" w:cs="Times New Roman"/>
                <w:sz w:val="32"/>
                <w:szCs w:val="32"/>
              </w:rPr>
            </w:pPr>
            <w:r>
              <w:rPr>
                <w:rFonts w:ascii="Times New Roman" w:hAnsi="Times New Roman" w:cs="Times New Roman"/>
                <w:noProof/>
                <w:sz w:val="32"/>
                <w:szCs w:val="32"/>
                <w:lang w:val="en-US"/>
              </w:rPr>
              <w:lastRenderedPageBreak/>
              <w:drawing>
                <wp:anchor distT="0" distB="0" distL="114300" distR="114300" simplePos="0" relativeHeight="251680256" behindDoc="0" locked="0" layoutInCell="1" allowOverlap="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5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2"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920" w:type="dxa"/>
          </w:tcPr>
          <w:p w:rsidR="008B010E" w:rsidRDefault="008B010E" w:rsidP="008B010E">
            <w:pPr>
              <w:rPr>
                <w:rFonts w:ascii="Times New Roman" w:hAnsi="Times New Roman" w:cs="Times New Roman"/>
                <w:b/>
                <w:sz w:val="32"/>
                <w:szCs w:val="32"/>
                <w:lang w:val="en-US"/>
              </w:rPr>
            </w:pPr>
            <w:r w:rsidRPr="0048309B">
              <w:rPr>
                <w:rFonts w:ascii="Times New Roman" w:hAnsi="Times New Roman" w:cs="Times New Roman"/>
                <w:b/>
                <w:sz w:val="32"/>
                <w:szCs w:val="32"/>
                <w:lang w:val="en-US"/>
              </w:rPr>
              <w:t>INVENTORY SUB SYSTEM</w:t>
            </w:r>
          </w:p>
          <w:p w:rsidR="008B010E" w:rsidRPr="0048791A" w:rsidRDefault="008B010E" w:rsidP="008B010E">
            <w:pPr>
              <w:rPr>
                <w:rFonts w:ascii="Times New Roman" w:hAnsi="Times New Roman" w:cs="Times New Roman"/>
                <w:color w:val="0000FF"/>
                <w:sz w:val="32"/>
                <w:szCs w:val="32"/>
              </w:rPr>
            </w:pPr>
          </w:p>
        </w:tc>
      </w:tr>
      <w:tr w:rsidR="008B010E" w:rsidRPr="00AE0599" w:rsidTr="00794612">
        <w:trPr>
          <w:trHeight w:val="1111"/>
        </w:trPr>
        <w:tc>
          <w:tcPr>
            <w:tcW w:w="1368" w:type="dxa"/>
          </w:tcPr>
          <w:p w:rsidR="008B010E" w:rsidRPr="00E15080" w:rsidRDefault="008B010E" w:rsidP="008B010E">
            <w:pPr>
              <w:jc w:val="center"/>
              <w:rPr>
                <w:rFonts w:ascii="Times New Roman" w:hAnsi="Times New Roman" w:cs="Times New Roman"/>
                <w:sz w:val="32"/>
                <w:szCs w:val="32"/>
              </w:rPr>
            </w:pPr>
            <w:r>
              <w:rPr>
                <w:noProof/>
                <w:lang w:val="en-US"/>
              </w:rPr>
              <w:drawing>
                <wp:inline distT="0" distB="0" distL="0" distR="0">
                  <wp:extent cx="716280" cy="894080"/>
                  <wp:effectExtent l="19050" t="0" r="0" b="0"/>
                  <wp:docPr id="52"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762" cy="895930"/>
                          </a:xfrm>
                          <a:prstGeom prst="rect">
                            <a:avLst/>
                          </a:prstGeom>
                          <a:noFill/>
                          <a:ln>
                            <a:noFill/>
                          </a:ln>
                        </pic:spPr>
                      </pic:pic>
                    </a:graphicData>
                  </a:graphic>
                </wp:inline>
              </w:drawing>
            </w:r>
            <w:r w:rsidRPr="00BF10D4">
              <w:rPr>
                <w:rFonts w:ascii="Times New Roman" w:hAnsi="Times New Roman" w:cs="Times New Roman"/>
                <w:sz w:val="20"/>
                <w:szCs w:val="32"/>
              </w:rPr>
              <w:t xml:space="preserve">Learning </w:t>
            </w:r>
            <w:proofErr w:type="spellStart"/>
            <w:r w:rsidRPr="00BF10D4">
              <w:rPr>
                <w:rFonts w:ascii="Times New Roman" w:hAnsi="Times New Roman" w:cs="Times New Roman"/>
                <w:sz w:val="20"/>
                <w:szCs w:val="32"/>
              </w:rPr>
              <w:t>outcomes</w:t>
            </w:r>
            <w:proofErr w:type="spellEnd"/>
          </w:p>
        </w:tc>
        <w:tc>
          <w:tcPr>
            <w:tcW w:w="7920" w:type="dxa"/>
          </w:tcPr>
          <w:p w:rsidR="008B010E" w:rsidRPr="00794612" w:rsidRDefault="00794612" w:rsidP="00794612">
            <w:pPr>
              <w:pStyle w:val="ListParagraph"/>
              <w:numPr>
                <w:ilvl w:val="0"/>
                <w:numId w:val="14"/>
              </w:numPr>
              <w:rPr>
                <w:rFonts w:ascii="Times New Roman" w:hAnsi="Times New Roman" w:cs="Times New Roman"/>
                <w:sz w:val="32"/>
                <w:szCs w:val="32"/>
                <w:lang w:val="en-US"/>
              </w:rPr>
            </w:pPr>
            <w:r w:rsidRPr="00794612">
              <w:rPr>
                <w:rFonts w:ascii="Times New Roman" w:hAnsi="Times New Roman" w:cs="Times New Roman"/>
                <w:sz w:val="18"/>
                <w:szCs w:val="32"/>
                <w:lang w:val="en-US"/>
              </w:rPr>
              <w:t>To understand the principles of internal control principal.</w:t>
            </w:r>
          </w:p>
        </w:tc>
      </w:tr>
      <w:tr w:rsidR="008B010E" w:rsidRPr="00E15080" w:rsidTr="008B010E">
        <w:tc>
          <w:tcPr>
            <w:tcW w:w="1368" w:type="dxa"/>
          </w:tcPr>
          <w:p w:rsidR="008B010E" w:rsidRPr="00BF10D4" w:rsidRDefault="008B010E" w:rsidP="008B010E">
            <w:pPr>
              <w:rPr>
                <w:noProof/>
                <w:sz w:val="20"/>
                <w:szCs w:val="32"/>
                <w:lang w:eastAsia="fr-FR"/>
              </w:rPr>
            </w:pPr>
            <w:r w:rsidRPr="00BF10D4">
              <w:rPr>
                <w:noProof/>
                <w:sz w:val="20"/>
                <w:szCs w:val="32"/>
                <w:lang w:val="en-US"/>
              </w:rPr>
              <w:drawing>
                <wp:anchor distT="0" distB="0" distL="114300" distR="114300" simplePos="0" relativeHeight="251677184" behindDoc="0" locked="0" layoutInCell="1" allowOverlap="1">
                  <wp:simplePos x="0" y="0"/>
                  <wp:positionH relativeFrom="column">
                    <wp:posOffset>320675</wp:posOffset>
                  </wp:positionH>
                  <wp:positionV relativeFrom="paragraph">
                    <wp:posOffset>27305</wp:posOffset>
                  </wp:positionV>
                  <wp:extent cx="692785" cy="690880"/>
                  <wp:effectExtent l="19050" t="0" r="0" b="0"/>
                  <wp:wrapSquare wrapText="bothSides"/>
                  <wp:docPr id="53"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785" cy="690880"/>
                          </a:xfrm>
                          <a:prstGeom prst="rect">
                            <a:avLst/>
                          </a:prstGeom>
                          <a:noFill/>
                        </pic:spPr>
                      </pic:pic>
                    </a:graphicData>
                  </a:graphic>
                </wp:anchor>
              </w:drawing>
            </w:r>
            <w:r w:rsidRPr="00BF10D4">
              <w:rPr>
                <w:noProof/>
                <w:sz w:val="20"/>
                <w:szCs w:val="32"/>
                <w:lang w:eastAsia="fr-FR"/>
              </w:rPr>
              <w:t>Introduction</w:t>
            </w:r>
          </w:p>
        </w:tc>
        <w:tc>
          <w:tcPr>
            <w:tcW w:w="7920" w:type="dxa"/>
          </w:tcPr>
          <w:p w:rsidR="008B010E" w:rsidRPr="007D7282" w:rsidRDefault="008B010E" w:rsidP="008B010E">
            <w:pPr>
              <w:spacing w:line="276" w:lineRule="auto"/>
              <w:rPr>
                <w:rFonts w:ascii="Times New Roman" w:hAnsi="Times New Roman" w:cs="Times New Roman"/>
                <w:color w:val="000000" w:themeColor="text1"/>
                <w:sz w:val="32"/>
                <w:szCs w:val="32"/>
              </w:rPr>
            </w:pPr>
            <w:proofErr w:type="spellStart"/>
            <w:r>
              <w:rPr>
                <w:rFonts w:ascii="Arial" w:hAnsi="Arial" w:cs="Arial"/>
                <w:color w:val="222222"/>
                <w:spacing w:val="1"/>
                <w:sz w:val="13"/>
                <w:szCs w:val="13"/>
                <w:shd w:val="clear" w:color="auto" w:fill="FCFCFC"/>
              </w:rPr>
              <w:t>Inventory</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is</w:t>
            </w:r>
            <w:proofErr w:type="spellEnd"/>
            <w:r>
              <w:rPr>
                <w:rFonts w:ascii="Arial" w:hAnsi="Arial" w:cs="Arial"/>
                <w:color w:val="222222"/>
                <w:spacing w:val="1"/>
                <w:sz w:val="13"/>
                <w:szCs w:val="13"/>
                <w:shd w:val="clear" w:color="auto" w:fill="FCFCFC"/>
              </w:rPr>
              <w:t xml:space="preserve"> one of the major </w:t>
            </w:r>
            <w:proofErr w:type="spellStart"/>
            <w:r>
              <w:rPr>
                <w:rFonts w:ascii="Arial" w:hAnsi="Arial" w:cs="Arial"/>
                <w:color w:val="222222"/>
                <w:spacing w:val="1"/>
                <w:sz w:val="13"/>
                <w:szCs w:val="13"/>
                <w:shd w:val="clear" w:color="auto" w:fill="FCFCFC"/>
              </w:rPr>
              <w:t>concerns</w:t>
            </w:r>
            <w:proofErr w:type="spellEnd"/>
            <w:r>
              <w:rPr>
                <w:rFonts w:ascii="Arial" w:hAnsi="Arial" w:cs="Arial"/>
                <w:color w:val="222222"/>
                <w:spacing w:val="1"/>
                <w:sz w:val="13"/>
                <w:szCs w:val="13"/>
                <w:shd w:val="clear" w:color="auto" w:fill="FCFCFC"/>
              </w:rPr>
              <w:t xml:space="preserve"> of a </w:t>
            </w:r>
            <w:proofErr w:type="spellStart"/>
            <w:r>
              <w:rPr>
                <w:rFonts w:ascii="Arial" w:hAnsi="Arial" w:cs="Arial"/>
                <w:color w:val="222222"/>
                <w:spacing w:val="1"/>
                <w:sz w:val="13"/>
                <w:szCs w:val="13"/>
                <w:shd w:val="clear" w:color="auto" w:fill="FCFCFC"/>
              </w:rPr>
              <w:t>small</w:t>
            </w:r>
            <w:proofErr w:type="spellEnd"/>
            <w:r>
              <w:rPr>
                <w:rFonts w:ascii="Arial" w:hAnsi="Arial" w:cs="Arial"/>
                <w:color w:val="222222"/>
                <w:spacing w:val="1"/>
                <w:sz w:val="13"/>
                <w:szCs w:val="13"/>
                <w:shd w:val="clear" w:color="auto" w:fill="FCFCFC"/>
              </w:rPr>
              <w:t xml:space="preserve"> business. </w:t>
            </w:r>
            <w:proofErr w:type="spellStart"/>
            <w:r>
              <w:rPr>
                <w:rFonts w:ascii="Arial" w:hAnsi="Arial" w:cs="Arial"/>
                <w:color w:val="222222"/>
                <w:spacing w:val="1"/>
                <w:sz w:val="13"/>
                <w:szCs w:val="13"/>
                <w:shd w:val="clear" w:color="auto" w:fill="FCFCFC"/>
              </w:rPr>
              <w:t>Having</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what</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your</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customers</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need</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when</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they</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need</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it</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matters</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Maintaining</w:t>
            </w:r>
            <w:proofErr w:type="spellEnd"/>
            <w:r>
              <w:rPr>
                <w:rFonts w:ascii="Arial" w:hAnsi="Arial" w:cs="Arial"/>
                <w:color w:val="222222"/>
                <w:spacing w:val="1"/>
                <w:sz w:val="13"/>
                <w:szCs w:val="13"/>
                <w:shd w:val="clear" w:color="auto" w:fill="FCFCFC"/>
              </w:rPr>
              <w:t xml:space="preserve"> control of </w:t>
            </w:r>
            <w:proofErr w:type="spellStart"/>
            <w:r>
              <w:rPr>
                <w:rFonts w:ascii="Arial" w:hAnsi="Arial" w:cs="Arial"/>
                <w:color w:val="222222"/>
                <w:spacing w:val="1"/>
                <w:sz w:val="13"/>
                <w:szCs w:val="13"/>
                <w:shd w:val="clear" w:color="auto" w:fill="FCFCFC"/>
              </w:rPr>
              <w:t>your</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inventory</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can</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be</w:t>
            </w:r>
            <w:proofErr w:type="spellEnd"/>
            <w:r>
              <w:rPr>
                <w:rFonts w:ascii="Arial" w:hAnsi="Arial" w:cs="Arial"/>
                <w:color w:val="222222"/>
                <w:spacing w:val="1"/>
                <w:sz w:val="13"/>
                <w:szCs w:val="13"/>
                <w:shd w:val="clear" w:color="auto" w:fill="FCFCFC"/>
              </w:rPr>
              <w:t xml:space="preserve"> a challenge, </w:t>
            </w:r>
            <w:proofErr w:type="spellStart"/>
            <w:r>
              <w:rPr>
                <w:rFonts w:ascii="Arial" w:hAnsi="Arial" w:cs="Arial"/>
                <w:color w:val="222222"/>
                <w:spacing w:val="1"/>
                <w:sz w:val="13"/>
                <w:szCs w:val="13"/>
                <w:shd w:val="clear" w:color="auto" w:fill="FCFCFC"/>
              </w:rPr>
              <w:t>however</w:t>
            </w:r>
            <w:proofErr w:type="spellEnd"/>
            <w:r>
              <w:rPr>
                <w:rFonts w:ascii="Arial" w:hAnsi="Arial" w:cs="Arial"/>
                <w:color w:val="222222"/>
                <w:spacing w:val="1"/>
                <w:sz w:val="13"/>
                <w:szCs w:val="13"/>
                <w:shd w:val="clear" w:color="auto" w:fill="FCFCFC"/>
              </w:rPr>
              <w:t xml:space="preserve">, as </w:t>
            </w:r>
            <w:proofErr w:type="spellStart"/>
            <w:r>
              <w:rPr>
                <w:rFonts w:ascii="Arial" w:hAnsi="Arial" w:cs="Arial"/>
                <w:color w:val="222222"/>
                <w:spacing w:val="1"/>
                <w:sz w:val="13"/>
                <w:szCs w:val="13"/>
                <w:shd w:val="clear" w:color="auto" w:fill="FCFCFC"/>
              </w:rPr>
              <w:t>even</w:t>
            </w:r>
            <w:proofErr w:type="spellEnd"/>
            <w:r>
              <w:rPr>
                <w:rFonts w:ascii="Arial" w:hAnsi="Arial" w:cs="Arial"/>
                <w:color w:val="222222"/>
                <w:spacing w:val="1"/>
                <w:sz w:val="13"/>
                <w:szCs w:val="13"/>
                <w:shd w:val="clear" w:color="auto" w:fill="FCFCFC"/>
              </w:rPr>
              <w:t xml:space="preserve"> in the </w:t>
            </w:r>
            <w:proofErr w:type="spellStart"/>
            <w:r>
              <w:rPr>
                <w:rFonts w:ascii="Arial" w:hAnsi="Arial" w:cs="Arial"/>
                <w:color w:val="222222"/>
                <w:spacing w:val="1"/>
                <w:sz w:val="13"/>
                <w:szCs w:val="13"/>
                <w:shd w:val="clear" w:color="auto" w:fill="FCFCFC"/>
              </w:rPr>
              <w:t>most</w:t>
            </w:r>
            <w:proofErr w:type="spellEnd"/>
            <w:r>
              <w:rPr>
                <w:rFonts w:ascii="Arial" w:hAnsi="Arial" w:cs="Arial"/>
                <w:color w:val="222222"/>
                <w:spacing w:val="1"/>
                <w:sz w:val="13"/>
                <w:szCs w:val="13"/>
                <w:shd w:val="clear" w:color="auto" w:fill="FCFCFC"/>
              </w:rPr>
              <w:t xml:space="preserve"> efficient of </w:t>
            </w:r>
            <w:proofErr w:type="spellStart"/>
            <w:r>
              <w:rPr>
                <w:rFonts w:ascii="Arial" w:hAnsi="Arial" w:cs="Arial"/>
                <w:color w:val="222222"/>
                <w:spacing w:val="1"/>
                <w:sz w:val="13"/>
                <w:szCs w:val="13"/>
                <w:shd w:val="clear" w:color="auto" w:fill="FCFCFC"/>
              </w:rPr>
              <w:t>operations</w:t>
            </w:r>
            <w:proofErr w:type="spellEnd"/>
            <w:r>
              <w:rPr>
                <w:rFonts w:ascii="Arial" w:hAnsi="Arial" w:cs="Arial"/>
                <w:color w:val="222222"/>
                <w:spacing w:val="1"/>
                <w:sz w:val="13"/>
                <w:szCs w:val="13"/>
                <w:shd w:val="clear" w:color="auto" w:fill="FCFCFC"/>
              </w:rPr>
              <w:t xml:space="preserve"> items tend to </w:t>
            </w:r>
            <w:proofErr w:type="spellStart"/>
            <w:r>
              <w:rPr>
                <w:rFonts w:ascii="Arial" w:hAnsi="Arial" w:cs="Arial"/>
                <w:color w:val="222222"/>
                <w:spacing w:val="1"/>
                <w:sz w:val="13"/>
                <w:szCs w:val="13"/>
                <w:shd w:val="clear" w:color="auto" w:fill="FCFCFC"/>
              </w:rPr>
              <w:t>get</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lost</w:t>
            </w:r>
            <w:proofErr w:type="spellEnd"/>
            <w:r>
              <w:rPr>
                <w:rFonts w:ascii="Arial" w:hAnsi="Arial" w:cs="Arial"/>
                <w:color w:val="222222"/>
                <w:spacing w:val="1"/>
                <w:sz w:val="13"/>
                <w:szCs w:val="13"/>
                <w:shd w:val="clear" w:color="auto" w:fill="FCFCFC"/>
              </w:rPr>
              <w:t xml:space="preserve"> or </w:t>
            </w:r>
            <w:proofErr w:type="spellStart"/>
            <w:r>
              <w:rPr>
                <w:rFonts w:ascii="Arial" w:hAnsi="Arial" w:cs="Arial"/>
                <w:color w:val="222222"/>
                <w:spacing w:val="1"/>
                <w:sz w:val="13"/>
                <w:szCs w:val="13"/>
                <w:shd w:val="clear" w:color="auto" w:fill="FCFCFC"/>
              </w:rPr>
              <w:t>stolen</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Assets</w:t>
            </w:r>
            <w:proofErr w:type="spellEnd"/>
            <w:r>
              <w:rPr>
                <w:rFonts w:ascii="Arial" w:hAnsi="Arial" w:cs="Arial"/>
                <w:color w:val="222222"/>
                <w:spacing w:val="1"/>
                <w:sz w:val="13"/>
                <w:szCs w:val="13"/>
                <w:shd w:val="clear" w:color="auto" w:fill="FCFCFC"/>
              </w:rPr>
              <w:t xml:space="preserve"> in </w:t>
            </w:r>
            <w:proofErr w:type="spellStart"/>
            <w:r>
              <w:rPr>
                <w:rFonts w:ascii="Arial" w:hAnsi="Arial" w:cs="Arial"/>
                <w:color w:val="222222"/>
                <w:spacing w:val="1"/>
                <w:sz w:val="13"/>
                <w:szCs w:val="13"/>
                <w:shd w:val="clear" w:color="auto" w:fill="FCFCFC"/>
              </w:rPr>
              <w:t>inventory</w:t>
            </w:r>
            <w:proofErr w:type="spellEnd"/>
            <w:r>
              <w:rPr>
                <w:rFonts w:ascii="Arial" w:hAnsi="Arial" w:cs="Arial"/>
                <w:color w:val="222222"/>
                <w:spacing w:val="1"/>
                <w:sz w:val="13"/>
                <w:szCs w:val="13"/>
                <w:shd w:val="clear" w:color="auto" w:fill="FCFCFC"/>
              </w:rPr>
              <w:t xml:space="preserve"> are an important part of </w:t>
            </w:r>
            <w:proofErr w:type="spellStart"/>
            <w:r>
              <w:rPr>
                <w:rFonts w:ascii="Arial" w:hAnsi="Arial" w:cs="Arial"/>
                <w:color w:val="222222"/>
                <w:spacing w:val="1"/>
                <w:sz w:val="13"/>
                <w:szCs w:val="13"/>
                <w:shd w:val="clear" w:color="auto" w:fill="FCFCFC"/>
              </w:rPr>
              <w:t>financial</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reporting</w:t>
            </w:r>
            <w:proofErr w:type="spellEnd"/>
            <w:r>
              <w:rPr>
                <w:rFonts w:ascii="Arial" w:hAnsi="Arial" w:cs="Arial"/>
                <w:color w:val="222222"/>
                <w:spacing w:val="1"/>
                <w:sz w:val="13"/>
                <w:szCs w:val="13"/>
                <w:shd w:val="clear" w:color="auto" w:fill="FCFCFC"/>
              </w:rPr>
              <w:t xml:space="preserve"> as </w:t>
            </w:r>
            <w:proofErr w:type="spellStart"/>
            <w:r>
              <w:rPr>
                <w:rFonts w:ascii="Arial" w:hAnsi="Arial" w:cs="Arial"/>
                <w:color w:val="222222"/>
                <w:spacing w:val="1"/>
                <w:sz w:val="13"/>
                <w:szCs w:val="13"/>
                <w:shd w:val="clear" w:color="auto" w:fill="FCFCFC"/>
              </w:rPr>
              <w:t>well</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Internal</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controls</w:t>
            </w:r>
            <w:proofErr w:type="spellEnd"/>
            <w:r>
              <w:rPr>
                <w:rFonts w:ascii="Arial" w:hAnsi="Arial" w:cs="Arial"/>
                <w:color w:val="222222"/>
                <w:spacing w:val="1"/>
                <w:sz w:val="13"/>
                <w:szCs w:val="13"/>
                <w:shd w:val="clear" w:color="auto" w:fill="FCFCFC"/>
              </w:rPr>
              <w:t xml:space="preserve"> are essential </w:t>
            </w:r>
            <w:proofErr w:type="spellStart"/>
            <w:r>
              <w:rPr>
                <w:rFonts w:ascii="Arial" w:hAnsi="Arial" w:cs="Arial"/>
                <w:color w:val="222222"/>
                <w:spacing w:val="1"/>
                <w:sz w:val="13"/>
                <w:szCs w:val="13"/>
                <w:shd w:val="clear" w:color="auto" w:fill="FCFCFC"/>
              </w:rPr>
              <w:t>procedures</w:t>
            </w:r>
            <w:proofErr w:type="spellEnd"/>
            <w:r>
              <w:rPr>
                <w:rFonts w:ascii="Arial" w:hAnsi="Arial" w:cs="Arial"/>
                <w:color w:val="222222"/>
                <w:spacing w:val="1"/>
                <w:sz w:val="13"/>
                <w:szCs w:val="13"/>
                <w:shd w:val="clear" w:color="auto" w:fill="FCFCFC"/>
              </w:rPr>
              <w:t xml:space="preserve"> for </w:t>
            </w:r>
            <w:proofErr w:type="spellStart"/>
            <w:r>
              <w:rPr>
                <w:rFonts w:ascii="Arial" w:hAnsi="Arial" w:cs="Arial"/>
                <w:color w:val="222222"/>
                <w:spacing w:val="1"/>
                <w:sz w:val="13"/>
                <w:szCs w:val="13"/>
                <w:shd w:val="clear" w:color="auto" w:fill="FCFCFC"/>
              </w:rPr>
              <w:t>managing</w:t>
            </w:r>
            <w:proofErr w:type="spellEnd"/>
            <w:r>
              <w:rPr>
                <w:rFonts w:ascii="Arial" w:hAnsi="Arial" w:cs="Arial"/>
                <w:color w:val="222222"/>
                <w:spacing w:val="1"/>
                <w:sz w:val="13"/>
                <w:szCs w:val="13"/>
                <w:shd w:val="clear" w:color="auto" w:fill="FCFCFC"/>
              </w:rPr>
              <w:t xml:space="preserve"> </w:t>
            </w:r>
            <w:proofErr w:type="spellStart"/>
            <w:r>
              <w:rPr>
                <w:rFonts w:ascii="Arial" w:hAnsi="Arial" w:cs="Arial"/>
                <w:color w:val="222222"/>
                <w:spacing w:val="1"/>
                <w:sz w:val="13"/>
                <w:szCs w:val="13"/>
                <w:shd w:val="clear" w:color="auto" w:fill="FCFCFC"/>
              </w:rPr>
              <w:t>inventory</w:t>
            </w:r>
            <w:proofErr w:type="spellEnd"/>
            <w:r>
              <w:rPr>
                <w:rFonts w:ascii="Arial" w:hAnsi="Arial" w:cs="Arial"/>
                <w:color w:val="222222"/>
                <w:spacing w:val="1"/>
                <w:sz w:val="13"/>
                <w:szCs w:val="13"/>
                <w:shd w:val="clear" w:color="auto" w:fill="FCFCFC"/>
              </w:rPr>
              <w:t xml:space="preserve"> and </w:t>
            </w:r>
            <w:proofErr w:type="spellStart"/>
            <w:r>
              <w:rPr>
                <w:rFonts w:ascii="Arial" w:hAnsi="Arial" w:cs="Arial"/>
                <w:color w:val="222222"/>
                <w:spacing w:val="1"/>
                <w:sz w:val="13"/>
                <w:szCs w:val="13"/>
                <w:shd w:val="clear" w:color="auto" w:fill="FCFCFC"/>
              </w:rPr>
              <w:t>accounting</w:t>
            </w:r>
            <w:proofErr w:type="spellEnd"/>
            <w:r>
              <w:rPr>
                <w:rFonts w:ascii="Arial" w:hAnsi="Arial" w:cs="Arial"/>
                <w:color w:val="222222"/>
                <w:spacing w:val="1"/>
                <w:sz w:val="13"/>
                <w:szCs w:val="13"/>
                <w:shd w:val="clear" w:color="auto" w:fill="FCFCFC"/>
              </w:rPr>
              <w:t xml:space="preserve"> for revenue and </w:t>
            </w:r>
            <w:proofErr w:type="spellStart"/>
            <w:r>
              <w:rPr>
                <w:rFonts w:ascii="Arial" w:hAnsi="Arial" w:cs="Arial"/>
                <w:color w:val="222222"/>
                <w:spacing w:val="1"/>
                <w:sz w:val="13"/>
                <w:szCs w:val="13"/>
                <w:shd w:val="clear" w:color="auto" w:fill="FCFCFC"/>
              </w:rPr>
              <w:t>expenses</w:t>
            </w:r>
            <w:proofErr w:type="spellEnd"/>
            <w:r>
              <w:rPr>
                <w:rFonts w:ascii="Arial" w:hAnsi="Arial" w:cs="Arial"/>
                <w:color w:val="222222"/>
                <w:spacing w:val="1"/>
                <w:sz w:val="13"/>
                <w:szCs w:val="13"/>
                <w:shd w:val="clear" w:color="auto" w:fill="FCFCFC"/>
              </w:rPr>
              <w:t>.</w:t>
            </w:r>
          </w:p>
        </w:tc>
      </w:tr>
      <w:tr w:rsidR="008B010E" w:rsidRPr="00EC220D" w:rsidTr="008B010E">
        <w:trPr>
          <w:trHeight w:val="1975"/>
        </w:trPr>
        <w:tc>
          <w:tcPr>
            <w:tcW w:w="1368" w:type="dxa"/>
          </w:tcPr>
          <w:p w:rsidR="008B010E" w:rsidRDefault="008B010E" w:rsidP="008B010E">
            <w:pPr>
              <w:rPr>
                <w:noProof/>
                <w:lang w:eastAsia="fr-FR"/>
              </w:rPr>
            </w:pPr>
          </w:p>
          <w:p w:rsidR="008B010E" w:rsidRDefault="008B010E" w:rsidP="008B010E">
            <w:pPr>
              <w:jc w:val="center"/>
              <w:rPr>
                <w:noProof/>
                <w:lang w:eastAsia="fr-FR"/>
              </w:rPr>
            </w:pPr>
            <w:r>
              <w:rPr>
                <w:rFonts w:ascii="Times New Roman" w:hAnsi="Times New Roman" w:cs="Times New Roman"/>
                <w:noProof/>
                <w:sz w:val="20"/>
                <w:szCs w:val="32"/>
                <w:lang w:val="en-US"/>
              </w:rPr>
              <w:drawing>
                <wp:anchor distT="0" distB="0" distL="114300" distR="114300" simplePos="0" relativeHeight="251678208" behindDoc="0" locked="0" layoutInCell="1" allowOverlap="1">
                  <wp:simplePos x="0" y="0"/>
                  <wp:positionH relativeFrom="column">
                    <wp:posOffset>43815</wp:posOffset>
                  </wp:positionH>
                  <wp:positionV relativeFrom="paragraph">
                    <wp:posOffset>1390015</wp:posOffset>
                  </wp:positionV>
                  <wp:extent cx="671830" cy="741680"/>
                  <wp:effectExtent l="19050" t="0" r="0" b="0"/>
                  <wp:wrapSquare wrapText="bothSides"/>
                  <wp:docPr id="54"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741680"/>
                          </a:xfrm>
                          <a:prstGeom prst="rect">
                            <a:avLst/>
                          </a:prstGeom>
                          <a:noFill/>
                        </pic:spPr>
                      </pic:pic>
                    </a:graphicData>
                  </a:graphic>
                </wp:anchor>
              </w:drawing>
            </w:r>
            <w:r w:rsidRPr="000D7CDF">
              <w:rPr>
                <w:rFonts w:ascii="Times New Roman" w:hAnsi="Times New Roman" w:cs="Times New Roman"/>
                <w:sz w:val="20"/>
                <w:szCs w:val="32"/>
                <w:lang w:val="en-US"/>
              </w:rPr>
              <w:t>Learners notes</w:t>
            </w:r>
            <w:r>
              <w:rPr>
                <w:noProof/>
                <w:lang w:val="en-US"/>
              </w:rPr>
              <w:t xml:space="preserve"> </w:t>
            </w:r>
            <w:r>
              <w:rPr>
                <w:noProof/>
                <w:lang w:val="en-US"/>
              </w:rPr>
              <w:drawing>
                <wp:anchor distT="0" distB="0" distL="114300" distR="114300" simplePos="0" relativeHeight="251683328" behindDoc="1" locked="0" layoutInCell="1" allowOverlap="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920" w:type="dxa"/>
          </w:tcPr>
          <w:p w:rsidR="00724F76" w:rsidRPr="00724F76" w:rsidRDefault="00724F76" w:rsidP="00724F76">
            <w:pPr>
              <w:shd w:val="clear" w:color="auto" w:fill="FCFCFC"/>
              <w:spacing w:before="100" w:beforeAutospacing="1" w:after="100" w:afterAutospacing="1"/>
              <w:outlineLvl w:val="1"/>
              <w:rPr>
                <w:rFonts w:ascii="Arial" w:eastAsia="Times New Roman" w:hAnsi="Arial" w:cs="Arial"/>
                <w:b/>
                <w:bCs/>
                <w:color w:val="222222"/>
                <w:spacing w:val="1"/>
                <w:sz w:val="14"/>
                <w:szCs w:val="36"/>
                <w:lang w:val="en-US"/>
              </w:rPr>
            </w:pPr>
            <w:r w:rsidRPr="00724F76">
              <w:rPr>
                <w:rFonts w:ascii="Arial" w:eastAsia="Times New Roman" w:hAnsi="Arial" w:cs="Arial"/>
                <w:b/>
                <w:bCs/>
                <w:color w:val="222222"/>
                <w:spacing w:val="1"/>
                <w:sz w:val="14"/>
                <w:szCs w:val="36"/>
                <w:lang w:val="en-US"/>
              </w:rPr>
              <w:t>Tracking</w:t>
            </w:r>
          </w:p>
          <w:p w:rsidR="00724F76" w:rsidRPr="00724F76" w:rsidRDefault="00724F76" w:rsidP="00724F76">
            <w:pPr>
              <w:shd w:val="clear" w:color="auto" w:fill="FCFCFC"/>
              <w:spacing w:before="100" w:beforeAutospacing="1" w:after="100" w:afterAutospacing="1"/>
              <w:rPr>
                <w:rFonts w:ascii="Arial" w:eastAsia="Times New Roman" w:hAnsi="Arial" w:cs="Arial"/>
                <w:color w:val="222222"/>
                <w:spacing w:val="2"/>
                <w:sz w:val="13"/>
                <w:szCs w:val="13"/>
                <w:lang w:val="en-US"/>
              </w:rPr>
            </w:pPr>
            <w:r w:rsidRPr="00724F76">
              <w:rPr>
                <w:rFonts w:ascii="Arial" w:eastAsia="Times New Roman" w:hAnsi="Arial" w:cs="Arial"/>
                <w:color w:val="222222"/>
                <w:spacing w:val="2"/>
                <w:sz w:val="13"/>
                <w:szCs w:val="13"/>
                <w:lang w:val="en-US"/>
              </w:rPr>
              <w:t>The most basic step in inventory control is maintaining a catalog of exactly what a business has and where it is. Most businesses today rely on electronic inventories of some sort, often using bar-codes and RFID tags to keep close track of items. All inventory locations should be numbered and inventory items identified with those numbers. Tracking systems should be in place.</w:t>
            </w:r>
          </w:p>
          <w:p w:rsidR="00724F76" w:rsidRPr="00724F76" w:rsidRDefault="00724F76" w:rsidP="00724F76">
            <w:pPr>
              <w:shd w:val="clear" w:color="auto" w:fill="FCFCFC"/>
              <w:spacing w:before="100" w:beforeAutospacing="1" w:after="100" w:afterAutospacing="1"/>
              <w:outlineLvl w:val="1"/>
              <w:rPr>
                <w:rFonts w:ascii="Arial" w:eastAsia="Times New Roman" w:hAnsi="Arial" w:cs="Arial"/>
                <w:b/>
                <w:bCs/>
                <w:color w:val="222222"/>
                <w:spacing w:val="1"/>
                <w:sz w:val="16"/>
                <w:szCs w:val="36"/>
                <w:lang w:val="en-US"/>
              </w:rPr>
            </w:pPr>
            <w:r w:rsidRPr="00724F76">
              <w:rPr>
                <w:rFonts w:ascii="Arial" w:eastAsia="Times New Roman" w:hAnsi="Arial" w:cs="Arial"/>
                <w:b/>
                <w:bCs/>
                <w:color w:val="222222"/>
                <w:spacing w:val="1"/>
                <w:sz w:val="16"/>
                <w:szCs w:val="36"/>
                <w:lang w:val="en-US"/>
              </w:rPr>
              <w:t>Security</w:t>
            </w:r>
          </w:p>
          <w:p w:rsidR="00724F76" w:rsidRPr="00724F76" w:rsidRDefault="00724F76" w:rsidP="00724F76">
            <w:pPr>
              <w:shd w:val="clear" w:color="auto" w:fill="FCFCFC"/>
              <w:spacing w:before="100" w:beforeAutospacing="1" w:after="100" w:afterAutospacing="1"/>
              <w:rPr>
                <w:rFonts w:ascii="Arial" w:eastAsia="Times New Roman" w:hAnsi="Arial" w:cs="Arial"/>
                <w:color w:val="222222"/>
                <w:spacing w:val="2"/>
                <w:sz w:val="13"/>
                <w:szCs w:val="13"/>
                <w:lang w:val="en-US"/>
              </w:rPr>
            </w:pPr>
            <w:r w:rsidRPr="00724F76">
              <w:rPr>
                <w:rFonts w:ascii="Arial" w:eastAsia="Times New Roman" w:hAnsi="Arial" w:cs="Arial"/>
                <w:color w:val="222222"/>
                <w:spacing w:val="2"/>
                <w:sz w:val="13"/>
                <w:szCs w:val="13"/>
                <w:lang w:val="en-US"/>
              </w:rPr>
              <w:t>The reason that most businesses keep their inventory in a central location is that this allows them to also keep it secure. Added measures such as locks and security codes can help ensure that only certain trusted personnel have access to inventory. All deliveries from suppliers require a count before they go into inventory so that discrepancies between deliveries and purchase orders are immediately remedied. Periodic counts of small sections of inventory are conducted to pick up any discrepancies.</w:t>
            </w:r>
          </w:p>
          <w:p w:rsidR="00724F76" w:rsidRPr="00724F76" w:rsidRDefault="00724F76" w:rsidP="00724F76">
            <w:pPr>
              <w:shd w:val="clear" w:color="auto" w:fill="FCFCFC"/>
              <w:spacing w:before="100" w:beforeAutospacing="1" w:after="100" w:afterAutospacing="1"/>
              <w:outlineLvl w:val="1"/>
              <w:rPr>
                <w:rFonts w:ascii="Arial" w:eastAsia="Times New Roman" w:hAnsi="Arial" w:cs="Arial"/>
                <w:b/>
                <w:bCs/>
                <w:color w:val="222222"/>
                <w:spacing w:val="1"/>
                <w:sz w:val="12"/>
                <w:szCs w:val="36"/>
                <w:lang w:val="en-US"/>
              </w:rPr>
            </w:pPr>
            <w:r w:rsidRPr="00724F76">
              <w:rPr>
                <w:rFonts w:ascii="Arial" w:eastAsia="Times New Roman" w:hAnsi="Arial" w:cs="Arial"/>
                <w:b/>
                <w:bCs/>
                <w:color w:val="222222"/>
                <w:spacing w:val="1"/>
                <w:sz w:val="12"/>
                <w:szCs w:val="36"/>
                <w:lang w:val="en-US"/>
              </w:rPr>
              <w:t>Review</w:t>
            </w:r>
          </w:p>
          <w:p w:rsidR="00724F76" w:rsidRPr="00724F76" w:rsidRDefault="00724F76" w:rsidP="00724F76">
            <w:pPr>
              <w:shd w:val="clear" w:color="auto" w:fill="FCFCFC"/>
              <w:spacing w:before="100" w:beforeAutospacing="1" w:after="100" w:afterAutospacing="1"/>
              <w:rPr>
                <w:rFonts w:ascii="Arial" w:eastAsia="Times New Roman" w:hAnsi="Arial" w:cs="Arial"/>
                <w:color w:val="222222"/>
                <w:spacing w:val="2"/>
                <w:sz w:val="13"/>
                <w:szCs w:val="13"/>
                <w:lang w:val="en-US"/>
              </w:rPr>
            </w:pPr>
            <w:proofErr w:type="spellStart"/>
            <w:proofErr w:type="gramStart"/>
            <w:r w:rsidRPr="00724F76">
              <w:rPr>
                <w:rFonts w:ascii="Arial" w:eastAsia="Times New Roman" w:hAnsi="Arial" w:cs="Arial"/>
                <w:color w:val="222222"/>
                <w:spacing w:val="2"/>
                <w:sz w:val="13"/>
                <w:szCs w:val="13"/>
                <w:lang w:val="en-US"/>
              </w:rPr>
              <w:t>Its</w:t>
            </w:r>
            <w:proofErr w:type="spellEnd"/>
            <w:proofErr w:type="gramEnd"/>
            <w:r w:rsidRPr="00724F76">
              <w:rPr>
                <w:rFonts w:ascii="Arial" w:eastAsia="Times New Roman" w:hAnsi="Arial" w:cs="Arial"/>
                <w:color w:val="222222"/>
                <w:spacing w:val="2"/>
                <w:sz w:val="13"/>
                <w:szCs w:val="13"/>
                <w:lang w:val="en-US"/>
              </w:rPr>
              <w:t xml:space="preserve"> important that a company maintain an up-to-date inventory. If supplies and items are allowed to sit on shelves for too long they will lose value. It is better to sell some items at a loss than allow them to sit any longer in inventory. The storage space that is wasted on out-of-date inventory is a loss in profits for a small business that could instead be using that space for a faster selling product.</w:t>
            </w:r>
          </w:p>
          <w:p w:rsidR="00724F76" w:rsidRPr="00724F76" w:rsidRDefault="00724F76" w:rsidP="00724F76">
            <w:pPr>
              <w:shd w:val="clear" w:color="auto" w:fill="FCFCFC"/>
              <w:spacing w:before="100" w:beforeAutospacing="1" w:after="100" w:afterAutospacing="1"/>
              <w:outlineLvl w:val="1"/>
              <w:rPr>
                <w:rFonts w:ascii="Arial" w:eastAsia="Times New Roman" w:hAnsi="Arial" w:cs="Arial"/>
                <w:b/>
                <w:bCs/>
                <w:color w:val="222222"/>
                <w:spacing w:val="1"/>
                <w:sz w:val="14"/>
                <w:szCs w:val="36"/>
                <w:lang w:val="en-US"/>
              </w:rPr>
            </w:pPr>
            <w:r w:rsidRPr="00724F76">
              <w:rPr>
                <w:rFonts w:ascii="Arial" w:eastAsia="Times New Roman" w:hAnsi="Arial" w:cs="Arial"/>
                <w:b/>
                <w:bCs/>
                <w:color w:val="222222"/>
                <w:spacing w:val="1"/>
                <w:sz w:val="14"/>
                <w:szCs w:val="36"/>
                <w:lang w:val="en-US"/>
              </w:rPr>
              <w:t>Audits</w:t>
            </w:r>
          </w:p>
          <w:p w:rsidR="008B010E" w:rsidRPr="000B2623" w:rsidRDefault="00724F76" w:rsidP="000B2623">
            <w:pPr>
              <w:shd w:val="clear" w:color="auto" w:fill="FCFCFC"/>
              <w:spacing w:before="100" w:beforeAutospacing="1" w:after="100" w:afterAutospacing="1"/>
              <w:rPr>
                <w:rFonts w:ascii="Arial" w:eastAsia="Times New Roman" w:hAnsi="Arial" w:cs="Arial"/>
                <w:color w:val="222222"/>
                <w:spacing w:val="2"/>
                <w:sz w:val="13"/>
                <w:szCs w:val="13"/>
                <w:lang w:val="en-US"/>
              </w:rPr>
            </w:pPr>
            <w:r w:rsidRPr="00724F76">
              <w:rPr>
                <w:rFonts w:ascii="Arial" w:eastAsia="Times New Roman" w:hAnsi="Arial" w:cs="Arial"/>
                <w:color w:val="222222"/>
                <w:spacing w:val="2"/>
                <w:sz w:val="13"/>
                <w:szCs w:val="13"/>
                <w:lang w:val="en-US"/>
              </w:rPr>
              <w:t xml:space="preserve">Periodic audits of bills of materials, negative balances in inventory and scrap tracking will offset inventory location errors, misallocation of raw materials, </w:t>
            </w:r>
            <w:proofErr w:type="spellStart"/>
            <w:r w:rsidRPr="00724F76">
              <w:rPr>
                <w:rFonts w:ascii="Arial" w:eastAsia="Times New Roman" w:hAnsi="Arial" w:cs="Arial"/>
                <w:color w:val="222222"/>
                <w:spacing w:val="2"/>
                <w:sz w:val="13"/>
                <w:szCs w:val="13"/>
                <w:lang w:val="en-US"/>
              </w:rPr>
              <w:t>overpurchasing</w:t>
            </w:r>
            <w:proofErr w:type="spellEnd"/>
            <w:r w:rsidRPr="00724F76">
              <w:rPr>
                <w:rFonts w:ascii="Arial" w:eastAsia="Times New Roman" w:hAnsi="Arial" w:cs="Arial"/>
                <w:color w:val="222222"/>
                <w:spacing w:val="2"/>
                <w:sz w:val="13"/>
                <w:szCs w:val="13"/>
                <w:lang w:val="en-US"/>
              </w:rPr>
              <w:t xml:space="preserve"> and overstatements of materials in inventory. For example, if materials are taken from one warehouse, but mistakenly recorded as taken from a second, the second warehouse may show a negative inventory balance, triggering automatic </w:t>
            </w:r>
            <w:proofErr w:type="spellStart"/>
            <w:r w:rsidRPr="00724F76">
              <w:rPr>
                <w:rFonts w:ascii="Arial" w:eastAsia="Times New Roman" w:hAnsi="Arial" w:cs="Arial"/>
                <w:color w:val="222222"/>
                <w:spacing w:val="2"/>
                <w:sz w:val="13"/>
                <w:szCs w:val="13"/>
                <w:lang w:val="en-US"/>
              </w:rPr>
              <w:t>overpurchasing</w:t>
            </w:r>
            <w:proofErr w:type="spellEnd"/>
            <w:r w:rsidRPr="00724F76">
              <w:rPr>
                <w:rFonts w:ascii="Arial" w:eastAsia="Times New Roman" w:hAnsi="Arial" w:cs="Arial"/>
                <w:color w:val="222222"/>
                <w:spacing w:val="2"/>
                <w:sz w:val="13"/>
                <w:szCs w:val="13"/>
                <w:lang w:val="en-US"/>
              </w:rPr>
              <w:t>, when in fact the materials are still in the second location.</w:t>
            </w:r>
          </w:p>
        </w:tc>
      </w:tr>
      <w:tr w:rsidR="008B010E" w:rsidRPr="008D1C6E" w:rsidTr="008B010E">
        <w:tc>
          <w:tcPr>
            <w:tcW w:w="1368" w:type="dxa"/>
          </w:tcPr>
          <w:p w:rsidR="008B010E" w:rsidRDefault="008B010E" w:rsidP="008B010E">
            <w:pPr>
              <w:rPr>
                <w:rFonts w:ascii="Times New Roman" w:hAnsi="Times New Roman" w:cs="Times New Roman"/>
                <w:sz w:val="32"/>
                <w:szCs w:val="32"/>
              </w:rPr>
            </w:pPr>
            <w:r>
              <w:object w:dxaOrig="1470" w:dyaOrig="1530">
                <v:shape id="_x0000_i1098" type="#_x0000_t75" style="width:59.6pt;height:61.6pt" o:ole="">
                  <v:imagedata r:id="rId18" o:title=""/>
                </v:shape>
                <o:OLEObject Type="Embed" ProgID="PBrush" ShapeID="_x0000_i1098" DrawAspect="Content" ObjectID="_1653406244" r:id="rId63"/>
              </w:object>
            </w:r>
          </w:p>
          <w:p w:rsidR="008B010E" w:rsidRPr="00AE0599" w:rsidRDefault="008B010E" w:rsidP="008B010E">
            <w:pPr>
              <w:rPr>
                <w:rFonts w:ascii="Times New Roman" w:hAnsi="Times New Roman" w:cs="Times New Roman"/>
                <w:sz w:val="32"/>
                <w:szCs w:val="32"/>
              </w:rPr>
            </w:pPr>
          </w:p>
        </w:tc>
        <w:tc>
          <w:tcPr>
            <w:tcW w:w="7920" w:type="dxa"/>
          </w:tcPr>
          <w:p w:rsidR="008B010E" w:rsidRDefault="008B010E" w:rsidP="008B010E">
            <w:pPr>
              <w:rPr>
                <w:rFonts w:ascii="Times New Roman" w:hAnsi="Times New Roman" w:cs="Times New Roman"/>
                <w:sz w:val="32"/>
                <w:szCs w:val="32"/>
                <w:u w:val="single"/>
              </w:rPr>
            </w:pPr>
          </w:p>
          <w:p w:rsidR="008B010E" w:rsidRPr="00563A9B" w:rsidRDefault="000B2623" w:rsidP="000B2623">
            <w:pPr>
              <w:jc w:val="center"/>
              <w:rPr>
                <w:rFonts w:ascii="Times New Roman" w:hAnsi="Times New Roman" w:cs="Times New Roman"/>
                <w:color w:val="1F4E79" w:themeColor="accent5" w:themeShade="80"/>
                <w:sz w:val="32"/>
                <w:szCs w:val="32"/>
              </w:rPr>
            </w:pPr>
            <w:r>
              <w:rPr>
                <w:noProof/>
                <w:lang w:val="en-US"/>
              </w:rPr>
              <w:drawing>
                <wp:inline distT="0" distB="0" distL="0" distR="0">
                  <wp:extent cx="3552190" cy="1808480"/>
                  <wp:effectExtent l="19050" t="0" r="0" b="0"/>
                  <wp:docPr id="79" name="Picture 79" descr="What is Inventory Control? Definition Meaning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at is Inventory Control? Definition Meaning Achievement"/>
                          <pic:cNvPicPr>
                            <a:picLocks noChangeAspect="1" noChangeArrowheads="1"/>
                          </pic:cNvPicPr>
                        </pic:nvPicPr>
                        <pic:blipFill>
                          <a:blip r:embed="rId64"/>
                          <a:srcRect/>
                          <a:stretch>
                            <a:fillRect/>
                          </a:stretch>
                        </pic:blipFill>
                        <pic:spPr bwMode="auto">
                          <a:xfrm>
                            <a:off x="0" y="0"/>
                            <a:ext cx="3552512" cy="1808644"/>
                          </a:xfrm>
                          <a:prstGeom prst="rect">
                            <a:avLst/>
                          </a:prstGeom>
                          <a:noFill/>
                          <a:ln w="9525">
                            <a:noFill/>
                            <a:miter lim="800000"/>
                            <a:headEnd/>
                            <a:tailEnd/>
                          </a:ln>
                        </pic:spPr>
                      </pic:pic>
                    </a:graphicData>
                  </a:graphic>
                </wp:inline>
              </w:drawing>
            </w:r>
          </w:p>
          <w:p w:rsidR="008B010E" w:rsidRPr="0065474F" w:rsidRDefault="008B010E" w:rsidP="008B010E">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rsidR="008B010E" w:rsidRPr="004043CF" w:rsidRDefault="008B010E" w:rsidP="008B010E">
            <w:pPr>
              <w:rPr>
                <w:rFonts w:ascii="Times New Roman" w:hAnsi="Times New Roman" w:cs="Times New Roman"/>
                <w:sz w:val="32"/>
                <w:szCs w:val="32"/>
                <w:lang w:val="en-US"/>
              </w:rPr>
            </w:pPr>
          </w:p>
        </w:tc>
      </w:tr>
      <w:tr w:rsidR="008B010E" w:rsidRPr="004043CF" w:rsidTr="008B010E">
        <w:tc>
          <w:tcPr>
            <w:tcW w:w="1368" w:type="dxa"/>
          </w:tcPr>
          <w:p w:rsidR="008B010E" w:rsidRPr="001B35B8" w:rsidRDefault="008B010E" w:rsidP="008B010E">
            <w:pPr>
              <w:rPr>
                <w:rFonts w:ascii="Times New Roman" w:hAnsi="Times New Roman" w:cs="Times New Roman"/>
                <w:sz w:val="32"/>
                <w:szCs w:val="32"/>
                <w:lang w:val="en-US"/>
              </w:rPr>
            </w:pPr>
            <w:r>
              <w:object w:dxaOrig="1275" w:dyaOrig="1350">
                <v:shape id="_x0000_i1099" type="#_x0000_t75" style="width:63.6pt;height:67.6pt" o:ole="">
                  <v:imagedata r:id="rId21" o:title=""/>
                </v:shape>
                <o:OLEObject Type="Embed" ProgID="PBrush" ShapeID="_x0000_i1099" DrawAspect="Content" ObjectID="_1653406245" r:id="rId65"/>
              </w:object>
            </w:r>
          </w:p>
        </w:tc>
        <w:tc>
          <w:tcPr>
            <w:tcW w:w="7920" w:type="dxa"/>
          </w:tcPr>
          <w:p w:rsidR="008B010E" w:rsidRDefault="00794612" w:rsidP="008B010E">
            <w:pPr>
              <w:spacing w:line="480" w:lineRule="auto"/>
              <w:rPr>
                <w:rFonts w:ascii="Times New Roman" w:hAnsi="Times New Roman" w:cs="Times New Roman"/>
                <w:szCs w:val="32"/>
                <w:lang w:val="en-US"/>
              </w:rPr>
            </w:pPr>
            <w:r w:rsidRPr="00794612">
              <w:rPr>
                <w:rFonts w:ascii="Times New Roman" w:hAnsi="Times New Roman" w:cs="Times New Roman"/>
                <w:szCs w:val="32"/>
                <w:lang w:val="en-US"/>
              </w:rPr>
              <w:t xml:space="preserve">1: State and </w:t>
            </w:r>
            <w:r>
              <w:rPr>
                <w:rFonts w:ascii="Times New Roman" w:hAnsi="Times New Roman" w:cs="Times New Roman"/>
                <w:szCs w:val="32"/>
                <w:lang w:val="en-US"/>
              </w:rPr>
              <w:t>describe</w:t>
            </w:r>
            <w:r w:rsidRPr="00794612">
              <w:rPr>
                <w:rFonts w:ascii="Times New Roman" w:hAnsi="Times New Roman" w:cs="Times New Roman"/>
                <w:szCs w:val="32"/>
                <w:lang w:val="en-US"/>
              </w:rPr>
              <w:t xml:space="preserve"> two internal control principal.</w:t>
            </w:r>
          </w:p>
          <w:p w:rsidR="00794612" w:rsidRDefault="00794612" w:rsidP="00794612">
            <w:pPr>
              <w:pStyle w:val="ListParagraph"/>
              <w:numPr>
                <w:ilvl w:val="0"/>
                <w:numId w:val="12"/>
              </w:numPr>
              <w:spacing w:line="480" w:lineRule="auto"/>
              <w:rPr>
                <w:rFonts w:ascii="Times New Roman" w:hAnsi="Times New Roman" w:cs="Times New Roman"/>
                <w:szCs w:val="32"/>
                <w:lang w:val="en-US"/>
              </w:rPr>
            </w:pPr>
            <w:r>
              <w:rPr>
                <w:rFonts w:ascii="Times New Roman" w:hAnsi="Times New Roman" w:cs="Times New Roman"/>
                <w:szCs w:val="32"/>
                <w:lang w:val="en-US"/>
              </w:rPr>
              <w:t>__________________________</w:t>
            </w:r>
          </w:p>
          <w:p w:rsidR="00794612" w:rsidRDefault="00794612" w:rsidP="00794612">
            <w:pPr>
              <w:spacing w:line="480" w:lineRule="auto"/>
              <w:ind w:left="360"/>
              <w:rPr>
                <w:rFonts w:ascii="Times New Roman" w:hAnsi="Times New Roman" w:cs="Times New Roman"/>
                <w:szCs w:val="32"/>
                <w:lang w:val="en-US"/>
              </w:rPr>
            </w:pPr>
            <w:r>
              <w:rPr>
                <w:rFonts w:ascii="Times New Roman" w:hAnsi="Times New Roman" w:cs="Times New Roman"/>
                <w:szCs w:val="32"/>
                <w:lang w:val="en-US"/>
              </w:rPr>
              <w:t>________________________________________________________________</w:t>
            </w:r>
          </w:p>
          <w:p w:rsidR="00794612" w:rsidRPr="00794612" w:rsidRDefault="00794612" w:rsidP="00794612">
            <w:pPr>
              <w:spacing w:line="480" w:lineRule="auto"/>
              <w:ind w:left="360"/>
              <w:rPr>
                <w:rFonts w:ascii="Times New Roman" w:hAnsi="Times New Roman" w:cs="Times New Roman"/>
                <w:szCs w:val="32"/>
                <w:lang w:val="en-US"/>
              </w:rPr>
            </w:pPr>
            <w:r>
              <w:rPr>
                <w:rFonts w:ascii="Times New Roman" w:hAnsi="Times New Roman" w:cs="Times New Roman"/>
                <w:szCs w:val="32"/>
                <w:lang w:val="en-US"/>
              </w:rPr>
              <w:t>________________________________________________________________</w:t>
            </w:r>
          </w:p>
          <w:p w:rsidR="00794612" w:rsidRPr="00794612" w:rsidRDefault="00794612" w:rsidP="00794612">
            <w:pPr>
              <w:pStyle w:val="ListParagraph"/>
              <w:numPr>
                <w:ilvl w:val="0"/>
                <w:numId w:val="12"/>
              </w:numPr>
              <w:spacing w:line="480" w:lineRule="auto"/>
              <w:rPr>
                <w:rFonts w:ascii="Times New Roman" w:hAnsi="Times New Roman" w:cs="Times New Roman"/>
                <w:szCs w:val="32"/>
                <w:lang w:val="en-US"/>
              </w:rPr>
            </w:pPr>
            <w:r>
              <w:rPr>
                <w:rFonts w:ascii="Times New Roman" w:hAnsi="Times New Roman" w:cs="Times New Roman"/>
                <w:szCs w:val="32"/>
                <w:lang w:val="en-US"/>
              </w:rPr>
              <w:t>___________________________</w:t>
            </w:r>
          </w:p>
          <w:p w:rsidR="00794612" w:rsidRDefault="00794612" w:rsidP="008B010E">
            <w:pPr>
              <w:spacing w:line="480" w:lineRule="auto"/>
              <w:rPr>
                <w:rFonts w:ascii="Times New Roman" w:hAnsi="Times New Roman" w:cs="Times New Roman"/>
                <w:szCs w:val="32"/>
                <w:lang w:val="en-US"/>
              </w:rPr>
            </w:pPr>
            <w:r>
              <w:rPr>
                <w:rFonts w:ascii="Times New Roman" w:hAnsi="Times New Roman" w:cs="Times New Roman"/>
                <w:szCs w:val="32"/>
                <w:lang w:val="en-US"/>
              </w:rPr>
              <w:t>_____________________________________________________________________</w:t>
            </w:r>
          </w:p>
          <w:p w:rsidR="00794612" w:rsidRPr="00794612" w:rsidRDefault="00794612" w:rsidP="008B010E">
            <w:pPr>
              <w:spacing w:line="480" w:lineRule="auto"/>
              <w:rPr>
                <w:rFonts w:ascii="Times New Roman" w:hAnsi="Times New Roman" w:cs="Times New Roman"/>
                <w:szCs w:val="32"/>
                <w:lang w:val="en-US"/>
              </w:rPr>
            </w:pPr>
            <w:r>
              <w:rPr>
                <w:rFonts w:ascii="Times New Roman" w:hAnsi="Times New Roman" w:cs="Times New Roman"/>
                <w:szCs w:val="32"/>
                <w:lang w:val="en-US"/>
              </w:rPr>
              <w:t>_____________________________________________________________________</w:t>
            </w:r>
          </w:p>
          <w:p w:rsidR="00794612" w:rsidRPr="00794612" w:rsidRDefault="00794612" w:rsidP="00794612">
            <w:pPr>
              <w:rPr>
                <w:rFonts w:ascii="Times New Roman" w:hAnsi="Times New Roman" w:cs="Times New Roman"/>
                <w:szCs w:val="32"/>
                <w:lang w:val="en-US"/>
              </w:rPr>
            </w:pPr>
            <w:r w:rsidRPr="00794612">
              <w:rPr>
                <w:rFonts w:ascii="Times New Roman" w:hAnsi="Times New Roman" w:cs="Times New Roman"/>
                <w:szCs w:val="32"/>
                <w:lang w:val="en-US"/>
              </w:rPr>
              <w:t xml:space="preserve">2: Give three </w:t>
            </w:r>
            <w:r>
              <w:rPr>
                <w:rFonts w:ascii="Times New Roman" w:hAnsi="Times New Roman" w:cs="Times New Roman"/>
                <w:szCs w:val="32"/>
                <w:lang w:val="en-US"/>
              </w:rPr>
              <w:t xml:space="preserve">brief </w:t>
            </w:r>
            <w:r w:rsidRPr="00794612">
              <w:rPr>
                <w:rFonts w:ascii="Times New Roman" w:hAnsi="Times New Roman" w:cs="Times New Roman"/>
                <w:szCs w:val="32"/>
                <w:lang w:val="en-US"/>
              </w:rPr>
              <w:t>reasons why it is important to have strick control over inventories.</w:t>
            </w:r>
          </w:p>
          <w:p w:rsidR="008B010E" w:rsidRPr="00794612" w:rsidRDefault="008B010E" w:rsidP="008B010E">
            <w:pPr>
              <w:spacing w:line="480" w:lineRule="auto"/>
              <w:rPr>
                <w:rFonts w:ascii="Times New Roman" w:hAnsi="Times New Roman" w:cs="Times New Roman"/>
                <w:szCs w:val="32"/>
                <w:lang w:val="en-US"/>
              </w:rPr>
            </w:pPr>
          </w:p>
          <w:p w:rsidR="008B010E" w:rsidRDefault="00794612" w:rsidP="00794612">
            <w:pPr>
              <w:pStyle w:val="ListParagraph"/>
              <w:numPr>
                <w:ilvl w:val="0"/>
                <w:numId w:val="13"/>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_________________________________</w:t>
            </w:r>
          </w:p>
          <w:p w:rsidR="00794612" w:rsidRDefault="00794612" w:rsidP="00794612">
            <w:pPr>
              <w:pStyle w:val="ListParagraph"/>
              <w:numPr>
                <w:ilvl w:val="0"/>
                <w:numId w:val="13"/>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________________________________</w:t>
            </w:r>
          </w:p>
          <w:p w:rsidR="00794612" w:rsidRPr="00794612" w:rsidRDefault="00794612" w:rsidP="00794612">
            <w:pPr>
              <w:pStyle w:val="ListParagraph"/>
              <w:numPr>
                <w:ilvl w:val="0"/>
                <w:numId w:val="13"/>
              </w:numPr>
              <w:spacing w:line="480" w:lineRule="auto"/>
              <w:rPr>
                <w:rFonts w:ascii="Times New Roman" w:hAnsi="Times New Roman" w:cs="Times New Roman"/>
                <w:sz w:val="32"/>
                <w:szCs w:val="32"/>
                <w:lang w:val="en-US"/>
              </w:rPr>
            </w:pPr>
            <w:r>
              <w:rPr>
                <w:rFonts w:ascii="Times New Roman" w:hAnsi="Times New Roman" w:cs="Times New Roman"/>
                <w:sz w:val="32"/>
                <w:szCs w:val="32"/>
                <w:lang w:val="en-US"/>
              </w:rPr>
              <w:t>_________________________________</w:t>
            </w:r>
          </w:p>
          <w:p w:rsidR="008B010E" w:rsidRDefault="008B010E" w:rsidP="008B010E">
            <w:pPr>
              <w:spacing w:line="480" w:lineRule="auto"/>
              <w:rPr>
                <w:rFonts w:ascii="Times New Roman" w:hAnsi="Times New Roman" w:cs="Times New Roman"/>
                <w:sz w:val="32"/>
                <w:szCs w:val="32"/>
                <w:lang w:val="en-US"/>
              </w:rPr>
            </w:pPr>
          </w:p>
          <w:p w:rsidR="008B010E" w:rsidRDefault="008B010E" w:rsidP="008B010E">
            <w:pPr>
              <w:spacing w:line="480" w:lineRule="auto"/>
              <w:rPr>
                <w:rFonts w:ascii="Times New Roman" w:hAnsi="Times New Roman" w:cs="Times New Roman"/>
                <w:sz w:val="32"/>
                <w:szCs w:val="32"/>
                <w:lang w:val="en-US"/>
              </w:rPr>
            </w:pPr>
          </w:p>
          <w:p w:rsidR="008B010E" w:rsidRPr="00B61DCB" w:rsidRDefault="008B010E" w:rsidP="008B010E">
            <w:pPr>
              <w:spacing w:line="480" w:lineRule="auto"/>
              <w:rPr>
                <w:rFonts w:ascii="Times New Roman" w:hAnsi="Times New Roman" w:cs="Times New Roman"/>
                <w:sz w:val="32"/>
                <w:szCs w:val="32"/>
                <w:lang w:val="en-US"/>
              </w:rPr>
            </w:pPr>
          </w:p>
        </w:tc>
      </w:tr>
      <w:tr w:rsidR="008B010E" w:rsidRPr="004043CF" w:rsidTr="008B010E">
        <w:tc>
          <w:tcPr>
            <w:tcW w:w="1368" w:type="dxa"/>
          </w:tcPr>
          <w:p w:rsidR="008B010E" w:rsidRDefault="008B010E" w:rsidP="008B010E">
            <w:pPr>
              <w:rPr>
                <w:rFonts w:ascii="Times New Roman" w:hAnsi="Times New Roman" w:cs="Times New Roman"/>
                <w:sz w:val="32"/>
                <w:szCs w:val="32"/>
                <w:lang w:val="en-US"/>
              </w:rPr>
            </w:pPr>
            <w:r>
              <w:rPr>
                <w:noProof/>
                <w:lang w:val="en-US"/>
              </w:rPr>
              <w:drawing>
                <wp:inline distT="0" distB="0" distL="0" distR="0">
                  <wp:extent cx="299927" cy="556861"/>
                  <wp:effectExtent l="19050" t="0" r="4873"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rsidR="008B010E" w:rsidRDefault="008B010E" w:rsidP="008B010E">
            <w:pP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920" w:type="dxa"/>
          </w:tcPr>
          <w:p w:rsidR="008B010E" w:rsidRDefault="008B010E" w:rsidP="008B010E">
            <w:pPr>
              <w:rPr>
                <w:rFonts w:ascii="Times New Roman" w:hAnsi="Times New Roman" w:cs="Times New Roman"/>
                <w:sz w:val="32"/>
                <w:szCs w:val="32"/>
                <w:u w:val="single"/>
              </w:rPr>
            </w:pPr>
          </w:p>
        </w:tc>
      </w:tr>
      <w:tr w:rsidR="008B010E" w:rsidRPr="004043CF" w:rsidTr="008B010E">
        <w:tc>
          <w:tcPr>
            <w:tcW w:w="1368" w:type="dxa"/>
          </w:tcPr>
          <w:p w:rsidR="008B010E" w:rsidRDefault="008B010E" w:rsidP="008B010E">
            <w:pPr>
              <w:rPr>
                <w:noProof/>
                <w:lang w:val="en-AU" w:eastAsia="en-AU"/>
              </w:rPr>
            </w:pPr>
            <w:r>
              <w:rPr>
                <w:noProof/>
                <w:lang w:val="en-US"/>
              </w:rPr>
              <w:drawing>
                <wp:inline distT="0" distB="0" distL="0" distR="0">
                  <wp:extent cx="594360" cy="416560"/>
                  <wp:effectExtent l="1905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594360" cy="416560"/>
                          </a:xfrm>
                          <a:prstGeom prst="rect">
                            <a:avLst/>
                          </a:prstGeom>
                          <a:noFill/>
                          <a:ln w="9525">
                            <a:noFill/>
                            <a:miter lim="800000"/>
                            <a:headEnd/>
                            <a:tailEnd/>
                          </a:ln>
                        </pic:spPr>
                      </pic:pic>
                    </a:graphicData>
                  </a:graphic>
                </wp:inline>
              </w:drawing>
            </w:r>
          </w:p>
          <w:p w:rsidR="008B010E" w:rsidRPr="00783B9F" w:rsidRDefault="008B010E" w:rsidP="008B010E">
            <w:pPr>
              <w:rPr>
                <w:sz w:val="32"/>
                <w:szCs w:val="32"/>
              </w:rPr>
            </w:pPr>
            <w:r w:rsidRPr="00783B9F">
              <w:rPr>
                <w:noProof/>
                <w:sz w:val="32"/>
                <w:szCs w:val="32"/>
                <w:lang w:val="en-AU" w:eastAsia="en-AU"/>
              </w:rPr>
              <w:t>Assessment</w:t>
            </w:r>
          </w:p>
        </w:tc>
        <w:tc>
          <w:tcPr>
            <w:tcW w:w="7920" w:type="dxa"/>
          </w:tcPr>
          <w:p w:rsidR="008B010E" w:rsidRDefault="008B010E" w:rsidP="008B010E">
            <w:r w:rsidRPr="00994DFA">
              <w:rPr>
                <w:sz w:val="32"/>
              </w:rPr>
              <w:t xml:space="preserve">This  </w:t>
            </w:r>
            <w:proofErr w:type="spellStart"/>
            <w:r w:rsidRPr="00994DFA">
              <w:rPr>
                <w:sz w:val="32"/>
              </w:rPr>
              <w:t>topic</w:t>
            </w:r>
            <w:proofErr w:type="spellEnd"/>
            <w:r w:rsidRPr="00994DFA">
              <w:rPr>
                <w:sz w:val="32"/>
              </w:rPr>
              <w:t xml:space="preserve"> </w:t>
            </w:r>
            <w:proofErr w:type="spellStart"/>
            <w:r w:rsidRPr="00994DFA">
              <w:rPr>
                <w:sz w:val="32"/>
              </w:rPr>
              <w:t>is</w:t>
            </w:r>
            <w:proofErr w:type="spellEnd"/>
            <w:r w:rsidRPr="00994DFA">
              <w:rPr>
                <w:sz w:val="32"/>
              </w:rPr>
              <w:t xml:space="preserve"> </w:t>
            </w:r>
            <w:proofErr w:type="spellStart"/>
            <w:r w:rsidRPr="00994DFA">
              <w:rPr>
                <w:sz w:val="32"/>
              </w:rPr>
              <w:t>assessed</w:t>
            </w:r>
            <w:proofErr w:type="spellEnd"/>
            <w:r w:rsidRPr="00994DFA">
              <w:rPr>
                <w:sz w:val="32"/>
              </w:rPr>
              <w:t xml:space="preserve"> in the end of </w:t>
            </w:r>
            <w:proofErr w:type="spellStart"/>
            <w:r w:rsidRPr="00994DFA">
              <w:rPr>
                <w:sz w:val="32"/>
              </w:rPr>
              <w:t>year</w:t>
            </w:r>
            <w:proofErr w:type="spellEnd"/>
            <w:r w:rsidRPr="00994DFA">
              <w:rPr>
                <w:sz w:val="32"/>
              </w:rPr>
              <w:t xml:space="preserve"> </w:t>
            </w:r>
            <w:proofErr w:type="spellStart"/>
            <w:r w:rsidRPr="00994DFA">
              <w:rPr>
                <w:sz w:val="32"/>
              </w:rPr>
              <w:t>assessment</w:t>
            </w:r>
            <w:proofErr w:type="spellEnd"/>
            <w:r w:rsidRPr="00994DFA">
              <w:rPr>
                <w:sz w:val="32"/>
              </w:rPr>
              <w:t>.</w:t>
            </w:r>
          </w:p>
        </w:tc>
      </w:tr>
      <w:tr w:rsidR="008B010E" w:rsidRPr="004043CF" w:rsidTr="008B010E">
        <w:tc>
          <w:tcPr>
            <w:tcW w:w="1368" w:type="dxa"/>
          </w:tcPr>
          <w:p w:rsidR="008B010E" w:rsidRDefault="008B010E" w:rsidP="008B010E">
            <w:pPr>
              <w:rPr>
                <w:rFonts w:ascii="Times New Roman" w:hAnsi="Times New Roman" w:cs="Times New Roman"/>
                <w:sz w:val="32"/>
                <w:szCs w:val="32"/>
                <w:lang w:val="en-US"/>
              </w:rPr>
            </w:pPr>
          </w:p>
          <w:p w:rsidR="008B010E" w:rsidRDefault="008B010E" w:rsidP="008B010E">
            <w:pPr>
              <w:rPr>
                <w:rFonts w:ascii="Times New Roman" w:hAnsi="Times New Roman" w:cs="Times New Roman"/>
                <w:sz w:val="32"/>
                <w:szCs w:val="32"/>
                <w:lang w:val="en-US"/>
              </w:rPr>
            </w:pPr>
            <w:r>
              <w:rPr>
                <w:noProof/>
                <w:lang w:val="en-US"/>
              </w:rPr>
              <w:lastRenderedPageBreak/>
              <w:drawing>
                <wp:anchor distT="0" distB="0" distL="114300" distR="114300" simplePos="0" relativeHeight="251679232" behindDoc="0" locked="0" layoutInCell="1" allowOverlap="1">
                  <wp:simplePos x="0" y="0"/>
                  <wp:positionH relativeFrom="column">
                    <wp:posOffset>208280</wp:posOffset>
                  </wp:positionH>
                  <wp:positionV relativeFrom="paragraph">
                    <wp:posOffset>7620</wp:posOffset>
                  </wp:positionV>
                  <wp:extent cx="864870" cy="1025525"/>
                  <wp:effectExtent l="0" t="0" r="0" b="0"/>
                  <wp:wrapSquare wrapText="bothSides"/>
                  <wp:docPr id="62"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920" w:type="dxa"/>
          </w:tcPr>
          <w:p w:rsidR="008B010E" w:rsidRPr="001B35B8" w:rsidRDefault="008B010E" w:rsidP="008B010E">
            <w:pPr>
              <w:rPr>
                <w:rFonts w:ascii="Times New Roman" w:hAnsi="Times New Roman" w:cs="Times New Roman"/>
                <w:sz w:val="32"/>
                <w:szCs w:val="32"/>
              </w:rPr>
            </w:pPr>
          </w:p>
        </w:tc>
      </w:tr>
      <w:tr w:rsidR="008B010E" w:rsidRPr="004043CF" w:rsidTr="008B010E">
        <w:tc>
          <w:tcPr>
            <w:tcW w:w="1368" w:type="dxa"/>
          </w:tcPr>
          <w:p w:rsidR="008B010E" w:rsidRDefault="008B010E" w:rsidP="008B010E">
            <w:pPr>
              <w:rPr>
                <w:rFonts w:ascii="Times New Roman" w:hAnsi="Times New Roman" w:cs="Times New Roman"/>
                <w:sz w:val="32"/>
                <w:szCs w:val="32"/>
                <w:lang w:val="en-US"/>
              </w:rPr>
            </w:pPr>
          </w:p>
        </w:tc>
        <w:tc>
          <w:tcPr>
            <w:tcW w:w="7920" w:type="dxa"/>
          </w:tcPr>
          <w:p w:rsidR="008B010E" w:rsidRDefault="008B010E" w:rsidP="008B010E">
            <w:pPr>
              <w:rPr>
                <w:rFonts w:ascii="Times New Roman" w:hAnsi="Times New Roman" w:cs="Times New Roman"/>
                <w:sz w:val="32"/>
                <w:szCs w:val="32"/>
              </w:rPr>
            </w:pPr>
          </w:p>
        </w:tc>
      </w:tr>
    </w:tbl>
    <w:p w:rsidR="00DD48FB" w:rsidRDefault="00DD48FB" w:rsidP="00353959">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876F10" w:rsidRDefault="00876F10" w:rsidP="00353959">
      <w:pPr>
        <w:rPr>
          <w:rFonts w:ascii="Times New Roman" w:hAnsi="Times New Roman" w:cs="Times New Roman"/>
          <w:sz w:val="32"/>
          <w:szCs w:val="32"/>
        </w:rPr>
      </w:pPr>
    </w:p>
    <w:p w:rsidR="00876F10" w:rsidRDefault="001B35B8" w:rsidP="00353959">
      <w:pPr>
        <w:rPr>
          <w:rFonts w:ascii="Times New Roman" w:hAnsi="Times New Roman" w:cs="Times New Roman"/>
          <w:sz w:val="32"/>
          <w:szCs w:val="32"/>
        </w:rPr>
      </w:pPr>
      <w:r>
        <w:rPr>
          <w:rFonts w:ascii="Times New Roman" w:hAnsi="Times New Roman" w:cs="Times New Roman"/>
          <w:noProof/>
          <w:sz w:val="32"/>
          <w:szCs w:val="32"/>
          <w:lang w:val="en-US"/>
        </w:rPr>
        <w:drawing>
          <wp:anchor distT="0" distB="0" distL="114300" distR="114300" simplePos="0" relativeHeight="251656704" behindDoc="1" locked="0" layoutInCell="1" allowOverlap="1">
            <wp:simplePos x="0" y="0"/>
            <wp:positionH relativeFrom="column">
              <wp:posOffset>1383665</wp:posOffset>
            </wp:positionH>
            <wp:positionV relativeFrom="paragraph">
              <wp:posOffset>-549275</wp:posOffset>
            </wp:positionV>
            <wp:extent cx="2186940" cy="1222375"/>
            <wp:effectExtent l="19050" t="0" r="3810" b="0"/>
            <wp:wrapTight wrapText="bothSides">
              <wp:wrapPolygon edited="0">
                <wp:start x="-188" y="0"/>
                <wp:lineTo x="-188" y="21207"/>
                <wp:lineTo x="21638" y="21207"/>
                <wp:lineTo x="21638" y="0"/>
                <wp:lineTo x="-188"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2186940" cy="1222375"/>
                    </a:xfrm>
                    <a:prstGeom prst="rect">
                      <a:avLst/>
                    </a:prstGeom>
                    <a:noFill/>
                    <a:ln w="9525">
                      <a:noFill/>
                      <a:miter lim="800000"/>
                      <a:headEnd/>
                      <a:tailEnd/>
                    </a:ln>
                  </pic:spPr>
                </pic:pic>
              </a:graphicData>
            </a:graphic>
          </wp:anchor>
        </w:drawing>
      </w:r>
    </w:p>
    <w:sectPr w:rsidR="00876F10" w:rsidSect="00783B9F">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623" w:rsidRDefault="000B2623" w:rsidP="006C25E9">
      <w:pPr>
        <w:spacing w:after="0" w:line="240" w:lineRule="auto"/>
      </w:pPr>
      <w:r>
        <w:separator/>
      </w:r>
    </w:p>
  </w:endnote>
  <w:endnote w:type="continuationSeparator" w:id="1">
    <w:p w:rsidR="000B2623" w:rsidRDefault="000B2623" w:rsidP="006C25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ooper Std Blac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623" w:rsidRPr="00D5176F" w:rsidRDefault="000B2623">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Pr="00D5176F">
      <w:rPr>
        <w:rFonts w:ascii="Arial Black" w:hAnsi="Arial Black"/>
        <w:b/>
      </w:rPr>
      <w:fldChar w:fldCharType="begin"/>
    </w:r>
    <w:r w:rsidRPr="00D5176F">
      <w:rPr>
        <w:rFonts w:ascii="Arial Black" w:hAnsi="Arial Black"/>
        <w:b/>
      </w:rPr>
      <w:instrText xml:space="preserve"> PAGE   \* MERGEFORMAT </w:instrText>
    </w:r>
    <w:r w:rsidRPr="00D5176F">
      <w:rPr>
        <w:rFonts w:ascii="Arial Black" w:hAnsi="Arial Black"/>
        <w:b/>
      </w:rPr>
      <w:fldChar w:fldCharType="separate"/>
    </w:r>
    <w:r w:rsidR="00794612">
      <w:rPr>
        <w:rFonts w:ascii="Arial Black" w:hAnsi="Arial Black"/>
        <w:b/>
        <w:noProof/>
      </w:rPr>
      <w:t>16</w:t>
    </w:r>
    <w:r w:rsidRPr="00D5176F">
      <w:rPr>
        <w:rFonts w:ascii="Arial Black" w:hAnsi="Arial Black"/>
        <w:b/>
      </w:rPr>
      <w:fldChar w:fldCharType="end"/>
    </w:r>
  </w:p>
  <w:p w:rsidR="000B2623" w:rsidRPr="00D5176F" w:rsidRDefault="000B2623">
    <w:pPr>
      <w:pStyle w:val="Footer"/>
      <w:rPr>
        <w:rFonts w:ascii="Arial Black" w:hAnsi="Arial Black"/>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623" w:rsidRDefault="000B2623" w:rsidP="006C25E9">
      <w:pPr>
        <w:spacing w:after="0" w:line="240" w:lineRule="auto"/>
      </w:pPr>
      <w:r>
        <w:separator/>
      </w:r>
    </w:p>
  </w:footnote>
  <w:footnote w:type="continuationSeparator" w:id="1">
    <w:p w:rsidR="000B2623" w:rsidRDefault="000B2623" w:rsidP="006C25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218F"/>
    <w:multiLevelType w:val="hybridMultilevel"/>
    <w:tmpl w:val="607CEE06"/>
    <w:lvl w:ilvl="0" w:tplc="126E7C20">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nsid w:val="1037363D"/>
    <w:multiLevelType w:val="hybridMultilevel"/>
    <w:tmpl w:val="8AA2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D2072A"/>
    <w:multiLevelType w:val="hybridMultilevel"/>
    <w:tmpl w:val="BC50D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152A3341"/>
    <w:multiLevelType w:val="hybridMultilevel"/>
    <w:tmpl w:val="F53CCA8E"/>
    <w:lvl w:ilvl="0" w:tplc="646AC3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976834"/>
    <w:multiLevelType w:val="hybridMultilevel"/>
    <w:tmpl w:val="D6E0F08A"/>
    <w:lvl w:ilvl="0" w:tplc="0A443086">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nsid w:val="2FCD106E"/>
    <w:multiLevelType w:val="hybridMultilevel"/>
    <w:tmpl w:val="F190DA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07E10F1"/>
    <w:multiLevelType w:val="hybridMultilevel"/>
    <w:tmpl w:val="87C03674"/>
    <w:lvl w:ilvl="0" w:tplc="E7509E7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53E5710"/>
    <w:multiLevelType w:val="hybridMultilevel"/>
    <w:tmpl w:val="B778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BA0B26"/>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6253CCD"/>
    <w:multiLevelType w:val="hybridMultilevel"/>
    <w:tmpl w:val="561275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AA4738"/>
    <w:multiLevelType w:val="hybridMultilevel"/>
    <w:tmpl w:val="F44A73E0"/>
    <w:lvl w:ilvl="0" w:tplc="5D945D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7385139C"/>
    <w:multiLevelType w:val="hybridMultilevel"/>
    <w:tmpl w:val="14F8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406B6A"/>
    <w:multiLevelType w:val="hybridMultilevel"/>
    <w:tmpl w:val="3024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6A636D"/>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8"/>
  </w:num>
  <w:num w:numId="6">
    <w:abstractNumId w:val="10"/>
  </w:num>
  <w:num w:numId="7">
    <w:abstractNumId w:val="13"/>
  </w:num>
  <w:num w:numId="8">
    <w:abstractNumId w:val="12"/>
  </w:num>
  <w:num w:numId="9">
    <w:abstractNumId w:val="6"/>
  </w:num>
  <w:num w:numId="10">
    <w:abstractNumId w:val="7"/>
  </w:num>
  <w:num w:numId="11">
    <w:abstractNumId w:val="11"/>
  </w:num>
  <w:num w:numId="12">
    <w:abstractNumId w:val="9"/>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C02FD"/>
    <w:rsid w:val="000404A8"/>
    <w:rsid w:val="00073F56"/>
    <w:rsid w:val="00087F98"/>
    <w:rsid w:val="00093DB1"/>
    <w:rsid w:val="000B2623"/>
    <w:rsid w:val="000B7E70"/>
    <w:rsid w:val="000C02FD"/>
    <w:rsid w:val="000D7CDF"/>
    <w:rsid w:val="000F3EFC"/>
    <w:rsid w:val="001021A4"/>
    <w:rsid w:val="001577E3"/>
    <w:rsid w:val="00170038"/>
    <w:rsid w:val="0017736F"/>
    <w:rsid w:val="001A167E"/>
    <w:rsid w:val="001B35B8"/>
    <w:rsid w:val="001B60F9"/>
    <w:rsid w:val="00220AFA"/>
    <w:rsid w:val="00261313"/>
    <w:rsid w:val="002C267E"/>
    <w:rsid w:val="002C6816"/>
    <w:rsid w:val="002D5CB3"/>
    <w:rsid w:val="00353959"/>
    <w:rsid w:val="003F56B7"/>
    <w:rsid w:val="004043CF"/>
    <w:rsid w:val="00450BD3"/>
    <w:rsid w:val="00470936"/>
    <w:rsid w:val="0048309B"/>
    <w:rsid w:val="0048791A"/>
    <w:rsid w:val="004920A0"/>
    <w:rsid w:val="004A27A6"/>
    <w:rsid w:val="004B6361"/>
    <w:rsid w:val="004B7A18"/>
    <w:rsid w:val="004D4BB2"/>
    <w:rsid w:val="004D528B"/>
    <w:rsid w:val="004F0652"/>
    <w:rsid w:val="005235BC"/>
    <w:rsid w:val="0054159D"/>
    <w:rsid w:val="00555288"/>
    <w:rsid w:val="00563A9B"/>
    <w:rsid w:val="00565ED5"/>
    <w:rsid w:val="00570353"/>
    <w:rsid w:val="005801AD"/>
    <w:rsid w:val="00585A9E"/>
    <w:rsid w:val="0059465E"/>
    <w:rsid w:val="005D5500"/>
    <w:rsid w:val="005E0183"/>
    <w:rsid w:val="005E548A"/>
    <w:rsid w:val="00620E9B"/>
    <w:rsid w:val="00622CBF"/>
    <w:rsid w:val="0065474F"/>
    <w:rsid w:val="00677AD0"/>
    <w:rsid w:val="006C25E9"/>
    <w:rsid w:val="00724F76"/>
    <w:rsid w:val="0074274A"/>
    <w:rsid w:val="00783629"/>
    <w:rsid w:val="00783B9F"/>
    <w:rsid w:val="00794612"/>
    <w:rsid w:val="007A5FC0"/>
    <w:rsid w:val="007C62AB"/>
    <w:rsid w:val="007D108A"/>
    <w:rsid w:val="007D7282"/>
    <w:rsid w:val="00841E3D"/>
    <w:rsid w:val="00876F10"/>
    <w:rsid w:val="008B010E"/>
    <w:rsid w:val="008C184C"/>
    <w:rsid w:val="008D1C6E"/>
    <w:rsid w:val="00965A24"/>
    <w:rsid w:val="009856A2"/>
    <w:rsid w:val="0099169B"/>
    <w:rsid w:val="00994DFA"/>
    <w:rsid w:val="00A81CF9"/>
    <w:rsid w:val="00AE0599"/>
    <w:rsid w:val="00B51EA9"/>
    <w:rsid w:val="00B61DCB"/>
    <w:rsid w:val="00B63971"/>
    <w:rsid w:val="00BB351C"/>
    <w:rsid w:val="00BF10D4"/>
    <w:rsid w:val="00C36FBF"/>
    <w:rsid w:val="00C41CB9"/>
    <w:rsid w:val="00C45B39"/>
    <w:rsid w:val="00C61934"/>
    <w:rsid w:val="00C80B80"/>
    <w:rsid w:val="00CE0014"/>
    <w:rsid w:val="00CE0D98"/>
    <w:rsid w:val="00D0402C"/>
    <w:rsid w:val="00D44F89"/>
    <w:rsid w:val="00D5176F"/>
    <w:rsid w:val="00D819F2"/>
    <w:rsid w:val="00DC304B"/>
    <w:rsid w:val="00DD48FB"/>
    <w:rsid w:val="00E15080"/>
    <w:rsid w:val="00EB6C83"/>
    <w:rsid w:val="00EC220D"/>
    <w:rsid w:val="00ED4F13"/>
    <w:rsid w:val="00ED4FAC"/>
    <w:rsid w:val="00F06F98"/>
    <w:rsid w:val="00F074A1"/>
    <w:rsid w:val="00F31BDD"/>
    <w:rsid w:val="00F444E0"/>
    <w:rsid w:val="00FA06C9"/>
    <w:rsid w:val="00FA27CC"/>
    <w:rsid w:val="00FE128D"/>
  </w:rsids>
  <m:mathPr>
    <m:mathFont m:val="Cambria Math"/>
    <m:brkBin m:val="before"/>
    <m:brkBinSub m:val="--"/>
    <m:smallFrac m:val="off"/>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4A"/>
  </w:style>
  <w:style w:type="paragraph" w:styleId="Heading2">
    <w:name w:val="heading 2"/>
    <w:basedOn w:val="Normal"/>
    <w:link w:val="Heading2Char"/>
    <w:uiPriority w:val="9"/>
    <w:qFormat/>
    <w:rsid w:val="001A167E"/>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character" w:customStyle="1" w:styleId="Heading2Char">
    <w:name w:val="Heading 2 Char"/>
    <w:basedOn w:val="DefaultParagraphFont"/>
    <w:link w:val="Heading2"/>
    <w:uiPriority w:val="9"/>
    <w:rsid w:val="001A167E"/>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1A16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lossarylink">
    <w:name w:val="glossarylink"/>
    <w:basedOn w:val="DefaultParagraphFont"/>
    <w:rsid w:val="001A167E"/>
  </w:style>
  <w:style w:type="character" w:styleId="Hyperlink">
    <w:name w:val="Hyperlink"/>
    <w:basedOn w:val="DefaultParagraphFont"/>
    <w:uiPriority w:val="99"/>
    <w:semiHidden/>
    <w:unhideWhenUsed/>
    <w:rsid w:val="001A167E"/>
    <w:rPr>
      <w:color w:val="0000FF"/>
      <w:u w:val="single"/>
    </w:rPr>
  </w:style>
  <w:style w:type="character" w:styleId="Strong">
    <w:name w:val="Strong"/>
    <w:basedOn w:val="DefaultParagraphFont"/>
    <w:uiPriority w:val="22"/>
    <w:qFormat/>
    <w:rsid w:val="007D7282"/>
    <w:rPr>
      <w:b/>
      <w:bCs/>
    </w:rPr>
  </w:style>
  <w:style w:type="character" w:styleId="Emphasis">
    <w:name w:val="Emphasis"/>
    <w:basedOn w:val="DefaultParagraphFont"/>
    <w:uiPriority w:val="20"/>
    <w:qFormat/>
    <w:rsid w:val="00DD48FB"/>
    <w:rPr>
      <w:i/>
      <w:iCs/>
    </w:rPr>
  </w:style>
  <w:style w:type="character" w:customStyle="1" w:styleId="definition-url">
    <w:name w:val="definition-url"/>
    <w:basedOn w:val="DefaultParagraphFont"/>
    <w:rsid w:val="000D7CDF"/>
  </w:style>
  <w:style w:type="character" w:customStyle="1" w:styleId="apple-tab-span">
    <w:name w:val="apple-tab-span"/>
    <w:basedOn w:val="DefaultParagraphFont"/>
    <w:rsid w:val="000D7C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02FD"/>
    <w:pPr>
      <w:ind w:left="720"/>
      <w:contextualSpacing/>
    </w:pPr>
  </w:style>
  <w:style w:type="table" w:styleId="Grilledutableau">
    <w:name w:val="Table Grid"/>
    <w:basedOn w:val="TableauNormal"/>
    <w:uiPriority w:val="39"/>
    <w:rsid w:val="0045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C25E9"/>
    <w:pPr>
      <w:tabs>
        <w:tab w:val="center" w:pos="4536"/>
        <w:tab w:val="right" w:pos="9072"/>
      </w:tabs>
      <w:spacing w:after="0" w:line="240" w:lineRule="auto"/>
    </w:pPr>
  </w:style>
  <w:style w:type="character" w:customStyle="1" w:styleId="En-tteCar">
    <w:name w:val="En-tête Car"/>
    <w:basedOn w:val="Policepardfaut"/>
    <w:link w:val="En-tte"/>
    <w:uiPriority w:val="99"/>
    <w:rsid w:val="006C25E9"/>
  </w:style>
  <w:style w:type="paragraph" w:styleId="Pieddepage">
    <w:name w:val="footer"/>
    <w:basedOn w:val="Normal"/>
    <w:link w:val="PieddepageCar"/>
    <w:uiPriority w:val="99"/>
    <w:unhideWhenUsed/>
    <w:rsid w:val="006C25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25E9"/>
  </w:style>
  <w:style w:type="paragraph" w:styleId="Textedebulles">
    <w:name w:val="Balloon Text"/>
    <w:basedOn w:val="Normal"/>
    <w:link w:val="TextedebullesCar"/>
    <w:uiPriority w:val="99"/>
    <w:semiHidden/>
    <w:unhideWhenUsed/>
    <w:rsid w:val="000B7E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7E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192230">
      <w:bodyDiv w:val="1"/>
      <w:marLeft w:val="0"/>
      <w:marRight w:val="0"/>
      <w:marTop w:val="0"/>
      <w:marBottom w:val="0"/>
      <w:divBdr>
        <w:top w:val="none" w:sz="0" w:space="0" w:color="auto"/>
        <w:left w:val="none" w:sz="0" w:space="0" w:color="auto"/>
        <w:bottom w:val="none" w:sz="0" w:space="0" w:color="auto"/>
        <w:right w:val="none" w:sz="0" w:space="0" w:color="auto"/>
      </w:divBdr>
      <w:divsChild>
        <w:div w:id="1247960911">
          <w:marLeft w:val="0"/>
          <w:marRight w:val="0"/>
          <w:marTop w:val="0"/>
          <w:marBottom w:val="0"/>
          <w:divBdr>
            <w:top w:val="none" w:sz="0" w:space="0" w:color="auto"/>
            <w:left w:val="none" w:sz="0" w:space="0" w:color="auto"/>
            <w:bottom w:val="none" w:sz="0" w:space="0" w:color="auto"/>
            <w:right w:val="none" w:sz="0" w:space="0" w:color="auto"/>
          </w:divBdr>
        </w:div>
        <w:div w:id="2108114035">
          <w:marLeft w:val="0"/>
          <w:marRight w:val="0"/>
          <w:marTop w:val="0"/>
          <w:marBottom w:val="0"/>
          <w:divBdr>
            <w:top w:val="none" w:sz="0" w:space="0" w:color="auto"/>
            <w:left w:val="none" w:sz="0" w:space="0" w:color="auto"/>
            <w:bottom w:val="none" w:sz="0" w:space="0" w:color="auto"/>
            <w:right w:val="none" w:sz="0" w:space="0" w:color="auto"/>
          </w:divBdr>
        </w:div>
      </w:divsChild>
    </w:div>
    <w:div w:id="401677831">
      <w:bodyDiv w:val="1"/>
      <w:marLeft w:val="0"/>
      <w:marRight w:val="0"/>
      <w:marTop w:val="0"/>
      <w:marBottom w:val="0"/>
      <w:divBdr>
        <w:top w:val="none" w:sz="0" w:space="0" w:color="auto"/>
        <w:left w:val="none" w:sz="0" w:space="0" w:color="auto"/>
        <w:bottom w:val="none" w:sz="0" w:space="0" w:color="auto"/>
        <w:right w:val="none" w:sz="0" w:space="0" w:color="auto"/>
      </w:divBdr>
    </w:div>
    <w:div w:id="611522427">
      <w:bodyDiv w:val="1"/>
      <w:marLeft w:val="0"/>
      <w:marRight w:val="0"/>
      <w:marTop w:val="0"/>
      <w:marBottom w:val="0"/>
      <w:divBdr>
        <w:top w:val="none" w:sz="0" w:space="0" w:color="auto"/>
        <w:left w:val="none" w:sz="0" w:space="0" w:color="auto"/>
        <w:bottom w:val="none" w:sz="0" w:space="0" w:color="auto"/>
        <w:right w:val="none" w:sz="0" w:space="0" w:color="auto"/>
      </w:divBdr>
      <w:divsChild>
        <w:div w:id="1773285343">
          <w:marLeft w:val="0"/>
          <w:marRight w:val="0"/>
          <w:marTop w:val="0"/>
          <w:marBottom w:val="0"/>
          <w:divBdr>
            <w:top w:val="none" w:sz="0" w:space="0" w:color="auto"/>
            <w:left w:val="none" w:sz="0" w:space="0" w:color="auto"/>
            <w:bottom w:val="none" w:sz="0" w:space="0" w:color="auto"/>
            <w:right w:val="none" w:sz="0" w:space="0" w:color="auto"/>
          </w:divBdr>
          <w:divsChild>
            <w:div w:id="85461929">
              <w:marLeft w:val="0"/>
              <w:marRight w:val="0"/>
              <w:marTop w:val="0"/>
              <w:marBottom w:val="0"/>
              <w:divBdr>
                <w:top w:val="none" w:sz="0" w:space="0" w:color="auto"/>
                <w:left w:val="none" w:sz="0" w:space="0" w:color="auto"/>
                <w:bottom w:val="none" w:sz="0" w:space="0" w:color="auto"/>
                <w:right w:val="none" w:sz="0" w:space="0" w:color="auto"/>
              </w:divBdr>
              <w:divsChild>
                <w:div w:id="216205383">
                  <w:marLeft w:val="0"/>
                  <w:marRight w:val="0"/>
                  <w:marTop w:val="0"/>
                  <w:marBottom w:val="0"/>
                  <w:divBdr>
                    <w:top w:val="none" w:sz="0" w:space="0" w:color="auto"/>
                    <w:left w:val="none" w:sz="0" w:space="0" w:color="auto"/>
                    <w:bottom w:val="none" w:sz="0" w:space="0" w:color="auto"/>
                    <w:right w:val="none" w:sz="0" w:space="0" w:color="auto"/>
                  </w:divBdr>
                  <w:divsChild>
                    <w:div w:id="8045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69750">
      <w:bodyDiv w:val="1"/>
      <w:marLeft w:val="0"/>
      <w:marRight w:val="0"/>
      <w:marTop w:val="0"/>
      <w:marBottom w:val="0"/>
      <w:divBdr>
        <w:top w:val="none" w:sz="0" w:space="0" w:color="auto"/>
        <w:left w:val="none" w:sz="0" w:space="0" w:color="auto"/>
        <w:bottom w:val="none" w:sz="0" w:space="0" w:color="auto"/>
        <w:right w:val="none" w:sz="0" w:space="0" w:color="auto"/>
      </w:divBdr>
      <w:divsChild>
        <w:div w:id="246619263">
          <w:marLeft w:val="335"/>
          <w:marRight w:val="0"/>
          <w:marTop w:val="0"/>
          <w:marBottom w:val="335"/>
          <w:divBdr>
            <w:top w:val="none" w:sz="0" w:space="0" w:color="auto"/>
            <w:left w:val="none" w:sz="0" w:space="0" w:color="auto"/>
            <w:bottom w:val="none" w:sz="0" w:space="0" w:color="auto"/>
            <w:right w:val="none" w:sz="0" w:space="0" w:color="auto"/>
          </w:divBdr>
        </w:div>
      </w:divsChild>
    </w:div>
    <w:div w:id="1364669593">
      <w:bodyDiv w:val="1"/>
      <w:marLeft w:val="0"/>
      <w:marRight w:val="0"/>
      <w:marTop w:val="0"/>
      <w:marBottom w:val="0"/>
      <w:divBdr>
        <w:top w:val="none" w:sz="0" w:space="0" w:color="auto"/>
        <w:left w:val="none" w:sz="0" w:space="0" w:color="auto"/>
        <w:bottom w:val="none" w:sz="0" w:space="0" w:color="auto"/>
        <w:right w:val="none" w:sz="0" w:space="0" w:color="auto"/>
      </w:divBdr>
      <w:divsChild>
        <w:div w:id="253320538">
          <w:marLeft w:val="0"/>
          <w:marRight w:val="0"/>
          <w:marTop w:val="0"/>
          <w:marBottom w:val="0"/>
          <w:divBdr>
            <w:top w:val="none" w:sz="0" w:space="0" w:color="auto"/>
            <w:left w:val="none" w:sz="0" w:space="0" w:color="auto"/>
            <w:bottom w:val="none" w:sz="0" w:space="0" w:color="auto"/>
            <w:right w:val="none" w:sz="0" w:space="0" w:color="auto"/>
          </w:divBdr>
        </w:div>
        <w:div w:id="1898471866">
          <w:marLeft w:val="0"/>
          <w:marRight w:val="0"/>
          <w:marTop w:val="0"/>
          <w:marBottom w:val="0"/>
          <w:divBdr>
            <w:top w:val="none" w:sz="0" w:space="0" w:color="auto"/>
            <w:left w:val="none" w:sz="0" w:space="0" w:color="auto"/>
            <w:bottom w:val="none" w:sz="0" w:space="0" w:color="auto"/>
            <w:right w:val="none" w:sz="0" w:space="0" w:color="auto"/>
          </w:divBdr>
        </w:div>
      </w:divsChild>
    </w:div>
    <w:div w:id="1410039069">
      <w:bodyDiv w:val="1"/>
      <w:marLeft w:val="0"/>
      <w:marRight w:val="0"/>
      <w:marTop w:val="0"/>
      <w:marBottom w:val="0"/>
      <w:divBdr>
        <w:top w:val="none" w:sz="0" w:space="0" w:color="auto"/>
        <w:left w:val="none" w:sz="0" w:space="0" w:color="auto"/>
        <w:bottom w:val="none" w:sz="0" w:space="0" w:color="auto"/>
        <w:right w:val="none" w:sz="0" w:space="0" w:color="auto"/>
      </w:divBdr>
      <w:divsChild>
        <w:div w:id="310671405">
          <w:marLeft w:val="0"/>
          <w:marRight w:val="0"/>
          <w:marTop w:val="160"/>
          <w:marBottom w:val="80"/>
          <w:divBdr>
            <w:top w:val="none" w:sz="0" w:space="0" w:color="auto"/>
            <w:left w:val="none" w:sz="0" w:space="0" w:color="auto"/>
            <w:bottom w:val="single" w:sz="2" w:space="2" w:color="EEEEEE"/>
            <w:right w:val="none" w:sz="0" w:space="0" w:color="auto"/>
          </w:divBdr>
          <w:divsChild>
            <w:div w:id="1718165697">
              <w:marLeft w:val="0"/>
              <w:marRight w:val="0"/>
              <w:marTop w:val="0"/>
              <w:marBottom w:val="0"/>
              <w:divBdr>
                <w:top w:val="none" w:sz="0" w:space="0" w:color="auto"/>
                <w:left w:val="none" w:sz="0" w:space="0" w:color="auto"/>
                <w:bottom w:val="none" w:sz="0" w:space="0" w:color="auto"/>
                <w:right w:val="none" w:sz="0" w:space="0" w:color="auto"/>
              </w:divBdr>
            </w:div>
          </w:divsChild>
        </w:div>
        <w:div w:id="1937589298">
          <w:marLeft w:val="0"/>
          <w:marRight w:val="0"/>
          <w:marTop w:val="0"/>
          <w:marBottom w:val="0"/>
          <w:divBdr>
            <w:top w:val="none" w:sz="0" w:space="0" w:color="auto"/>
            <w:left w:val="none" w:sz="0" w:space="0" w:color="auto"/>
            <w:bottom w:val="none" w:sz="0" w:space="0" w:color="auto"/>
            <w:right w:val="none" w:sz="0" w:space="0" w:color="auto"/>
          </w:divBdr>
          <w:divsChild>
            <w:div w:id="2125418761">
              <w:marLeft w:val="0"/>
              <w:marRight w:val="0"/>
              <w:marTop w:val="0"/>
              <w:marBottom w:val="0"/>
              <w:divBdr>
                <w:top w:val="none" w:sz="0" w:space="0" w:color="auto"/>
                <w:left w:val="none" w:sz="0" w:space="0" w:color="auto"/>
                <w:bottom w:val="none" w:sz="0" w:space="0" w:color="auto"/>
                <w:right w:val="none" w:sz="0" w:space="0" w:color="auto"/>
              </w:divBdr>
            </w:div>
            <w:div w:id="19093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accountingtools.com/articles/2017/5/13/perpetual-inventory-system" TargetMode="External"/><Relationship Id="rId21" Type="http://schemas.openxmlformats.org/officeDocument/2006/relationships/image" Target="media/image13.png"/><Relationship Id="rId34" Type="http://schemas.openxmlformats.org/officeDocument/2006/relationships/hyperlink" Target="https://www.accountingtools.com/articles/2017/5/9/gross-margin" TargetMode="External"/><Relationship Id="rId42" Type="http://schemas.openxmlformats.org/officeDocument/2006/relationships/oleObject" Target="embeddings/oleObject3.bin"/><Relationship Id="rId47" Type="http://schemas.openxmlformats.org/officeDocument/2006/relationships/image" Target="media/image23.jpeg"/><Relationship Id="rId50" Type="http://schemas.openxmlformats.org/officeDocument/2006/relationships/hyperlink" Target="https://investinganswers.com/dictionary/a/accounting" TargetMode="External"/><Relationship Id="rId55" Type="http://schemas.openxmlformats.org/officeDocument/2006/relationships/hyperlink" Target="https://investinganswers.com/dictionary/i/inventory"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accountingtools.com/articles/what-is-an-accoun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accountingtools.com/articles/2017/5/11/revenue" TargetMode="External"/><Relationship Id="rId37" Type="http://schemas.openxmlformats.org/officeDocument/2006/relationships/hyperlink" Target="https://www.accountingtools.com/articles/what-is-ifrs.html" TargetMode="Externa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investinganswers.com/dictionary/f/first-first-out-fifo" TargetMode="External"/><Relationship Id="rId58" Type="http://schemas.openxmlformats.org/officeDocument/2006/relationships/image" Target="media/image24.jpeg"/><Relationship Id="rId66"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s://www.accountingtools.com/articles/2018/8/22/obsolete-inventory" TargetMode="External"/><Relationship Id="rId36" Type="http://schemas.openxmlformats.org/officeDocument/2006/relationships/hyperlink" Target="https://www.accountingtools.com/articles/what-is-gaap.html" TargetMode="External"/><Relationship Id="rId49" Type="http://schemas.openxmlformats.org/officeDocument/2006/relationships/hyperlink" Target="https://www.entrepreneur.com/topic/sales" TargetMode="External"/><Relationship Id="rId57" Type="http://schemas.openxmlformats.org/officeDocument/2006/relationships/oleObject" Target="embeddings/oleObject5.bin"/><Relationship Id="rId61"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hyperlink" Target="https://www.accountingtools.com/articles/what-is-historical-cost.html" TargetMode="External"/><Relationship Id="rId44" Type="http://schemas.openxmlformats.org/officeDocument/2006/relationships/oleObject" Target="embeddings/oleObject4.bin"/><Relationship Id="rId52" Type="http://schemas.openxmlformats.org/officeDocument/2006/relationships/hyperlink" Target="https://investinganswers.com/dictionary/g/gross-profit-margin" TargetMode="External"/><Relationship Id="rId60" Type="http://schemas.openxmlformats.org/officeDocument/2006/relationships/image" Target="media/image25.png"/><Relationship Id="rId65"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hyperlink" Target="https://www.accountingtools.com/articles/2017/5/15/inventory-valuation" TargetMode="External"/><Relationship Id="rId30" Type="http://schemas.openxmlformats.org/officeDocument/2006/relationships/hyperlink" Target="https://www.accountingtools.com/articles/2017/5/11/balance-sheet" TargetMode="External"/><Relationship Id="rId35" Type="http://schemas.openxmlformats.org/officeDocument/2006/relationships/hyperlink" Target="https://www.accountingtools.com/articles/2017/5/4/current-cost" TargetMode="External"/><Relationship Id="rId43" Type="http://schemas.openxmlformats.org/officeDocument/2006/relationships/image" Target="media/image20.jpeg"/><Relationship Id="rId48" Type="http://schemas.openxmlformats.org/officeDocument/2006/relationships/hyperlink" Target="https://www.entrepreneur.com/topic/value" TargetMode="External"/><Relationship Id="rId56" Type="http://schemas.openxmlformats.org/officeDocument/2006/relationships/hyperlink" Target="https://investinganswers.com/dictionary/n/net-income" TargetMode="External"/><Relationship Id="rId64" Type="http://schemas.openxmlformats.org/officeDocument/2006/relationships/image" Target="media/image2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investinganswers.com/dictionary/g/gross-margi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myexcelab.com/Chapter8/Items%20to%20Include%20in%20Inventory.xlsx" TargetMode="External"/><Relationship Id="rId25" Type="http://schemas.openxmlformats.org/officeDocument/2006/relationships/image" Target="media/image16.jpeg"/><Relationship Id="rId33" Type="http://schemas.openxmlformats.org/officeDocument/2006/relationships/hyperlink" Target="https://www.accountingtools.com/articles/2017/5/4/cost-of-goods-sold" TargetMode="External"/><Relationship Id="rId38" Type="http://schemas.openxmlformats.org/officeDocument/2006/relationships/hyperlink" Target="https://www.accountingtools.com/articles/2017/5/13/periodic-inventory-system" TargetMode="External"/><Relationship Id="rId46" Type="http://schemas.openxmlformats.org/officeDocument/2006/relationships/image" Target="media/image22.png"/><Relationship Id="rId59" Type="http://schemas.openxmlformats.org/officeDocument/2006/relationships/oleObject" Target="embeddings/oleObject6.bin"/><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hyperlink" Target="https://investinganswers.com/dictionary/s/sale" TargetMode="External"/><Relationship Id="rId62" Type="http://schemas.openxmlformats.org/officeDocument/2006/relationships/image" Target="media/image27.png"/><Relationship Id="rId70"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16</Pages>
  <Words>2096</Words>
  <Characters>11951</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felix</cp:lastModifiedBy>
  <cp:revision>3</cp:revision>
  <cp:lastPrinted>2020-05-06T06:58:00Z</cp:lastPrinted>
  <dcterms:created xsi:type="dcterms:W3CDTF">2020-06-10T04:45:00Z</dcterms:created>
  <dcterms:modified xsi:type="dcterms:W3CDTF">2020-06-11T07:43:00Z</dcterms:modified>
</cp:coreProperties>
</file>