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22" w:type="dxa"/>
        <w:tblLook w:val="04A0"/>
      </w:tblPr>
      <w:tblGrid>
        <w:gridCol w:w="4503"/>
        <w:gridCol w:w="4819"/>
      </w:tblGrid>
      <w:tr w:rsidR="003D689A" w:rsidTr="003D689A">
        <w:trPr>
          <w:trHeight w:val="274"/>
        </w:trPr>
        <w:tc>
          <w:tcPr>
            <w:tcW w:w="9322" w:type="dxa"/>
            <w:gridSpan w:val="2"/>
          </w:tcPr>
          <w:p w:rsidR="003D689A" w:rsidRPr="00696CB7" w:rsidRDefault="003D689A" w:rsidP="003D689A">
            <w:pPr>
              <w:pStyle w:val="Heading3"/>
              <w:jc w:val="center"/>
              <w:outlineLvl w:val="2"/>
              <w:rPr>
                <w:rFonts w:ascii="Arial Rounded MT Bold" w:eastAsiaTheme="minorHAnsi" w:hAnsi="Arial Rounded MT Bold" w:cstheme="minorBidi"/>
                <w:bCs/>
                <w:color w:val="auto"/>
                <w:sz w:val="28"/>
                <w:szCs w:val="28"/>
                <w:lang w:val="en-AU"/>
              </w:rPr>
            </w:pPr>
            <w:r>
              <w:rPr>
                <w:rFonts w:ascii="Arial Rounded MT Bold" w:eastAsiaTheme="minorHAnsi" w:hAnsi="Arial Rounded MT Bold" w:cstheme="minorBidi"/>
                <w:bCs/>
                <w:color w:val="auto"/>
                <w:sz w:val="28"/>
                <w:szCs w:val="28"/>
                <w:lang w:val="en-AU"/>
              </w:rPr>
              <w:t>AGRICULTURAL SCIENCE</w:t>
            </w:r>
          </w:p>
        </w:tc>
      </w:tr>
      <w:tr w:rsidR="0070775E" w:rsidTr="003D689A">
        <w:trPr>
          <w:trHeight w:val="730"/>
        </w:trPr>
        <w:tc>
          <w:tcPr>
            <w:tcW w:w="4503" w:type="dxa"/>
          </w:tcPr>
          <w:p w:rsidR="0070775E" w:rsidRPr="00A655B9" w:rsidRDefault="0070775E" w:rsidP="000445E5">
            <w:pPr>
              <w:outlineLvl w:val="0"/>
              <w:rPr>
                <w:rFonts w:ascii="Arial Rounded MT Bold" w:hAnsi="Arial Rounded MT Bold"/>
                <w:bCs/>
                <w:sz w:val="28"/>
                <w:szCs w:val="28"/>
              </w:rPr>
            </w:pPr>
            <w:r w:rsidRPr="00A655B9">
              <w:rPr>
                <w:rFonts w:ascii="Arial Rounded MT Bold" w:hAnsi="Arial Rounded MT Bold"/>
                <w:bCs/>
                <w:sz w:val="28"/>
                <w:szCs w:val="28"/>
              </w:rPr>
              <w:t xml:space="preserve">Strand </w:t>
            </w:r>
            <w:r>
              <w:rPr>
                <w:rFonts w:ascii="Arial Rounded MT Bold" w:hAnsi="Arial Rounded MT Bold"/>
                <w:bCs/>
                <w:sz w:val="28"/>
                <w:szCs w:val="28"/>
              </w:rPr>
              <w:t>2:</w:t>
            </w:r>
            <w:r w:rsidRPr="00696CB7">
              <w:rPr>
                <w:rFonts w:ascii="Arial Rounded MT Bold" w:hAnsi="Arial Rounded MT Bold"/>
                <w:bCs/>
                <w:sz w:val="28"/>
                <w:szCs w:val="28"/>
              </w:rPr>
              <w:t xml:space="preserve"> Sustainable Primary Production</w:t>
            </w:r>
          </w:p>
        </w:tc>
        <w:tc>
          <w:tcPr>
            <w:tcW w:w="4819" w:type="dxa"/>
          </w:tcPr>
          <w:p w:rsidR="0070775E" w:rsidRPr="003D7015" w:rsidRDefault="0070775E" w:rsidP="000445E5">
            <w:pPr>
              <w:pStyle w:val="Heading3"/>
              <w:outlineLvl w:val="2"/>
              <w:rPr>
                <w:rFonts w:ascii="Arial Rounded MT Bold" w:eastAsiaTheme="minorHAnsi" w:hAnsi="Arial Rounded MT Bold" w:cstheme="minorBidi"/>
                <w:bCs/>
                <w:color w:val="auto"/>
                <w:sz w:val="28"/>
                <w:szCs w:val="28"/>
                <w:lang w:val="en-AU"/>
              </w:rPr>
            </w:pPr>
            <w:r w:rsidRPr="00696CB7">
              <w:rPr>
                <w:rFonts w:ascii="Arial Rounded MT Bold" w:eastAsiaTheme="minorHAnsi" w:hAnsi="Arial Rounded MT Bold" w:cstheme="minorBidi"/>
                <w:bCs/>
                <w:color w:val="auto"/>
                <w:sz w:val="28"/>
                <w:szCs w:val="28"/>
                <w:lang w:val="en-AU"/>
              </w:rPr>
              <w:t>Sub-strand 2.</w:t>
            </w:r>
            <w:r>
              <w:rPr>
                <w:rFonts w:ascii="Arial Rounded MT Bold" w:eastAsiaTheme="minorHAnsi" w:hAnsi="Arial Rounded MT Bold" w:cstheme="minorBidi"/>
                <w:bCs/>
                <w:color w:val="auto"/>
                <w:sz w:val="28"/>
                <w:szCs w:val="28"/>
                <w:lang w:val="en-AU"/>
              </w:rPr>
              <w:t>3</w:t>
            </w:r>
            <w:r w:rsidRPr="00696CB7">
              <w:rPr>
                <w:rFonts w:ascii="Arial Rounded MT Bold" w:eastAsiaTheme="minorHAnsi" w:hAnsi="Arial Rounded MT Bold" w:cstheme="minorBidi"/>
                <w:bCs/>
                <w:color w:val="auto"/>
                <w:sz w:val="28"/>
                <w:szCs w:val="28"/>
                <w:lang w:val="en-AU"/>
              </w:rPr>
              <w:t xml:space="preserve">: </w:t>
            </w:r>
            <w:r>
              <w:rPr>
                <w:rFonts w:ascii="Lucida Sans" w:eastAsia="Bookman Old Style" w:hAnsi="Lucida Sans" w:cs="Times New Roman"/>
                <w:b/>
                <w:color w:val="auto"/>
                <w:sz w:val="22"/>
              </w:rPr>
              <w:t>GLOBAL ISSUES AFFECTING PRIMARY PRODUCTION</w:t>
            </w:r>
          </w:p>
        </w:tc>
      </w:tr>
      <w:tr w:rsidR="0070775E" w:rsidTr="003D689A">
        <w:tc>
          <w:tcPr>
            <w:tcW w:w="9322" w:type="dxa"/>
            <w:gridSpan w:val="2"/>
          </w:tcPr>
          <w:p w:rsidR="0070775E" w:rsidRPr="003D7015" w:rsidRDefault="0070775E" w:rsidP="000445E5">
            <w:pPr>
              <w:ind w:left="720" w:hanging="720"/>
              <w:rPr>
                <w:rFonts w:ascii="Arial Rounded MT Bold" w:hAnsi="Arial Rounded MT Bold"/>
                <w:bCs/>
                <w:sz w:val="24"/>
              </w:rPr>
            </w:pPr>
            <w:r w:rsidRPr="00E13908">
              <w:rPr>
                <w:rFonts w:ascii="Arial Rounded MT Bold" w:hAnsi="Arial Rounded MT Bold"/>
                <w:bCs/>
                <w:sz w:val="24"/>
              </w:rPr>
              <w:t xml:space="preserve">LESSON ACTIVITY </w:t>
            </w:r>
            <w:r>
              <w:rPr>
                <w:rFonts w:ascii="Arial Rounded MT Bold" w:hAnsi="Arial Rounded MT Bold"/>
                <w:bCs/>
                <w:sz w:val="24"/>
              </w:rPr>
              <w:t>2</w:t>
            </w:r>
            <w:r w:rsidRPr="00E13908">
              <w:rPr>
                <w:rFonts w:ascii="Arial Rounded MT Bold" w:hAnsi="Arial Rounded MT Bold"/>
                <w:bCs/>
                <w:sz w:val="24"/>
              </w:rPr>
              <w:t xml:space="preserve">: </w:t>
            </w:r>
            <w:r w:rsidRPr="00E13908">
              <w:rPr>
                <w:rFonts w:ascii="Arial Rounded MT Bold" w:hAnsi="Arial Rounded MT Bold"/>
                <w:bCs/>
                <w:sz w:val="24"/>
              </w:rPr>
              <w:tab/>
            </w:r>
            <w:r>
              <w:rPr>
                <w:rFonts w:ascii="Arial Rounded MT Bold" w:hAnsi="Arial Rounded MT Bold"/>
                <w:bCs/>
                <w:sz w:val="24"/>
              </w:rPr>
              <w:t>Genetic Engineering</w:t>
            </w:r>
          </w:p>
        </w:tc>
      </w:tr>
    </w:tbl>
    <w:p w:rsidR="0070775E" w:rsidRPr="006B69B4" w:rsidRDefault="0070775E" w:rsidP="0070775E">
      <w:pPr>
        <w:rPr>
          <w:lang w:val="en-US"/>
        </w:rPr>
      </w:pPr>
    </w:p>
    <w:p w:rsidR="0070775E" w:rsidRPr="00DC22D0" w:rsidRDefault="0070775E" w:rsidP="0070775E">
      <w:pPr>
        <w:rPr>
          <w:b/>
          <w:bCs/>
          <w:sz w:val="28"/>
          <w:szCs w:val="28"/>
        </w:rPr>
      </w:pPr>
      <w:r w:rsidRPr="00DC22D0">
        <w:rPr>
          <w:szCs w:val="23"/>
        </w:rPr>
        <w:t>The Specific Learning Outcome (SLO) targeted in this activity are provided below.</w:t>
      </w:r>
    </w:p>
    <w:tbl>
      <w:tblPr>
        <w:tblStyle w:val="TableGrid"/>
        <w:tblW w:w="9378" w:type="dxa"/>
        <w:tblLayout w:type="fixed"/>
        <w:tblLook w:val="04A0"/>
      </w:tblPr>
      <w:tblGrid>
        <w:gridCol w:w="738"/>
        <w:gridCol w:w="6390"/>
        <w:gridCol w:w="1080"/>
        <w:gridCol w:w="1170"/>
      </w:tblGrid>
      <w:tr w:rsidR="0070775E" w:rsidRPr="00DC22D0" w:rsidTr="000445E5">
        <w:tc>
          <w:tcPr>
            <w:tcW w:w="738" w:type="dxa"/>
          </w:tcPr>
          <w:p w:rsidR="0070775E" w:rsidRPr="00DC22D0" w:rsidRDefault="0070775E" w:rsidP="000445E5">
            <w:pPr>
              <w:autoSpaceDE w:val="0"/>
              <w:autoSpaceDN w:val="0"/>
              <w:adjustRightInd w:val="0"/>
              <w:rPr>
                <w:rFonts w:ascii="Calibri" w:hAnsi="Calibri" w:cs="Calibri"/>
                <w:b/>
                <w:color w:val="000000"/>
                <w:sz w:val="20"/>
                <w:szCs w:val="24"/>
                <w:lang w:val="en-US"/>
              </w:rPr>
            </w:pPr>
          </w:p>
          <w:tbl>
            <w:tblPr>
              <w:tblW w:w="0" w:type="auto"/>
              <w:tblBorders>
                <w:top w:val="nil"/>
                <w:left w:val="nil"/>
                <w:bottom w:val="nil"/>
                <w:right w:val="nil"/>
              </w:tblBorders>
              <w:tblLayout w:type="fixed"/>
              <w:tblLook w:val="0000"/>
            </w:tblPr>
            <w:tblGrid>
              <w:gridCol w:w="672"/>
            </w:tblGrid>
            <w:tr w:rsidR="0070775E" w:rsidRPr="00DC22D0" w:rsidTr="000445E5">
              <w:trPr>
                <w:trHeight w:val="120"/>
              </w:trPr>
              <w:tc>
                <w:tcPr>
                  <w:tcW w:w="672" w:type="dxa"/>
                </w:tcPr>
                <w:p w:rsidR="0070775E" w:rsidRPr="00DC22D0" w:rsidRDefault="0070775E" w:rsidP="000445E5">
                  <w:pPr>
                    <w:autoSpaceDE w:val="0"/>
                    <w:autoSpaceDN w:val="0"/>
                    <w:adjustRightInd w:val="0"/>
                    <w:spacing w:after="0" w:line="240" w:lineRule="auto"/>
                    <w:jc w:val="center"/>
                    <w:rPr>
                      <w:rFonts w:ascii="Calibri" w:hAnsi="Calibri" w:cs="Calibri"/>
                      <w:b/>
                      <w:color w:val="000000"/>
                      <w:sz w:val="20"/>
                      <w:szCs w:val="23"/>
                      <w:lang w:val="en-US"/>
                    </w:rPr>
                  </w:pPr>
                  <w:r w:rsidRPr="00DC22D0">
                    <w:rPr>
                      <w:rFonts w:ascii="Calibri" w:hAnsi="Calibri" w:cs="Calibri"/>
                      <w:b/>
                      <w:bCs/>
                      <w:color w:val="000000"/>
                      <w:sz w:val="20"/>
                      <w:szCs w:val="23"/>
                      <w:lang w:val="en-US"/>
                    </w:rPr>
                    <w:t>SLO#</w:t>
                  </w:r>
                </w:p>
              </w:tc>
            </w:tr>
          </w:tbl>
          <w:p w:rsidR="0070775E" w:rsidRPr="00DC22D0" w:rsidRDefault="0070775E" w:rsidP="000445E5">
            <w:pPr>
              <w:rPr>
                <w:b/>
                <w:sz w:val="20"/>
                <w:szCs w:val="28"/>
              </w:rPr>
            </w:pPr>
          </w:p>
        </w:tc>
        <w:tc>
          <w:tcPr>
            <w:tcW w:w="6390" w:type="dxa"/>
          </w:tcPr>
          <w:p w:rsidR="0070775E" w:rsidRPr="00DC22D0" w:rsidRDefault="0070775E" w:rsidP="000445E5">
            <w:pPr>
              <w:autoSpaceDE w:val="0"/>
              <w:autoSpaceDN w:val="0"/>
              <w:adjustRightInd w:val="0"/>
              <w:rPr>
                <w:rFonts w:ascii="Calibri" w:hAnsi="Calibri" w:cs="Calibri"/>
                <w:b/>
                <w:color w:val="000000"/>
                <w:sz w:val="20"/>
                <w:szCs w:val="24"/>
                <w:lang w:val="en-US"/>
              </w:rPr>
            </w:pPr>
          </w:p>
          <w:tbl>
            <w:tblPr>
              <w:tblW w:w="0" w:type="auto"/>
              <w:tblBorders>
                <w:top w:val="nil"/>
                <w:left w:val="nil"/>
                <w:bottom w:val="nil"/>
                <w:right w:val="nil"/>
              </w:tblBorders>
              <w:tblLayout w:type="fixed"/>
              <w:tblLook w:val="0000"/>
            </w:tblPr>
            <w:tblGrid>
              <w:gridCol w:w="4722"/>
            </w:tblGrid>
            <w:tr w:rsidR="0070775E" w:rsidRPr="00DC22D0" w:rsidTr="000445E5">
              <w:trPr>
                <w:trHeight w:val="120"/>
              </w:trPr>
              <w:tc>
                <w:tcPr>
                  <w:tcW w:w="4722" w:type="dxa"/>
                </w:tcPr>
                <w:p w:rsidR="0070775E" w:rsidRPr="00DC22D0" w:rsidRDefault="0070775E" w:rsidP="000445E5">
                  <w:pPr>
                    <w:autoSpaceDE w:val="0"/>
                    <w:autoSpaceDN w:val="0"/>
                    <w:adjustRightInd w:val="0"/>
                    <w:spacing w:after="0" w:line="240" w:lineRule="auto"/>
                    <w:rPr>
                      <w:rFonts w:ascii="Calibri" w:hAnsi="Calibri" w:cs="Calibri"/>
                      <w:b/>
                      <w:color w:val="000000"/>
                      <w:sz w:val="20"/>
                      <w:szCs w:val="23"/>
                      <w:lang w:val="en-US"/>
                    </w:rPr>
                  </w:pPr>
                  <w:r w:rsidRPr="00DC22D0">
                    <w:rPr>
                      <w:rFonts w:ascii="Calibri" w:hAnsi="Calibri" w:cs="Calibri"/>
                      <w:b/>
                      <w:bCs/>
                      <w:color w:val="000000"/>
                      <w:sz w:val="20"/>
                      <w:szCs w:val="23"/>
                      <w:lang w:val="en-US"/>
                    </w:rPr>
                    <w:t xml:space="preserve">Specific Learning Outcomes: </w:t>
                  </w:r>
                  <w:r w:rsidRPr="00DC22D0">
                    <w:rPr>
                      <w:rFonts w:ascii="Calibri" w:hAnsi="Calibri" w:cs="Calibri"/>
                      <w:b/>
                      <w:i/>
                      <w:iCs/>
                      <w:color w:val="000000"/>
                      <w:sz w:val="20"/>
                      <w:szCs w:val="23"/>
                      <w:lang w:val="en-US"/>
                    </w:rPr>
                    <w:t xml:space="preserve">Students are able to </w:t>
                  </w:r>
                </w:p>
              </w:tc>
            </w:tr>
          </w:tbl>
          <w:p w:rsidR="0070775E" w:rsidRPr="00DC22D0" w:rsidRDefault="0070775E" w:rsidP="000445E5">
            <w:pPr>
              <w:rPr>
                <w:b/>
                <w:sz w:val="20"/>
                <w:szCs w:val="28"/>
              </w:rPr>
            </w:pPr>
          </w:p>
        </w:tc>
        <w:tc>
          <w:tcPr>
            <w:tcW w:w="1080" w:type="dxa"/>
          </w:tcPr>
          <w:p w:rsidR="0070775E" w:rsidRPr="00DC22D0" w:rsidRDefault="0070775E" w:rsidP="000445E5">
            <w:pPr>
              <w:autoSpaceDE w:val="0"/>
              <w:autoSpaceDN w:val="0"/>
              <w:adjustRightInd w:val="0"/>
              <w:rPr>
                <w:rFonts w:ascii="Calibri" w:hAnsi="Calibri" w:cs="Calibri"/>
                <w:b/>
                <w:color w:val="000000"/>
                <w:sz w:val="20"/>
                <w:szCs w:val="24"/>
                <w:lang w:val="en-US"/>
              </w:rPr>
            </w:pPr>
          </w:p>
          <w:tbl>
            <w:tblPr>
              <w:tblW w:w="0" w:type="auto"/>
              <w:tblBorders>
                <w:top w:val="nil"/>
                <w:left w:val="nil"/>
                <w:bottom w:val="nil"/>
                <w:right w:val="nil"/>
              </w:tblBorders>
              <w:tblLayout w:type="fixed"/>
              <w:tblLook w:val="0000"/>
            </w:tblPr>
            <w:tblGrid>
              <w:gridCol w:w="1044"/>
            </w:tblGrid>
            <w:tr w:rsidR="0070775E" w:rsidRPr="00DC22D0" w:rsidTr="000445E5">
              <w:trPr>
                <w:trHeight w:val="266"/>
              </w:trPr>
              <w:tc>
                <w:tcPr>
                  <w:tcW w:w="1044" w:type="dxa"/>
                </w:tcPr>
                <w:p w:rsidR="0070775E" w:rsidRPr="00DC22D0" w:rsidRDefault="0070775E" w:rsidP="000445E5">
                  <w:pPr>
                    <w:autoSpaceDE w:val="0"/>
                    <w:autoSpaceDN w:val="0"/>
                    <w:adjustRightInd w:val="0"/>
                    <w:spacing w:after="0" w:line="240" w:lineRule="auto"/>
                    <w:rPr>
                      <w:rFonts w:ascii="Calibri" w:hAnsi="Calibri" w:cs="Calibri"/>
                      <w:b/>
                      <w:color w:val="000000"/>
                      <w:sz w:val="20"/>
                      <w:szCs w:val="23"/>
                      <w:lang w:val="en-US"/>
                    </w:rPr>
                  </w:pPr>
                  <w:r w:rsidRPr="00DC22D0">
                    <w:rPr>
                      <w:rFonts w:ascii="Calibri" w:hAnsi="Calibri" w:cs="Calibri"/>
                      <w:b/>
                      <w:bCs/>
                      <w:color w:val="000000"/>
                      <w:sz w:val="20"/>
                      <w:szCs w:val="23"/>
                      <w:lang w:val="en-US"/>
                    </w:rPr>
                    <w:t>Skill level</w:t>
                  </w:r>
                </w:p>
              </w:tc>
            </w:tr>
          </w:tbl>
          <w:p w:rsidR="0070775E" w:rsidRPr="00DC22D0" w:rsidRDefault="0070775E" w:rsidP="000445E5">
            <w:pPr>
              <w:rPr>
                <w:b/>
                <w:sz w:val="20"/>
                <w:szCs w:val="28"/>
              </w:rPr>
            </w:pPr>
          </w:p>
        </w:tc>
        <w:tc>
          <w:tcPr>
            <w:tcW w:w="1170" w:type="dxa"/>
          </w:tcPr>
          <w:p w:rsidR="0070775E" w:rsidRPr="00DC22D0" w:rsidRDefault="0070775E" w:rsidP="000445E5">
            <w:pPr>
              <w:autoSpaceDE w:val="0"/>
              <w:autoSpaceDN w:val="0"/>
              <w:adjustRightInd w:val="0"/>
              <w:rPr>
                <w:rFonts w:ascii="Calibri" w:hAnsi="Calibri" w:cs="Calibri"/>
                <w:b/>
                <w:color w:val="000000"/>
                <w:sz w:val="20"/>
                <w:szCs w:val="24"/>
                <w:lang w:val="en-US"/>
              </w:rPr>
            </w:pPr>
          </w:p>
          <w:tbl>
            <w:tblPr>
              <w:tblW w:w="0" w:type="auto"/>
              <w:tblBorders>
                <w:top w:val="nil"/>
                <w:left w:val="nil"/>
                <w:bottom w:val="nil"/>
                <w:right w:val="nil"/>
              </w:tblBorders>
              <w:tblLayout w:type="fixed"/>
              <w:tblLook w:val="0000"/>
            </w:tblPr>
            <w:tblGrid>
              <w:gridCol w:w="1101"/>
            </w:tblGrid>
            <w:tr w:rsidR="0070775E" w:rsidRPr="00DC22D0" w:rsidTr="000445E5">
              <w:trPr>
                <w:trHeight w:val="120"/>
              </w:trPr>
              <w:tc>
                <w:tcPr>
                  <w:tcW w:w="1101" w:type="dxa"/>
                </w:tcPr>
                <w:p w:rsidR="0070775E" w:rsidRPr="00DC22D0" w:rsidRDefault="0070775E" w:rsidP="000445E5">
                  <w:pPr>
                    <w:autoSpaceDE w:val="0"/>
                    <w:autoSpaceDN w:val="0"/>
                    <w:adjustRightInd w:val="0"/>
                    <w:spacing w:after="0" w:line="240" w:lineRule="auto"/>
                    <w:rPr>
                      <w:rFonts w:ascii="Calibri" w:hAnsi="Calibri" w:cs="Calibri"/>
                      <w:b/>
                      <w:color w:val="000000"/>
                      <w:sz w:val="20"/>
                      <w:szCs w:val="23"/>
                      <w:lang w:val="en-US"/>
                    </w:rPr>
                  </w:pPr>
                  <w:r w:rsidRPr="00DC22D0">
                    <w:rPr>
                      <w:rFonts w:ascii="Calibri" w:hAnsi="Calibri" w:cs="Calibri"/>
                      <w:b/>
                      <w:bCs/>
                      <w:color w:val="000000"/>
                      <w:sz w:val="20"/>
                      <w:szCs w:val="23"/>
                      <w:lang w:val="en-US"/>
                    </w:rPr>
                    <w:t>SLO code</w:t>
                  </w:r>
                </w:p>
              </w:tc>
            </w:tr>
          </w:tbl>
          <w:p w:rsidR="0070775E" w:rsidRPr="00DC22D0" w:rsidRDefault="0070775E" w:rsidP="000445E5">
            <w:pPr>
              <w:rPr>
                <w:b/>
                <w:sz w:val="20"/>
                <w:szCs w:val="28"/>
              </w:rPr>
            </w:pPr>
          </w:p>
        </w:tc>
      </w:tr>
      <w:tr w:rsidR="0070775E" w:rsidRPr="00DC22D0" w:rsidTr="000445E5">
        <w:tc>
          <w:tcPr>
            <w:tcW w:w="738" w:type="dxa"/>
          </w:tcPr>
          <w:p w:rsidR="0070775E" w:rsidRPr="00DC22D0" w:rsidRDefault="0070775E" w:rsidP="000445E5">
            <w:pPr>
              <w:jc w:val="center"/>
              <w:rPr>
                <w:szCs w:val="24"/>
              </w:rPr>
            </w:pPr>
            <w:r w:rsidRPr="00DC22D0">
              <w:rPr>
                <w:szCs w:val="24"/>
              </w:rPr>
              <w:t>5</w:t>
            </w:r>
          </w:p>
        </w:tc>
        <w:tc>
          <w:tcPr>
            <w:tcW w:w="6390" w:type="dxa"/>
          </w:tcPr>
          <w:p w:rsidR="0070775E" w:rsidRPr="00DC22D0" w:rsidRDefault="0070775E" w:rsidP="000445E5">
            <w:pPr>
              <w:rPr>
                <w:szCs w:val="24"/>
              </w:rPr>
            </w:pPr>
            <w:r w:rsidRPr="00DC22D0">
              <w:rPr>
                <w:rFonts w:eastAsia="Times New Roman" w:cs="Times New Roman"/>
                <w:szCs w:val="24"/>
                <w:lang w:eastAsia="en-AU"/>
              </w:rPr>
              <w:t>Define genetic engineering as related to local primary production.</w:t>
            </w:r>
          </w:p>
        </w:tc>
        <w:tc>
          <w:tcPr>
            <w:tcW w:w="1080" w:type="dxa"/>
          </w:tcPr>
          <w:p w:rsidR="0070775E" w:rsidRPr="00DC22D0" w:rsidRDefault="0070775E" w:rsidP="000445E5">
            <w:pPr>
              <w:jc w:val="center"/>
              <w:rPr>
                <w:szCs w:val="24"/>
              </w:rPr>
            </w:pPr>
            <w:r w:rsidRPr="00DC22D0">
              <w:rPr>
                <w:rFonts w:eastAsia="Times New Roman" w:cs="Times New Roman"/>
                <w:szCs w:val="24"/>
                <w:lang w:eastAsia="en-AU"/>
              </w:rPr>
              <w:t>1</w:t>
            </w:r>
          </w:p>
        </w:tc>
        <w:tc>
          <w:tcPr>
            <w:tcW w:w="1170" w:type="dxa"/>
          </w:tcPr>
          <w:p w:rsidR="0070775E" w:rsidRPr="00DC22D0" w:rsidRDefault="0070775E" w:rsidP="000445E5">
            <w:pPr>
              <w:rPr>
                <w:szCs w:val="24"/>
              </w:rPr>
            </w:pPr>
            <w:r w:rsidRPr="00DC22D0">
              <w:rPr>
                <w:rFonts w:eastAsia="Times New Roman" w:cs="Times New Roman"/>
                <w:szCs w:val="24"/>
                <w:lang w:eastAsia="en-AU"/>
              </w:rPr>
              <w:t>agr2.3.1.2</w:t>
            </w:r>
          </w:p>
        </w:tc>
      </w:tr>
      <w:tr w:rsidR="0070775E" w:rsidRPr="00DC22D0" w:rsidTr="000445E5">
        <w:tc>
          <w:tcPr>
            <w:tcW w:w="738" w:type="dxa"/>
          </w:tcPr>
          <w:p w:rsidR="0070775E" w:rsidRPr="00DC22D0" w:rsidRDefault="0070775E" w:rsidP="000445E5">
            <w:pPr>
              <w:jc w:val="center"/>
              <w:rPr>
                <w:szCs w:val="24"/>
              </w:rPr>
            </w:pPr>
            <w:r w:rsidRPr="00DC22D0">
              <w:rPr>
                <w:szCs w:val="24"/>
              </w:rPr>
              <w:t>6</w:t>
            </w:r>
          </w:p>
        </w:tc>
        <w:tc>
          <w:tcPr>
            <w:tcW w:w="6390" w:type="dxa"/>
          </w:tcPr>
          <w:p w:rsidR="0070775E" w:rsidRPr="00DC22D0" w:rsidRDefault="0070775E" w:rsidP="000445E5">
            <w:pPr>
              <w:rPr>
                <w:szCs w:val="24"/>
              </w:rPr>
            </w:pPr>
            <w:r w:rsidRPr="00DC22D0">
              <w:rPr>
                <w:rFonts w:eastAsia="Times New Roman" w:cs="Times New Roman"/>
                <w:szCs w:val="24"/>
                <w:lang w:eastAsia="en-AU"/>
              </w:rPr>
              <w:t>Describe the features of genetic engineering used in local primary production.</w:t>
            </w:r>
          </w:p>
        </w:tc>
        <w:tc>
          <w:tcPr>
            <w:tcW w:w="1080" w:type="dxa"/>
          </w:tcPr>
          <w:p w:rsidR="0070775E" w:rsidRPr="00DC22D0" w:rsidRDefault="0070775E" w:rsidP="000445E5">
            <w:pPr>
              <w:jc w:val="center"/>
              <w:rPr>
                <w:szCs w:val="24"/>
              </w:rPr>
            </w:pPr>
            <w:r w:rsidRPr="00DC22D0">
              <w:rPr>
                <w:rFonts w:eastAsia="Times New Roman" w:cs="Times New Roman"/>
                <w:szCs w:val="24"/>
                <w:lang w:eastAsia="en-AU"/>
              </w:rPr>
              <w:t>2</w:t>
            </w:r>
          </w:p>
        </w:tc>
        <w:tc>
          <w:tcPr>
            <w:tcW w:w="1170" w:type="dxa"/>
          </w:tcPr>
          <w:p w:rsidR="0070775E" w:rsidRPr="00DC22D0" w:rsidRDefault="0070775E" w:rsidP="000445E5">
            <w:pPr>
              <w:rPr>
                <w:szCs w:val="24"/>
              </w:rPr>
            </w:pPr>
            <w:r w:rsidRPr="00DC22D0">
              <w:rPr>
                <w:rFonts w:eastAsia="Times New Roman" w:cs="Times New Roman"/>
                <w:szCs w:val="24"/>
                <w:lang w:eastAsia="en-AU"/>
              </w:rPr>
              <w:t>agr2.3.2.2</w:t>
            </w:r>
          </w:p>
        </w:tc>
      </w:tr>
      <w:tr w:rsidR="0070775E" w:rsidRPr="00DC22D0" w:rsidTr="000445E5">
        <w:tc>
          <w:tcPr>
            <w:tcW w:w="738" w:type="dxa"/>
          </w:tcPr>
          <w:p w:rsidR="0070775E" w:rsidRPr="00DC22D0" w:rsidRDefault="0070775E" w:rsidP="000445E5">
            <w:pPr>
              <w:jc w:val="center"/>
              <w:rPr>
                <w:szCs w:val="24"/>
              </w:rPr>
            </w:pPr>
            <w:r w:rsidRPr="00DC22D0">
              <w:rPr>
                <w:szCs w:val="24"/>
              </w:rPr>
              <w:t>7</w:t>
            </w:r>
          </w:p>
        </w:tc>
        <w:tc>
          <w:tcPr>
            <w:tcW w:w="6390" w:type="dxa"/>
          </w:tcPr>
          <w:p w:rsidR="0070775E" w:rsidRPr="00DC22D0" w:rsidRDefault="0070775E" w:rsidP="000445E5">
            <w:pPr>
              <w:rPr>
                <w:szCs w:val="24"/>
              </w:rPr>
            </w:pPr>
            <w:r w:rsidRPr="00DC22D0">
              <w:rPr>
                <w:rFonts w:eastAsia="Times New Roman" w:cs="Times New Roman"/>
                <w:szCs w:val="24"/>
                <w:lang w:eastAsia="en-AU"/>
              </w:rPr>
              <w:t>Assess the advantages and disadvantages of genetic engineering in local primary production.</w:t>
            </w:r>
          </w:p>
        </w:tc>
        <w:tc>
          <w:tcPr>
            <w:tcW w:w="1080" w:type="dxa"/>
          </w:tcPr>
          <w:p w:rsidR="0070775E" w:rsidRPr="00DC22D0" w:rsidRDefault="0070775E" w:rsidP="000445E5">
            <w:pPr>
              <w:jc w:val="center"/>
              <w:rPr>
                <w:szCs w:val="24"/>
              </w:rPr>
            </w:pPr>
            <w:r w:rsidRPr="00DC22D0">
              <w:rPr>
                <w:rFonts w:eastAsia="Times New Roman" w:cs="Times New Roman"/>
                <w:szCs w:val="24"/>
                <w:lang w:eastAsia="en-AU"/>
              </w:rPr>
              <w:t>3</w:t>
            </w:r>
          </w:p>
        </w:tc>
        <w:tc>
          <w:tcPr>
            <w:tcW w:w="1170" w:type="dxa"/>
          </w:tcPr>
          <w:p w:rsidR="0070775E" w:rsidRPr="00DC22D0" w:rsidRDefault="0070775E" w:rsidP="000445E5">
            <w:pPr>
              <w:rPr>
                <w:szCs w:val="24"/>
              </w:rPr>
            </w:pPr>
            <w:r w:rsidRPr="00DC22D0">
              <w:rPr>
                <w:rFonts w:eastAsia="Times New Roman" w:cs="Times New Roman"/>
                <w:szCs w:val="24"/>
                <w:lang w:eastAsia="en-AU"/>
              </w:rPr>
              <w:t>agr2.3.3.2</w:t>
            </w:r>
          </w:p>
        </w:tc>
      </w:tr>
      <w:tr w:rsidR="0070775E" w:rsidRPr="00DC22D0" w:rsidTr="000445E5">
        <w:tc>
          <w:tcPr>
            <w:tcW w:w="738" w:type="dxa"/>
          </w:tcPr>
          <w:p w:rsidR="0070775E" w:rsidRPr="00DC22D0" w:rsidRDefault="0070775E" w:rsidP="000445E5">
            <w:pPr>
              <w:jc w:val="center"/>
              <w:rPr>
                <w:szCs w:val="24"/>
              </w:rPr>
            </w:pPr>
            <w:r w:rsidRPr="00DC22D0">
              <w:rPr>
                <w:szCs w:val="24"/>
              </w:rPr>
              <w:t>8</w:t>
            </w:r>
          </w:p>
        </w:tc>
        <w:tc>
          <w:tcPr>
            <w:tcW w:w="6390" w:type="dxa"/>
          </w:tcPr>
          <w:p w:rsidR="0070775E" w:rsidRPr="00DC22D0" w:rsidRDefault="0070775E" w:rsidP="000445E5">
            <w:pPr>
              <w:rPr>
                <w:rFonts w:eastAsia="Times New Roman" w:cs="Times New Roman"/>
                <w:szCs w:val="24"/>
                <w:lang w:eastAsia="en-AU"/>
              </w:rPr>
            </w:pPr>
            <w:r w:rsidRPr="00DC22D0">
              <w:rPr>
                <w:rFonts w:eastAsia="Times New Roman" w:cs="Times New Roman"/>
                <w:szCs w:val="24"/>
                <w:lang w:eastAsia="en-AU"/>
              </w:rPr>
              <w:t>Discuss and recommend viable alternatives to genetic engineering in local primary production.</w:t>
            </w:r>
          </w:p>
        </w:tc>
        <w:tc>
          <w:tcPr>
            <w:tcW w:w="1080" w:type="dxa"/>
          </w:tcPr>
          <w:p w:rsidR="0070775E" w:rsidRPr="00DC22D0" w:rsidRDefault="0070775E" w:rsidP="000445E5">
            <w:pPr>
              <w:jc w:val="center"/>
              <w:rPr>
                <w:rFonts w:eastAsia="Times New Roman" w:cs="Times New Roman"/>
                <w:szCs w:val="24"/>
                <w:lang w:eastAsia="en-AU"/>
              </w:rPr>
            </w:pPr>
            <w:r w:rsidRPr="00DC22D0">
              <w:rPr>
                <w:rFonts w:eastAsia="Times New Roman" w:cs="Times New Roman"/>
                <w:szCs w:val="24"/>
                <w:lang w:eastAsia="en-AU"/>
              </w:rPr>
              <w:t>4</w:t>
            </w:r>
          </w:p>
        </w:tc>
        <w:tc>
          <w:tcPr>
            <w:tcW w:w="1170" w:type="dxa"/>
          </w:tcPr>
          <w:p w:rsidR="0070775E" w:rsidRPr="00DC22D0" w:rsidRDefault="0070775E" w:rsidP="000445E5">
            <w:pPr>
              <w:rPr>
                <w:rFonts w:eastAsia="Times New Roman" w:cs="Times New Roman"/>
                <w:szCs w:val="24"/>
                <w:lang w:eastAsia="en-AU"/>
              </w:rPr>
            </w:pPr>
            <w:r w:rsidRPr="00DC22D0">
              <w:rPr>
                <w:rFonts w:eastAsia="Times New Roman" w:cs="Times New Roman"/>
                <w:szCs w:val="24"/>
                <w:lang w:eastAsia="en-AU"/>
              </w:rPr>
              <w:t>agr2.3.4.2</w:t>
            </w:r>
          </w:p>
        </w:tc>
      </w:tr>
    </w:tbl>
    <w:p w:rsidR="0070775E" w:rsidRDefault="0070775E" w:rsidP="0070775E">
      <w:pPr>
        <w:autoSpaceDE w:val="0"/>
        <w:autoSpaceDN w:val="0"/>
        <w:adjustRightInd w:val="0"/>
        <w:spacing w:after="0" w:line="240" w:lineRule="auto"/>
        <w:rPr>
          <w:rFonts w:cs="Avenir-Light"/>
          <w:sz w:val="24"/>
          <w:szCs w:val="20"/>
          <w:lang w:val="en-US"/>
        </w:rPr>
      </w:pPr>
    </w:p>
    <w:p w:rsidR="003D689A" w:rsidRDefault="003D689A" w:rsidP="0070775E">
      <w:pPr>
        <w:spacing w:after="0"/>
        <w:rPr>
          <w:b/>
          <w:bCs/>
          <w:lang w:val="en-US"/>
        </w:rPr>
        <w:sectPr w:rsidR="003D689A" w:rsidSect="00283AB1">
          <w:footerReference w:type="default" r:id="rId7"/>
          <w:pgSz w:w="11906" w:h="16838"/>
          <w:pgMar w:top="1440" w:right="1440" w:bottom="1440" w:left="1440" w:header="708" w:footer="708" w:gutter="0"/>
          <w:cols w:space="708"/>
          <w:docGrid w:linePitch="360"/>
        </w:sectPr>
      </w:pPr>
    </w:p>
    <w:p w:rsidR="0070775E" w:rsidRPr="00DC22D0" w:rsidRDefault="0070775E" w:rsidP="003D689A">
      <w:pPr>
        <w:spacing w:after="0" w:line="240" w:lineRule="auto"/>
        <w:ind w:left="57"/>
        <w:jc w:val="both"/>
        <w:rPr>
          <w:b/>
          <w:bCs/>
          <w:lang w:val="en-US"/>
        </w:rPr>
      </w:pPr>
      <w:r w:rsidRPr="00DC22D0">
        <w:rPr>
          <w:b/>
          <w:bCs/>
          <w:lang w:val="en-US"/>
        </w:rPr>
        <w:lastRenderedPageBreak/>
        <w:t>Genetic Engineering</w:t>
      </w:r>
    </w:p>
    <w:p w:rsidR="0070775E" w:rsidRPr="00DC22D0" w:rsidRDefault="0070775E" w:rsidP="003D689A">
      <w:pPr>
        <w:spacing w:after="0" w:line="240" w:lineRule="auto"/>
        <w:ind w:left="57"/>
        <w:jc w:val="both"/>
        <w:rPr>
          <w:b/>
          <w:bCs/>
          <w:lang w:val="en-US"/>
        </w:rPr>
      </w:pPr>
    </w:p>
    <w:p w:rsidR="0070775E" w:rsidRPr="00DC22D0" w:rsidRDefault="0070775E" w:rsidP="003D689A">
      <w:pPr>
        <w:spacing w:after="0" w:line="240" w:lineRule="auto"/>
        <w:ind w:left="57"/>
        <w:jc w:val="both"/>
        <w:rPr>
          <w:bCs/>
          <w:lang w:val="en-US"/>
        </w:rPr>
      </w:pPr>
      <w:r w:rsidRPr="00DC22D0">
        <w:rPr>
          <w:bCs/>
          <w:lang w:val="en-US"/>
        </w:rPr>
        <w:t>What is it?</w:t>
      </w:r>
    </w:p>
    <w:p w:rsidR="0070775E" w:rsidRPr="00DC22D0" w:rsidRDefault="0070775E" w:rsidP="003D689A">
      <w:pPr>
        <w:spacing w:after="0" w:line="240" w:lineRule="auto"/>
        <w:ind w:left="57"/>
        <w:jc w:val="both"/>
        <w:rPr>
          <w:bCs/>
          <w:lang w:val="en-US"/>
        </w:rPr>
      </w:pPr>
      <w:r w:rsidRPr="00DC22D0">
        <w:rPr>
          <w:bCs/>
          <w:lang w:val="en-US"/>
        </w:rPr>
        <w:t>A set of genes is taken out of the DNA of one organism and inserted into the DNA of another organism. It has the potential to increase productivity without any increase demand on the environment; potential to breed disease – resistance reducing the reliance on sprays.</w:t>
      </w:r>
    </w:p>
    <w:p w:rsidR="0070775E" w:rsidRPr="00DC22D0" w:rsidRDefault="0070775E" w:rsidP="003D689A">
      <w:pPr>
        <w:spacing w:after="0" w:line="240" w:lineRule="auto"/>
        <w:ind w:left="57"/>
        <w:jc w:val="both"/>
        <w:rPr>
          <w:bCs/>
          <w:lang w:val="en-US"/>
        </w:rPr>
      </w:pPr>
    </w:p>
    <w:p w:rsidR="0070775E" w:rsidRPr="00DC22D0" w:rsidRDefault="0070775E" w:rsidP="003D689A">
      <w:pPr>
        <w:spacing w:after="0" w:line="240" w:lineRule="auto"/>
        <w:ind w:left="57"/>
        <w:jc w:val="both"/>
        <w:rPr>
          <w:bCs/>
          <w:lang w:val="en-US"/>
        </w:rPr>
      </w:pPr>
      <w:r w:rsidRPr="00DC22D0">
        <w:rPr>
          <w:bCs/>
          <w:lang w:val="en-US"/>
        </w:rPr>
        <w:t>DNA (deoxyribonucleic acid), molecule that acts as the mechanism of biological inheritance in almost all living creatures. DNA is found in nearly all cells and contains the coded instructions that control the workings of the cell. DNA is passed from parents to offspring, and contains the coded instructions that enable the offspring to develop from a single cell into an adult body</w:t>
      </w:r>
    </w:p>
    <w:p w:rsidR="0070775E" w:rsidRPr="00DC22D0" w:rsidRDefault="0070775E" w:rsidP="003D689A">
      <w:pPr>
        <w:spacing w:after="0" w:line="240" w:lineRule="auto"/>
        <w:ind w:left="57"/>
        <w:jc w:val="both"/>
        <w:rPr>
          <w:bCs/>
          <w:lang w:val="en-US"/>
        </w:rPr>
      </w:pPr>
    </w:p>
    <w:p w:rsidR="0070775E" w:rsidRPr="00DC22D0" w:rsidRDefault="0070775E" w:rsidP="003D689A">
      <w:pPr>
        <w:spacing w:after="0" w:line="240" w:lineRule="auto"/>
        <w:ind w:left="57"/>
        <w:jc w:val="both"/>
        <w:rPr>
          <w:bCs/>
          <w:lang w:val="en-US"/>
        </w:rPr>
      </w:pPr>
      <w:r w:rsidRPr="00DC22D0">
        <w:rPr>
          <w:bCs/>
          <w:iCs/>
          <w:lang w:val="en-US"/>
        </w:rPr>
        <w:t>Description of genetic engineering</w:t>
      </w:r>
      <w:r w:rsidRPr="00DC22D0">
        <w:rPr>
          <w:bCs/>
          <w:lang w:val="en-US"/>
        </w:rPr>
        <w:t xml:space="preserve">: Any alteration of an organism’s genes or genetic material. For example: </w:t>
      </w:r>
    </w:p>
    <w:p w:rsidR="0070775E" w:rsidRPr="00DC22D0" w:rsidRDefault="0070775E" w:rsidP="003D689A">
      <w:pPr>
        <w:spacing w:after="0" w:line="240" w:lineRule="auto"/>
        <w:ind w:left="57"/>
        <w:jc w:val="both"/>
        <w:rPr>
          <w:bCs/>
          <w:lang w:val="en-US"/>
        </w:rPr>
      </w:pPr>
      <w:r w:rsidRPr="00DC22D0">
        <w:rPr>
          <w:bCs/>
        </w:rPr>
        <w:t xml:space="preserve">Scientists have created transgenic animals and plants by taking genes from one organism and placing them in the DNA of a different one. Animals have been genetically engineered to </w:t>
      </w:r>
      <w:r w:rsidRPr="00DC22D0">
        <w:rPr>
          <w:bCs/>
        </w:rPr>
        <w:lastRenderedPageBreak/>
        <w:t>produce important, rare drugs, such as insulin, in their milk. Researchers gave genetically improved tomatoes to reduce the production of the gas ethylene that courses the ripening.</w:t>
      </w:r>
      <w:r w:rsidRPr="00DC22D0">
        <w:rPr>
          <w:bCs/>
          <w:lang w:val="en-US"/>
        </w:rPr>
        <w:t>When the gene is inserted into a tomato plant it slows the ripening process, allowing consumers to have tomatoes all year round.</w:t>
      </w:r>
    </w:p>
    <w:p w:rsidR="0070775E" w:rsidRPr="00DC22D0" w:rsidRDefault="0070775E" w:rsidP="003D689A">
      <w:pPr>
        <w:spacing w:after="0" w:line="240" w:lineRule="auto"/>
        <w:ind w:left="57"/>
        <w:jc w:val="both"/>
        <w:rPr>
          <w:bCs/>
          <w:lang w:val="en-US"/>
        </w:rPr>
      </w:pPr>
    </w:p>
    <w:p w:rsidR="0070775E" w:rsidRPr="00DC22D0" w:rsidRDefault="0070775E" w:rsidP="003D689A">
      <w:pPr>
        <w:spacing w:after="0" w:line="240" w:lineRule="auto"/>
        <w:ind w:left="57"/>
        <w:jc w:val="both"/>
        <w:rPr>
          <w:bCs/>
          <w:lang w:val="en-US"/>
        </w:rPr>
      </w:pPr>
      <w:r w:rsidRPr="00DC22D0">
        <w:rPr>
          <w:bCs/>
          <w:i/>
          <w:iCs/>
          <w:lang w:val="en-US"/>
        </w:rPr>
        <w:t>Two positive effects</w:t>
      </w:r>
      <w:r w:rsidRPr="00DC22D0">
        <w:rPr>
          <w:bCs/>
          <w:lang w:val="en-US"/>
        </w:rPr>
        <w:t xml:space="preserve">: </w:t>
      </w:r>
    </w:p>
    <w:p w:rsidR="0070775E" w:rsidRPr="00DC22D0" w:rsidRDefault="0070775E" w:rsidP="003D689A">
      <w:pPr>
        <w:numPr>
          <w:ilvl w:val="0"/>
          <w:numId w:val="1"/>
        </w:numPr>
        <w:spacing w:after="0" w:line="240" w:lineRule="auto"/>
        <w:ind w:left="57"/>
        <w:jc w:val="both"/>
        <w:rPr>
          <w:bCs/>
          <w:lang w:val="en-US"/>
        </w:rPr>
      </w:pPr>
      <w:r w:rsidRPr="00DC22D0">
        <w:rPr>
          <w:bCs/>
          <w:lang w:val="en-US"/>
        </w:rPr>
        <w:t>Can produce a cultivar/variety of plant or breed of animal that can resist diseases and effects of the environment such as drought, weeds, etc, hence farmers can still produce and get income.</w:t>
      </w:r>
    </w:p>
    <w:p w:rsidR="0070775E" w:rsidRPr="00DC22D0" w:rsidRDefault="0070775E" w:rsidP="003D689A">
      <w:pPr>
        <w:numPr>
          <w:ilvl w:val="0"/>
          <w:numId w:val="1"/>
        </w:numPr>
        <w:spacing w:after="0" w:line="240" w:lineRule="auto"/>
        <w:ind w:left="57"/>
        <w:jc w:val="both"/>
        <w:rPr>
          <w:bCs/>
          <w:lang w:val="en-US"/>
        </w:rPr>
      </w:pPr>
      <w:r w:rsidRPr="00DC22D0">
        <w:rPr>
          <w:bCs/>
          <w:lang w:val="en-US"/>
        </w:rPr>
        <w:t>Are highly preferred and demanded in the market.</w:t>
      </w:r>
    </w:p>
    <w:p w:rsidR="0070775E" w:rsidRPr="00DC22D0" w:rsidRDefault="0070775E" w:rsidP="003D689A">
      <w:pPr>
        <w:spacing w:after="0" w:line="240" w:lineRule="auto"/>
        <w:ind w:left="57"/>
        <w:jc w:val="both"/>
        <w:rPr>
          <w:bCs/>
          <w:lang w:val="en-US"/>
        </w:rPr>
      </w:pPr>
    </w:p>
    <w:p w:rsidR="0070775E" w:rsidRPr="00DC22D0" w:rsidRDefault="0070775E" w:rsidP="003D689A">
      <w:pPr>
        <w:spacing w:after="0" w:line="240" w:lineRule="auto"/>
        <w:ind w:left="57"/>
        <w:jc w:val="both"/>
        <w:rPr>
          <w:bCs/>
          <w:lang w:val="en-US"/>
        </w:rPr>
      </w:pPr>
      <w:r w:rsidRPr="00DC22D0">
        <w:rPr>
          <w:bCs/>
          <w:i/>
          <w:iCs/>
          <w:lang w:val="en-US"/>
        </w:rPr>
        <w:t>Two negative effects</w:t>
      </w:r>
      <w:r w:rsidRPr="00DC22D0">
        <w:rPr>
          <w:bCs/>
          <w:lang w:val="en-US"/>
        </w:rPr>
        <w:t>:</w:t>
      </w:r>
    </w:p>
    <w:p w:rsidR="0070775E" w:rsidRPr="00DC22D0" w:rsidRDefault="0070775E" w:rsidP="003D689A">
      <w:pPr>
        <w:numPr>
          <w:ilvl w:val="0"/>
          <w:numId w:val="2"/>
        </w:numPr>
        <w:spacing w:after="0" w:line="240" w:lineRule="auto"/>
        <w:ind w:left="57"/>
        <w:jc w:val="both"/>
        <w:rPr>
          <w:bCs/>
          <w:lang w:val="en-US"/>
        </w:rPr>
      </w:pPr>
      <w:r w:rsidRPr="00DC22D0">
        <w:rPr>
          <w:bCs/>
          <w:lang w:val="en-US"/>
        </w:rPr>
        <w:t>Genetic engineering may produce cultivar/variety/breed that is too expensive to produce.</w:t>
      </w:r>
    </w:p>
    <w:p w:rsidR="0070775E" w:rsidRPr="00DC22D0" w:rsidRDefault="0070775E" w:rsidP="003D689A">
      <w:pPr>
        <w:numPr>
          <w:ilvl w:val="0"/>
          <w:numId w:val="2"/>
        </w:numPr>
        <w:spacing w:after="0" w:line="240" w:lineRule="auto"/>
        <w:ind w:left="57"/>
        <w:jc w:val="both"/>
        <w:rPr>
          <w:bCs/>
          <w:lang w:val="en-US"/>
        </w:rPr>
      </w:pPr>
      <w:r w:rsidRPr="00DC22D0">
        <w:rPr>
          <w:bCs/>
          <w:lang w:val="en-US"/>
        </w:rPr>
        <w:t>If cultivar/variety/ breed produced is preferred and demanded by the market, local farmers may change to it losing production of the local strain, and possible loss of genetic diversity/cultural value.</w:t>
      </w:r>
    </w:p>
    <w:p w:rsidR="003D689A" w:rsidRDefault="003D689A" w:rsidP="003D689A">
      <w:pPr>
        <w:spacing w:after="0" w:line="240" w:lineRule="auto"/>
        <w:ind w:left="57"/>
        <w:rPr>
          <w:bCs/>
          <w:sz w:val="24"/>
          <w:lang w:val="en-US"/>
        </w:rPr>
        <w:sectPr w:rsidR="003D689A" w:rsidSect="003D689A">
          <w:type w:val="continuous"/>
          <w:pgSz w:w="11906" w:h="16838"/>
          <w:pgMar w:top="1440" w:right="1440" w:bottom="1440" w:left="1440" w:header="708" w:footer="708" w:gutter="0"/>
          <w:cols w:num="2" w:space="282"/>
          <w:docGrid w:linePitch="360"/>
        </w:sectPr>
      </w:pPr>
    </w:p>
    <w:p w:rsidR="0070775E" w:rsidRDefault="0070775E" w:rsidP="0070775E">
      <w:pPr>
        <w:spacing w:after="0"/>
        <w:rPr>
          <w:bCs/>
          <w:sz w:val="24"/>
          <w:lang w:val="en-US"/>
        </w:rPr>
      </w:pPr>
    </w:p>
    <w:p w:rsidR="0070775E" w:rsidRDefault="0070775E" w:rsidP="0070775E">
      <w:pPr>
        <w:spacing w:after="0"/>
        <w:rPr>
          <w:bCs/>
          <w:sz w:val="24"/>
          <w:lang w:val="en-US"/>
        </w:rPr>
      </w:pPr>
    </w:p>
    <w:p w:rsidR="0070775E" w:rsidRDefault="0070775E" w:rsidP="0070775E">
      <w:pPr>
        <w:spacing w:after="0"/>
        <w:rPr>
          <w:bCs/>
          <w:sz w:val="24"/>
          <w:lang w:val="en-US"/>
        </w:rPr>
      </w:pPr>
    </w:p>
    <w:p w:rsidR="0070775E" w:rsidRDefault="0070775E" w:rsidP="0070775E">
      <w:pPr>
        <w:spacing w:after="0"/>
        <w:rPr>
          <w:noProof/>
        </w:rPr>
      </w:pPr>
      <w:r>
        <w:rPr>
          <w:noProof/>
          <w:lang w:val="en-NZ" w:eastAsia="en-NZ"/>
        </w:rPr>
        <w:drawing>
          <wp:inline distT="0" distB="0" distL="0" distR="0">
            <wp:extent cx="1916723" cy="1705883"/>
            <wp:effectExtent l="0" t="0" r="7620" b="8890"/>
            <wp:docPr id="199" name="Picture 199" descr="https://nsiplants.com/sites/default/files/images/lab_tech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iplants.com/sites/default/files/images/lab_tech_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0443" cy="1726993"/>
                    </a:xfrm>
                    <a:prstGeom prst="rect">
                      <a:avLst/>
                    </a:prstGeom>
                    <a:noFill/>
                    <a:ln>
                      <a:noFill/>
                    </a:ln>
                  </pic:spPr>
                </pic:pic>
              </a:graphicData>
            </a:graphic>
          </wp:inline>
        </w:drawing>
      </w:r>
      <w:r>
        <w:rPr>
          <w:noProof/>
        </w:rPr>
        <w:tab/>
      </w:r>
      <w:r>
        <w:rPr>
          <w:noProof/>
          <w:lang w:val="en-NZ" w:eastAsia="en-NZ"/>
        </w:rPr>
        <w:drawing>
          <wp:inline distT="0" distB="0" distL="0" distR="0">
            <wp:extent cx="2212549" cy="1727200"/>
            <wp:effectExtent l="0" t="0" r="0" b="6350"/>
            <wp:docPr id="200" name="Picture 200" descr="Lab techn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 technician"/>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8057" cy="1747113"/>
                    </a:xfrm>
                    <a:prstGeom prst="rect">
                      <a:avLst/>
                    </a:prstGeom>
                    <a:noFill/>
                    <a:ln>
                      <a:noFill/>
                    </a:ln>
                  </pic:spPr>
                </pic:pic>
              </a:graphicData>
            </a:graphic>
          </wp:inline>
        </w:drawing>
      </w:r>
    </w:p>
    <w:p w:rsidR="0070775E" w:rsidRDefault="0070775E" w:rsidP="0070775E">
      <w:pPr>
        <w:spacing w:after="0"/>
        <w:rPr>
          <w:bCs/>
          <w:sz w:val="24"/>
          <w:lang w:val="en-US"/>
        </w:rPr>
      </w:pPr>
    </w:p>
    <w:p w:rsidR="003D689A" w:rsidRDefault="003D689A" w:rsidP="0070775E">
      <w:pPr>
        <w:spacing w:after="0"/>
        <w:rPr>
          <w:b/>
          <w:bCs/>
          <w:szCs w:val="28"/>
        </w:rPr>
      </w:pPr>
    </w:p>
    <w:p w:rsidR="003D689A" w:rsidRDefault="003D689A" w:rsidP="0070775E">
      <w:pPr>
        <w:spacing w:after="0"/>
        <w:rPr>
          <w:b/>
          <w:bCs/>
          <w:szCs w:val="28"/>
        </w:rPr>
      </w:pPr>
    </w:p>
    <w:p w:rsidR="0070775E" w:rsidRPr="00DC22D0" w:rsidRDefault="0070775E" w:rsidP="0070775E">
      <w:pPr>
        <w:spacing w:after="0"/>
        <w:rPr>
          <w:bCs/>
          <w:lang w:val="en-US"/>
        </w:rPr>
      </w:pPr>
      <w:r w:rsidRPr="00DC22D0">
        <w:rPr>
          <w:b/>
          <w:bCs/>
          <w:szCs w:val="28"/>
        </w:rPr>
        <w:t xml:space="preserve">Exercise </w:t>
      </w:r>
      <w:r>
        <w:rPr>
          <w:b/>
          <w:bCs/>
          <w:szCs w:val="28"/>
        </w:rPr>
        <w:t>2</w:t>
      </w:r>
    </w:p>
    <w:p w:rsidR="0070775E" w:rsidRPr="00F612E0" w:rsidRDefault="0070775E" w:rsidP="0070775E">
      <w:pPr>
        <w:pStyle w:val="ListParagraph"/>
        <w:numPr>
          <w:ilvl w:val="0"/>
          <w:numId w:val="8"/>
        </w:numPr>
        <w:spacing w:after="0" w:line="240" w:lineRule="auto"/>
        <w:ind w:left="426" w:hanging="426"/>
        <w:rPr>
          <w:rFonts w:eastAsia="Times New Roman" w:cs="Times New Roman"/>
          <w:szCs w:val="24"/>
          <w:lang w:eastAsia="en-AU"/>
        </w:rPr>
      </w:pPr>
      <w:r w:rsidRPr="00F612E0">
        <w:rPr>
          <w:rFonts w:eastAsia="Times New Roman" w:cs="Times New Roman"/>
          <w:szCs w:val="24"/>
          <w:lang w:eastAsia="en-AU"/>
        </w:rPr>
        <w:t>Define</w:t>
      </w:r>
      <w:r>
        <w:rPr>
          <w:rFonts w:eastAsia="Times New Roman" w:cs="Times New Roman"/>
          <w:szCs w:val="24"/>
          <w:lang w:eastAsia="en-AU"/>
        </w:rPr>
        <w:t xml:space="preserve"> </w:t>
      </w:r>
      <w:r w:rsidRPr="00F612E0">
        <w:rPr>
          <w:rFonts w:eastAsia="Times New Roman" w:cs="Times New Roman"/>
          <w:szCs w:val="24"/>
          <w:lang w:eastAsia="en-AU"/>
        </w:rPr>
        <w:t>genetic engineering as related to local primary production.</w:t>
      </w:r>
    </w:p>
    <w:tbl>
      <w:tblPr>
        <w:tblStyle w:val="TableGrid"/>
        <w:tblW w:w="0" w:type="auto"/>
        <w:tblLook w:val="04A0"/>
      </w:tblPr>
      <w:tblGrid>
        <w:gridCol w:w="9242"/>
      </w:tblGrid>
      <w:tr w:rsidR="003D689A" w:rsidTr="00BE6A58">
        <w:tc>
          <w:tcPr>
            <w:tcW w:w="9242" w:type="dxa"/>
          </w:tcPr>
          <w:p w:rsidR="003D689A" w:rsidRDefault="003D689A" w:rsidP="00BE6A58">
            <w:pPr>
              <w:spacing w:before="240" w:after="0"/>
              <w:rPr>
                <w:b/>
                <w:bCs/>
                <w:szCs w:val="28"/>
              </w:rPr>
            </w:pPr>
          </w:p>
        </w:tc>
      </w:tr>
      <w:tr w:rsidR="003D689A" w:rsidTr="00BE6A58">
        <w:tc>
          <w:tcPr>
            <w:tcW w:w="9242" w:type="dxa"/>
          </w:tcPr>
          <w:p w:rsidR="003D689A" w:rsidRDefault="003D689A" w:rsidP="00BE6A58">
            <w:pPr>
              <w:spacing w:before="240" w:after="0"/>
              <w:rPr>
                <w:b/>
                <w:bCs/>
                <w:szCs w:val="28"/>
              </w:rPr>
            </w:pPr>
          </w:p>
        </w:tc>
      </w:tr>
    </w:tbl>
    <w:p w:rsidR="0070775E" w:rsidRPr="006B69B4" w:rsidRDefault="0070775E" w:rsidP="0070775E">
      <w:pPr>
        <w:pStyle w:val="ListParagraph"/>
        <w:spacing w:after="0"/>
        <w:ind w:left="426" w:hanging="426"/>
        <w:rPr>
          <w:rFonts w:eastAsia="Times New Roman" w:cs="Times New Roman"/>
          <w:szCs w:val="24"/>
          <w:lang w:eastAsia="en-AU"/>
        </w:rPr>
      </w:pPr>
    </w:p>
    <w:p w:rsidR="0070775E" w:rsidRPr="00F612E0" w:rsidRDefault="0070775E" w:rsidP="0070775E">
      <w:pPr>
        <w:pStyle w:val="ListParagraph"/>
        <w:spacing w:after="0" w:line="240" w:lineRule="auto"/>
        <w:ind w:left="426" w:hanging="426"/>
        <w:rPr>
          <w:rFonts w:eastAsia="Times New Roman" w:cs="Times New Roman"/>
          <w:color w:val="FF0000"/>
          <w:szCs w:val="24"/>
          <w:lang w:eastAsia="en-AU"/>
        </w:rPr>
      </w:pPr>
    </w:p>
    <w:p w:rsidR="0070775E" w:rsidRDefault="0070775E" w:rsidP="0070775E">
      <w:pPr>
        <w:pStyle w:val="ListParagraph"/>
        <w:numPr>
          <w:ilvl w:val="0"/>
          <w:numId w:val="8"/>
        </w:numPr>
        <w:spacing w:after="0" w:line="240" w:lineRule="auto"/>
        <w:ind w:left="426" w:hanging="426"/>
        <w:rPr>
          <w:rFonts w:eastAsia="Times New Roman" w:cs="Times New Roman"/>
          <w:szCs w:val="24"/>
          <w:lang w:eastAsia="en-AU"/>
        </w:rPr>
      </w:pPr>
      <w:r w:rsidRPr="00F612E0">
        <w:rPr>
          <w:rFonts w:eastAsia="Times New Roman" w:cs="Times New Roman"/>
          <w:szCs w:val="24"/>
          <w:lang w:eastAsia="en-AU"/>
        </w:rPr>
        <w:t>Describe the features of genetic engineering used in local primary production.</w:t>
      </w:r>
    </w:p>
    <w:p w:rsidR="0070775E" w:rsidRPr="006B69B4" w:rsidRDefault="0070775E" w:rsidP="0070775E">
      <w:pPr>
        <w:pStyle w:val="ListParagraph"/>
        <w:spacing w:after="0"/>
        <w:rPr>
          <w:rFonts w:eastAsia="Times New Roman" w:cs="Times New Roman"/>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3D689A" w:rsidTr="003D689A">
        <w:tc>
          <w:tcPr>
            <w:tcW w:w="9242" w:type="dxa"/>
          </w:tcPr>
          <w:tbl>
            <w:tblPr>
              <w:tblStyle w:val="TableGrid"/>
              <w:tblW w:w="0" w:type="auto"/>
              <w:tblLook w:val="04A0"/>
            </w:tblPr>
            <w:tblGrid>
              <w:gridCol w:w="9016"/>
            </w:tblGrid>
            <w:tr w:rsidR="003D689A" w:rsidRPr="00EA3B74" w:rsidTr="00BE6A58">
              <w:tc>
                <w:tcPr>
                  <w:tcW w:w="9242" w:type="dxa"/>
                </w:tcPr>
                <w:p w:rsidR="003D689A" w:rsidRPr="00EA3B74" w:rsidRDefault="003D689A" w:rsidP="00BE6A58">
                  <w:pPr>
                    <w:spacing w:before="240" w:after="0"/>
                    <w:rPr>
                      <w:b/>
                      <w:bCs/>
                      <w:szCs w:val="28"/>
                    </w:rPr>
                  </w:pPr>
                </w:p>
              </w:tc>
            </w:tr>
            <w:tr w:rsidR="003D689A" w:rsidRPr="00EA3B74" w:rsidTr="00BE6A58">
              <w:tc>
                <w:tcPr>
                  <w:tcW w:w="9242" w:type="dxa"/>
                </w:tcPr>
                <w:p w:rsidR="003D689A" w:rsidRPr="00EA3B74" w:rsidRDefault="003D689A" w:rsidP="00BE6A58">
                  <w:pPr>
                    <w:spacing w:before="240" w:after="0"/>
                    <w:rPr>
                      <w:b/>
                      <w:bCs/>
                      <w:szCs w:val="28"/>
                    </w:rPr>
                  </w:pPr>
                </w:p>
              </w:tc>
            </w:tr>
          </w:tbl>
          <w:p w:rsidR="003D689A" w:rsidRDefault="003D689A"/>
        </w:tc>
      </w:tr>
    </w:tbl>
    <w:p w:rsidR="0070775E" w:rsidRPr="00F612E0" w:rsidRDefault="0070775E" w:rsidP="0070775E">
      <w:pPr>
        <w:spacing w:after="0" w:line="240" w:lineRule="auto"/>
        <w:rPr>
          <w:rFonts w:eastAsia="Times New Roman" w:cs="Times New Roman"/>
          <w:szCs w:val="24"/>
          <w:lang w:eastAsia="en-AU"/>
        </w:rPr>
      </w:pPr>
    </w:p>
    <w:p w:rsidR="0070775E" w:rsidRPr="00DC22D0" w:rsidRDefault="0070775E" w:rsidP="0070775E">
      <w:pPr>
        <w:pStyle w:val="ListParagraph"/>
        <w:numPr>
          <w:ilvl w:val="0"/>
          <w:numId w:val="8"/>
        </w:numPr>
        <w:spacing w:after="0" w:line="240" w:lineRule="auto"/>
        <w:ind w:left="426" w:hanging="426"/>
        <w:rPr>
          <w:rFonts w:eastAsia="Times New Roman" w:cs="Times New Roman"/>
          <w:szCs w:val="24"/>
          <w:lang w:eastAsia="en-AU"/>
        </w:rPr>
      </w:pPr>
      <w:r w:rsidRPr="00DC22D0">
        <w:rPr>
          <w:rFonts w:eastAsia="Times New Roman" w:cs="Times New Roman"/>
          <w:szCs w:val="24"/>
          <w:lang w:eastAsia="en-AU"/>
        </w:rPr>
        <w:t>Assess the advantages and disadvantages of genetic engineering in local primary production.</w:t>
      </w:r>
    </w:p>
    <w:tbl>
      <w:tblPr>
        <w:tblStyle w:val="TableGrid"/>
        <w:tblW w:w="0" w:type="auto"/>
        <w:tblLook w:val="04A0"/>
      </w:tblPr>
      <w:tblGrid>
        <w:gridCol w:w="9242"/>
      </w:tblGrid>
      <w:tr w:rsidR="003D689A" w:rsidTr="00BE6A58">
        <w:tc>
          <w:tcPr>
            <w:tcW w:w="9242" w:type="dxa"/>
          </w:tcPr>
          <w:p w:rsidR="003D689A" w:rsidRDefault="003D689A" w:rsidP="00BE6A58">
            <w:pPr>
              <w:spacing w:before="240" w:after="0"/>
              <w:rPr>
                <w:b/>
                <w:bCs/>
                <w:szCs w:val="28"/>
              </w:rPr>
            </w:pPr>
          </w:p>
        </w:tc>
      </w:tr>
      <w:tr w:rsidR="003D689A" w:rsidTr="00BE6A58">
        <w:tc>
          <w:tcPr>
            <w:tcW w:w="9242" w:type="dxa"/>
          </w:tcPr>
          <w:p w:rsidR="003D689A" w:rsidRDefault="003D689A" w:rsidP="00BE6A58">
            <w:pPr>
              <w:spacing w:before="240" w:after="0"/>
              <w:rPr>
                <w:b/>
                <w:bCs/>
                <w:szCs w:val="28"/>
              </w:rPr>
            </w:pPr>
          </w:p>
        </w:tc>
      </w:tr>
      <w:tr w:rsidR="003D689A" w:rsidTr="00BE6A58">
        <w:tc>
          <w:tcPr>
            <w:tcW w:w="9242" w:type="dxa"/>
          </w:tcPr>
          <w:p w:rsidR="003D689A" w:rsidRDefault="003D689A" w:rsidP="00BE6A58">
            <w:pPr>
              <w:spacing w:before="240" w:after="0"/>
              <w:rPr>
                <w:b/>
                <w:bCs/>
                <w:szCs w:val="28"/>
              </w:rPr>
            </w:pPr>
          </w:p>
        </w:tc>
      </w:tr>
      <w:tr w:rsidR="003D689A" w:rsidTr="00BE6A58">
        <w:tc>
          <w:tcPr>
            <w:tcW w:w="9242" w:type="dxa"/>
          </w:tcPr>
          <w:p w:rsidR="003D689A" w:rsidRDefault="003D689A" w:rsidP="00BE6A58">
            <w:pPr>
              <w:spacing w:before="240" w:after="0"/>
              <w:rPr>
                <w:b/>
                <w:bCs/>
                <w:szCs w:val="28"/>
              </w:rPr>
            </w:pPr>
          </w:p>
        </w:tc>
      </w:tr>
    </w:tbl>
    <w:p w:rsidR="0070775E" w:rsidRPr="00DC22D0" w:rsidRDefault="0070775E" w:rsidP="0070775E">
      <w:pPr>
        <w:spacing w:after="0" w:line="240" w:lineRule="auto"/>
        <w:ind w:left="426" w:hanging="426"/>
        <w:rPr>
          <w:rFonts w:eastAsia="Times New Roman" w:cs="Times New Roman"/>
          <w:szCs w:val="24"/>
          <w:lang w:eastAsia="en-AU"/>
        </w:rPr>
      </w:pPr>
    </w:p>
    <w:p w:rsidR="0070775E" w:rsidRPr="00DC22D0" w:rsidRDefault="0070775E" w:rsidP="0070775E">
      <w:pPr>
        <w:pStyle w:val="ListParagraph"/>
        <w:numPr>
          <w:ilvl w:val="0"/>
          <w:numId w:val="8"/>
        </w:numPr>
        <w:spacing w:after="0" w:line="240" w:lineRule="auto"/>
        <w:ind w:left="426" w:hanging="426"/>
        <w:rPr>
          <w:rFonts w:eastAsia="Times New Roman" w:cs="Times New Roman"/>
          <w:szCs w:val="24"/>
          <w:lang w:eastAsia="en-AU"/>
        </w:rPr>
      </w:pPr>
      <w:r w:rsidRPr="00DC22D0">
        <w:rPr>
          <w:rFonts w:eastAsia="Times New Roman" w:cs="Times New Roman"/>
          <w:szCs w:val="24"/>
          <w:lang w:eastAsia="en-AU"/>
        </w:rPr>
        <w:t>Discuss and recommend viable alternatives to genetic engineering in local primary production.</w:t>
      </w:r>
    </w:p>
    <w:tbl>
      <w:tblPr>
        <w:tblStyle w:val="TableGrid"/>
        <w:tblW w:w="0" w:type="auto"/>
        <w:tblLook w:val="04A0"/>
      </w:tblPr>
      <w:tblGrid>
        <w:gridCol w:w="9242"/>
      </w:tblGrid>
      <w:tr w:rsidR="003D689A" w:rsidTr="00BE6A58">
        <w:tc>
          <w:tcPr>
            <w:tcW w:w="9242" w:type="dxa"/>
          </w:tcPr>
          <w:p w:rsidR="003D689A" w:rsidRDefault="003D689A" w:rsidP="00BE6A58">
            <w:pPr>
              <w:spacing w:before="240" w:after="0"/>
              <w:rPr>
                <w:b/>
                <w:bCs/>
                <w:szCs w:val="28"/>
              </w:rPr>
            </w:pPr>
          </w:p>
        </w:tc>
      </w:tr>
      <w:tr w:rsidR="003D689A" w:rsidTr="00BE6A58">
        <w:tc>
          <w:tcPr>
            <w:tcW w:w="9242" w:type="dxa"/>
          </w:tcPr>
          <w:p w:rsidR="003D689A" w:rsidRDefault="003D689A" w:rsidP="00BE6A58">
            <w:pPr>
              <w:spacing w:before="240" w:after="0"/>
              <w:rPr>
                <w:b/>
                <w:bCs/>
                <w:szCs w:val="28"/>
              </w:rPr>
            </w:pPr>
          </w:p>
        </w:tc>
      </w:tr>
      <w:tr w:rsidR="003D689A" w:rsidTr="00BE6A58">
        <w:tc>
          <w:tcPr>
            <w:tcW w:w="9242" w:type="dxa"/>
          </w:tcPr>
          <w:p w:rsidR="003D689A" w:rsidRDefault="003D689A" w:rsidP="00BE6A58">
            <w:pPr>
              <w:spacing w:before="240" w:after="0"/>
              <w:rPr>
                <w:b/>
                <w:bCs/>
                <w:szCs w:val="28"/>
              </w:rPr>
            </w:pPr>
          </w:p>
        </w:tc>
      </w:tr>
      <w:tr w:rsidR="003D689A" w:rsidTr="00BE6A58">
        <w:tc>
          <w:tcPr>
            <w:tcW w:w="9242" w:type="dxa"/>
          </w:tcPr>
          <w:p w:rsidR="003D689A" w:rsidRDefault="003D689A" w:rsidP="00BE6A58">
            <w:pPr>
              <w:spacing w:before="240" w:after="0"/>
              <w:rPr>
                <w:b/>
                <w:bCs/>
                <w:szCs w:val="28"/>
              </w:rPr>
            </w:pPr>
          </w:p>
        </w:tc>
      </w:tr>
    </w:tbl>
    <w:p w:rsidR="0070775E" w:rsidRDefault="0070775E" w:rsidP="0070775E">
      <w:pPr>
        <w:spacing w:after="0"/>
        <w:rPr>
          <w:rFonts w:eastAsia="Bookman Old Style" w:cs="Times New Roman"/>
          <w:b/>
        </w:rPr>
      </w:pPr>
    </w:p>
    <w:sectPr w:rsidR="0070775E" w:rsidSect="003D689A">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148" w:rsidRDefault="002F6148" w:rsidP="000313CB">
      <w:pPr>
        <w:spacing w:after="0" w:line="240" w:lineRule="auto"/>
      </w:pPr>
      <w:r>
        <w:separator/>
      </w:r>
    </w:p>
  </w:endnote>
  <w:endnote w:type="continuationSeparator" w:id="1">
    <w:p w:rsidR="002F6148" w:rsidRDefault="002F6148" w:rsidP="00031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venir-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52686"/>
      <w:docPartObj>
        <w:docPartGallery w:val="Page Numbers (Bottom of Page)"/>
        <w:docPartUnique/>
      </w:docPartObj>
    </w:sdtPr>
    <w:sdtContent>
      <w:p w:rsidR="000313CB" w:rsidRDefault="000313CB" w:rsidP="000313CB">
        <w:pPr>
          <w:pStyle w:val="Footer"/>
          <w:pBdr>
            <w:top w:val="single" w:sz="4" w:space="1" w:color="auto"/>
          </w:pBdr>
        </w:pPr>
        <w:r w:rsidRPr="000313CB">
          <w:t>Agricultural_Science_Strand 2_Sub-st</w:t>
        </w:r>
        <w:r w:rsidR="004C01F8">
          <w:t>rand 2.3_Lesson Activity</w:t>
        </w:r>
        <w:r w:rsidR="001C1D39">
          <w:t>_2</w:t>
        </w:r>
        <w:r>
          <w:tab/>
          <w:t xml:space="preserve">Page </w:t>
        </w:r>
        <w:fldSimple w:instr=" PAGE   \* MERGEFORMAT ">
          <w:r w:rsidR="004C01F8">
            <w:rPr>
              <w:noProof/>
            </w:rPr>
            <w:t>2</w:t>
          </w:r>
        </w:fldSimple>
      </w:p>
    </w:sdtContent>
  </w:sdt>
  <w:p w:rsidR="000313CB" w:rsidRDefault="00031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148" w:rsidRDefault="002F6148" w:rsidP="000313CB">
      <w:pPr>
        <w:spacing w:after="0" w:line="240" w:lineRule="auto"/>
      </w:pPr>
      <w:r>
        <w:separator/>
      </w:r>
    </w:p>
  </w:footnote>
  <w:footnote w:type="continuationSeparator" w:id="1">
    <w:p w:rsidR="002F6148" w:rsidRDefault="002F6148" w:rsidP="000313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B6B99"/>
    <w:multiLevelType w:val="hybridMultilevel"/>
    <w:tmpl w:val="433486E8"/>
    <w:lvl w:ilvl="0" w:tplc="0B228A04">
      <w:start w:val="1"/>
      <w:numFmt w:val="decimal"/>
      <w:lvlText w:val="%1."/>
      <w:lvlJc w:val="left"/>
      <w:pPr>
        <w:tabs>
          <w:tab w:val="num" w:pos="720"/>
        </w:tabs>
        <w:ind w:left="720" w:hanging="360"/>
      </w:pPr>
    </w:lvl>
    <w:lvl w:ilvl="1" w:tplc="54DE5BCE" w:tentative="1">
      <w:start w:val="1"/>
      <w:numFmt w:val="decimal"/>
      <w:lvlText w:val="%2."/>
      <w:lvlJc w:val="left"/>
      <w:pPr>
        <w:tabs>
          <w:tab w:val="num" w:pos="1440"/>
        </w:tabs>
        <w:ind w:left="1440" w:hanging="360"/>
      </w:pPr>
    </w:lvl>
    <w:lvl w:ilvl="2" w:tplc="73E0D9FC" w:tentative="1">
      <w:start w:val="1"/>
      <w:numFmt w:val="decimal"/>
      <w:lvlText w:val="%3."/>
      <w:lvlJc w:val="left"/>
      <w:pPr>
        <w:tabs>
          <w:tab w:val="num" w:pos="2160"/>
        </w:tabs>
        <w:ind w:left="2160" w:hanging="360"/>
      </w:pPr>
    </w:lvl>
    <w:lvl w:ilvl="3" w:tplc="4D9E3D4E" w:tentative="1">
      <w:start w:val="1"/>
      <w:numFmt w:val="decimal"/>
      <w:lvlText w:val="%4."/>
      <w:lvlJc w:val="left"/>
      <w:pPr>
        <w:tabs>
          <w:tab w:val="num" w:pos="2880"/>
        </w:tabs>
        <w:ind w:left="2880" w:hanging="360"/>
      </w:pPr>
    </w:lvl>
    <w:lvl w:ilvl="4" w:tplc="30C0BCD2" w:tentative="1">
      <w:start w:val="1"/>
      <w:numFmt w:val="decimal"/>
      <w:lvlText w:val="%5."/>
      <w:lvlJc w:val="left"/>
      <w:pPr>
        <w:tabs>
          <w:tab w:val="num" w:pos="3600"/>
        </w:tabs>
        <w:ind w:left="3600" w:hanging="360"/>
      </w:pPr>
    </w:lvl>
    <w:lvl w:ilvl="5" w:tplc="35A4492A" w:tentative="1">
      <w:start w:val="1"/>
      <w:numFmt w:val="decimal"/>
      <w:lvlText w:val="%6."/>
      <w:lvlJc w:val="left"/>
      <w:pPr>
        <w:tabs>
          <w:tab w:val="num" w:pos="4320"/>
        </w:tabs>
        <w:ind w:left="4320" w:hanging="360"/>
      </w:pPr>
    </w:lvl>
    <w:lvl w:ilvl="6" w:tplc="36FA71F0" w:tentative="1">
      <w:start w:val="1"/>
      <w:numFmt w:val="decimal"/>
      <w:lvlText w:val="%7."/>
      <w:lvlJc w:val="left"/>
      <w:pPr>
        <w:tabs>
          <w:tab w:val="num" w:pos="5040"/>
        </w:tabs>
        <w:ind w:left="5040" w:hanging="360"/>
      </w:pPr>
    </w:lvl>
    <w:lvl w:ilvl="7" w:tplc="8656F01C" w:tentative="1">
      <w:start w:val="1"/>
      <w:numFmt w:val="decimal"/>
      <w:lvlText w:val="%8."/>
      <w:lvlJc w:val="left"/>
      <w:pPr>
        <w:tabs>
          <w:tab w:val="num" w:pos="5760"/>
        </w:tabs>
        <w:ind w:left="5760" w:hanging="360"/>
      </w:pPr>
    </w:lvl>
    <w:lvl w:ilvl="8" w:tplc="1D2C7436" w:tentative="1">
      <w:start w:val="1"/>
      <w:numFmt w:val="decimal"/>
      <w:lvlText w:val="%9."/>
      <w:lvlJc w:val="left"/>
      <w:pPr>
        <w:tabs>
          <w:tab w:val="num" w:pos="6480"/>
        </w:tabs>
        <w:ind w:left="6480" w:hanging="360"/>
      </w:pPr>
    </w:lvl>
  </w:abstractNum>
  <w:abstractNum w:abstractNumId="1">
    <w:nsid w:val="4BB3597D"/>
    <w:multiLevelType w:val="hybridMultilevel"/>
    <w:tmpl w:val="FBC4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010DE"/>
    <w:multiLevelType w:val="hybridMultilevel"/>
    <w:tmpl w:val="C83A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91BC6"/>
    <w:multiLevelType w:val="hybridMultilevel"/>
    <w:tmpl w:val="E7CA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32942"/>
    <w:multiLevelType w:val="multilevel"/>
    <w:tmpl w:val="3D486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cstheme="minorBidi" w:hint="default"/>
        <w:b/>
      </w:rPr>
    </w:lvl>
    <w:lvl w:ilvl="2">
      <w:start w:val="2"/>
      <w:numFmt w:val="decimal"/>
      <w:lvlText w:val="%3"/>
      <w:lvlJc w:val="left"/>
      <w:pPr>
        <w:ind w:left="2160" w:hanging="360"/>
      </w:pPr>
      <w:rPr>
        <w:rFonts w:eastAsiaTheme="minorHAnsi" w:cstheme="minorBidi"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3305A"/>
    <w:multiLevelType w:val="hybridMultilevel"/>
    <w:tmpl w:val="89CCFFE8"/>
    <w:lvl w:ilvl="0" w:tplc="6B2AC48A">
      <w:start w:val="1"/>
      <w:numFmt w:val="decimal"/>
      <w:lvlText w:val="%1."/>
      <w:lvlJc w:val="left"/>
      <w:pPr>
        <w:ind w:left="720" w:hanging="360"/>
      </w:pPr>
      <w:rPr>
        <w:rFonts w:eastAsiaTheme="minorHAnsi" w:cstheme="minorBidi"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9DF5B1C"/>
    <w:multiLevelType w:val="hybridMultilevel"/>
    <w:tmpl w:val="77883806"/>
    <w:lvl w:ilvl="0" w:tplc="8E802F8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891880"/>
    <w:multiLevelType w:val="hybridMultilevel"/>
    <w:tmpl w:val="25F816CA"/>
    <w:lvl w:ilvl="0" w:tplc="C0D67856">
      <w:start w:val="1"/>
      <w:numFmt w:val="decimal"/>
      <w:lvlText w:val="%1."/>
      <w:lvlJc w:val="left"/>
      <w:pPr>
        <w:tabs>
          <w:tab w:val="num" w:pos="720"/>
        </w:tabs>
        <w:ind w:left="720" w:hanging="360"/>
      </w:pPr>
    </w:lvl>
    <w:lvl w:ilvl="1" w:tplc="1662EC02" w:tentative="1">
      <w:start w:val="1"/>
      <w:numFmt w:val="decimal"/>
      <w:lvlText w:val="%2."/>
      <w:lvlJc w:val="left"/>
      <w:pPr>
        <w:tabs>
          <w:tab w:val="num" w:pos="1440"/>
        </w:tabs>
        <w:ind w:left="1440" w:hanging="360"/>
      </w:pPr>
    </w:lvl>
    <w:lvl w:ilvl="2" w:tplc="BBC29334" w:tentative="1">
      <w:start w:val="1"/>
      <w:numFmt w:val="decimal"/>
      <w:lvlText w:val="%3."/>
      <w:lvlJc w:val="left"/>
      <w:pPr>
        <w:tabs>
          <w:tab w:val="num" w:pos="2160"/>
        </w:tabs>
        <w:ind w:left="2160" w:hanging="360"/>
      </w:pPr>
    </w:lvl>
    <w:lvl w:ilvl="3" w:tplc="D4380E14" w:tentative="1">
      <w:start w:val="1"/>
      <w:numFmt w:val="decimal"/>
      <w:lvlText w:val="%4."/>
      <w:lvlJc w:val="left"/>
      <w:pPr>
        <w:tabs>
          <w:tab w:val="num" w:pos="2880"/>
        </w:tabs>
        <w:ind w:left="2880" w:hanging="360"/>
      </w:pPr>
    </w:lvl>
    <w:lvl w:ilvl="4" w:tplc="5F942CC2" w:tentative="1">
      <w:start w:val="1"/>
      <w:numFmt w:val="decimal"/>
      <w:lvlText w:val="%5."/>
      <w:lvlJc w:val="left"/>
      <w:pPr>
        <w:tabs>
          <w:tab w:val="num" w:pos="3600"/>
        </w:tabs>
        <w:ind w:left="3600" w:hanging="360"/>
      </w:pPr>
    </w:lvl>
    <w:lvl w:ilvl="5" w:tplc="927E89E6" w:tentative="1">
      <w:start w:val="1"/>
      <w:numFmt w:val="decimal"/>
      <w:lvlText w:val="%6."/>
      <w:lvlJc w:val="left"/>
      <w:pPr>
        <w:tabs>
          <w:tab w:val="num" w:pos="4320"/>
        </w:tabs>
        <w:ind w:left="4320" w:hanging="360"/>
      </w:pPr>
    </w:lvl>
    <w:lvl w:ilvl="6" w:tplc="AFC00A6E" w:tentative="1">
      <w:start w:val="1"/>
      <w:numFmt w:val="decimal"/>
      <w:lvlText w:val="%7."/>
      <w:lvlJc w:val="left"/>
      <w:pPr>
        <w:tabs>
          <w:tab w:val="num" w:pos="5040"/>
        </w:tabs>
        <w:ind w:left="5040" w:hanging="360"/>
      </w:pPr>
    </w:lvl>
    <w:lvl w:ilvl="7" w:tplc="6172E9C6" w:tentative="1">
      <w:start w:val="1"/>
      <w:numFmt w:val="decimal"/>
      <w:lvlText w:val="%8."/>
      <w:lvlJc w:val="left"/>
      <w:pPr>
        <w:tabs>
          <w:tab w:val="num" w:pos="5760"/>
        </w:tabs>
        <w:ind w:left="5760" w:hanging="360"/>
      </w:pPr>
    </w:lvl>
    <w:lvl w:ilvl="8" w:tplc="E0C8E922" w:tentative="1">
      <w:start w:val="1"/>
      <w:numFmt w:val="decimal"/>
      <w:lvlText w:val="%9."/>
      <w:lvlJc w:val="left"/>
      <w:pPr>
        <w:tabs>
          <w:tab w:val="num" w:pos="6480"/>
        </w:tabs>
        <w:ind w:left="6480" w:hanging="360"/>
      </w:pPr>
    </w:lvl>
  </w:abstractNum>
  <w:num w:numId="1">
    <w:abstractNumId w:val="7"/>
  </w:num>
  <w:num w:numId="2">
    <w:abstractNumId w:val="0"/>
  </w:num>
  <w:num w:numId="3">
    <w:abstractNumId w:val="1"/>
  </w:num>
  <w:num w:numId="4">
    <w:abstractNumId w:val="3"/>
  </w:num>
  <w:num w:numId="5">
    <w:abstractNumId w:val="2"/>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rY0NTczMjM1NDW0tLBQ0lEKTi0uzszPAykwrgUAOLqz7CwAAAA="/>
  </w:docVars>
  <w:rsids>
    <w:rsidRoot w:val="0070775E"/>
    <w:rsid w:val="000313CB"/>
    <w:rsid w:val="00034519"/>
    <w:rsid w:val="00090DA6"/>
    <w:rsid w:val="001C1D39"/>
    <w:rsid w:val="001E18EB"/>
    <w:rsid w:val="00283AB1"/>
    <w:rsid w:val="002F6148"/>
    <w:rsid w:val="003D689A"/>
    <w:rsid w:val="004B47D7"/>
    <w:rsid w:val="004C01F8"/>
    <w:rsid w:val="00505C2D"/>
    <w:rsid w:val="005E339A"/>
    <w:rsid w:val="0070775E"/>
    <w:rsid w:val="007172D1"/>
    <w:rsid w:val="00740973"/>
    <w:rsid w:val="00803023"/>
    <w:rsid w:val="00883C3A"/>
    <w:rsid w:val="00B8298F"/>
    <w:rsid w:val="00CC75F0"/>
    <w:rsid w:val="00CD2837"/>
    <w:rsid w:val="00E83846"/>
    <w:rsid w:val="00EE615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5E"/>
    <w:pPr>
      <w:spacing w:after="160" w:line="259" w:lineRule="auto"/>
    </w:pPr>
    <w:rPr>
      <w:lang w:val="en-AU"/>
    </w:rPr>
  </w:style>
  <w:style w:type="paragraph" w:styleId="Heading3">
    <w:name w:val="heading 3"/>
    <w:basedOn w:val="Normal"/>
    <w:next w:val="Normal"/>
    <w:link w:val="Heading3Char"/>
    <w:uiPriority w:val="9"/>
    <w:unhideWhenUsed/>
    <w:qFormat/>
    <w:rsid w:val="0070775E"/>
    <w:pPr>
      <w:keepNext/>
      <w:keepLines/>
      <w:widowControl w:val="0"/>
      <w:spacing w:before="40" w:after="0" w:line="276"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semiHidden/>
    <w:unhideWhenUsed/>
    <w:qFormat/>
    <w:rsid w:val="0070775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775E"/>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70775E"/>
    <w:rPr>
      <w:rFonts w:asciiTheme="majorHAnsi" w:eastAsiaTheme="majorEastAsia" w:hAnsiTheme="majorHAnsi" w:cstheme="majorBidi"/>
      <w:i/>
      <w:iCs/>
      <w:color w:val="365F91" w:themeColor="accent1" w:themeShade="BF"/>
      <w:lang w:val="en-AU"/>
    </w:rPr>
  </w:style>
  <w:style w:type="paragraph" w:styleId="ListParagraph">
    <w:name w:val="List Paragraph"/>
    <w:basedOn w:val="Normal"/>
    <w:uiPriority w:val="34"/>
    <w:qFormat/>
    <w:rsid w:val="0070775E"/>
    <w:pPr>
      <w:ind w:left="720"/>
      <w:contextualSpacing/>
    </w:pPr>
  </w:style>
  <w:style w:type="table" w:styleId="TableGrid">
    <w:name w:val="Table Grid"/>
    <w:basedOn w:val="TableNormal"/>
    <w:uiPriority w:val="39"/>
    <w:rsid w:val="0070775E"/>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77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0775E"/>
    <w:rPr>
      <w:color w:val="0000FF"/>
      <w:u w:val="single"/>
    </w:rPr>
  </w:style>
  <w:style w:type="character" w:styleId="Strong">
    <w:name w:val="Strong"/>
    <w:basedOn w:val="DefaultParagraphFont"/>
    <w:uiPriority w:val="22"/>
    <w:qFormat/>
    <w:rsid w:val="0070775E"/>
    <w:rPr>
      <w:b/>
      <w:bCs/>
    </w:rPr>
  </w:style>
  <w:style w:type="character" w:customStyle="1" w:styleId="comp">
    <w:name w:val="comp"/>
    <w:basedOn w:val="DefaultParagraphFont"/>
    <w:rsid w:val="0070775E"/>
  </w:style>
  <w:style w:type="character" w:customStyle="1" w:styleId="mntl-sc-block-headingtext">
    <w:name w:val="mntl-sc-block-heading__text"/>
    <w:basedOn w:val="DefaultParagraphFont"/>
    <w:rsid w:val="0070775E"/>
  </w:style>
  <w:style w:type="paragraph" w:styleId="DocumentMap">
    <w:name w:val="Document Map"/>
    <w:basedOn w:val="Normal"/>
    <w:link w:val="DocumentMapChar"/>
    <w:uiPriority w:val="99"/>
    <w:semiHidden/>
    <w:unhideWhenUsed/>
    <w:rsid w:val="0070775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775E"/>
    <w:rPr>
      <w:rFonts w:ascii="Tahoma" w:hAnsi="Tahoma" w:cs="Tahoma"/>
      <w:sz w:val="16"/>
      <w:szCs w:val="16"/>
      <w:lang w:val="en-AU"/>
    </w:rPr>
  </w:style>
  <w:style w:type="paragraph" w:styleId="BalloonText">
    <w:name w:val="Balloon Text"/>
    <w:basedOn w:val="Normal"/>
    <w:link w:val="BalloonTextChar"/>
    <w:uiPriority w:val="99"/>
    <w:semiHidden/>
    <w:unhideWhenUsed/>
    <w:rsid w:val="00707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75E"/>
    <w:rPr>
      <w:rFonts w:ascii="Tahoma" w:hAnsi="Tahoma" w:cs="Tahoma"/>
      <w:sz w:val="16"/>
      <w:szCs w:val="16"/>
      <w:lang w:val="en-AU"/>
    </w:rPr>
  </w:style>
  <w:style w:type="paragraph" w:styleId="Header">
    <w:name w:val="header"/>
    <w:basedOn w:val="Normal"/>
    <w:link w:val="HeaderChar"/>
    <w:uiPriority w:val="99"/>
    <w:semiHidden/>
    <w:unhideWhenUsed/>
    <w:rsid w:val="000313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13CB"/>
    <w:rPr>
      <w:lang w:val="en-AU"/>
    </w:rPr>
  </w:style>
  <w:style w:type="paragraph" w:styleId="Footer">
    <w:name w:val="footer"/>
    <w:basedOn w:val="Normal"/>
    <w:link w:val="FooterChar"/>
    <w:uiPriority w:val="99"/>
    <w:unhideWhenUsed/>
    <w:rsid w:val="00031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3CB"/>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2020-02-06T01:16:00Z</dcterms:created>
  <dcterms:modified xsi:type="dcterms:W3CDTF">2020-02-06T01:16:00Z</dcterms:modified>
</cp:coreProperties>
</file>