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3A79" w:rsidRPr="00167153" w:rsidRDefault="00C756D0" w:rsidP="00C756D0">
      <w:pPr>
        <w:pBdr>
          <w:top w:val="single" w:sz="4" w:space="1" w:color="auto"/>
          <w:bottom w:val="single" w:sz="4" w:space="1" w:color="auto"/>
        </w:pBdr>
        <w:jc w:val="center"/>
        <w:rPr>
          <w:rFonts w:ascii="Century Gothic" w:hAnsi="Century Gothic"/>
          <w:b/>
          <w:sz w:val="28"/>
          <w:u w:val="single"/>
        </w:rPr>
      </w:pPr>
      <w:r w:rsidRPr="00167153">
        <w:rPr>
          <w:rFonts w:ascii="Century Gothic" w:hAnsi="Century Gothic"/>
          <w:b/>
          <w:sz w:val="28"/>
          <w:u w:val="single"/>
        </w:rPr>
        <w:t>3.1 Seed Production</w:t>
      </w:r>
    </w:p>
    <w:p w:rsidR="00C756D0" w:rsidRPr="00167153" w:rsidRDefault="00C756D0" w:rsidP="00C468E3">
      <w:pPr>
        <w:rPr>
          <w:rFonts w:ascii="Century Gothic" w:hAnsi="Century Gothic"/>
          <w:u w:val="single"/>
        </w:rPr>
      </w:pPr>
      <w:r w:rsidRPr="00167153">
        <w:rPr>
          <w:rFonts w:ascii="Century Gothic" w:hAnsi="Century Gothic"/>
          <w:u w:val="single"/>
        </w:rPr>
        <w:t>TYPES OF SEED:</w:t>
      </w:r>
    </w:p>
    <w:p w:rsidR="00C756D0" w:rsidRPr="00167153" w:rsidRDefault="00C756D0" w:rsidP="00C756D0">
      <w:pPr>
        <w:shd w:val="clear" w:color="auto" w:fill="FFFFFF"/>
        <w:spacing w:after="0" w:line="240" w:lineRule="auto"/>
        <w:rPr>
          <w:rFonts w:ascii="Century Gothic" w:eastAsia="Times New Roman" w:hAnsi="Century Gothic" w:cs="Arial"/>
          <w:color w:val="333333"/>
        </w:rPr>
      </w:pPr>
      <w:r w:rsidRPr="00167153">
        <w:rPr>
          <w:rFonts w:ascii="Century Gothic" w:hAnsi="Century Gothic" w:cs="Arial"/>
          <w:noProof/>
          <w:color w:val="FFFFFF"/>
        </w:rPr>
        <w:drawing>
          <wp:inline distT="0" distB="0" distL="0" distR="0" wp14:anchorId="68BBBBB2" wp14:editId="051C908E">
            <wp:extent cx="5941785" cy="3571875"/>
            <wp:effectExtent l="0" t="0" r="1905"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rotWithShape="1">
                    <a:blip r:embed="rId7">
                      <a:extLst>
                        <a:ext uri="{28A0092B-C50C-407E-A947-70E740481C1C}">
                          <a14:useLocalDpi xmlns:a14="http://schemas.microsoft.com/office/drawing/2010/main" val="0"/>
                        </a:ext>
                      </a:extLst>
                    </a:blip>
                    <a:srcRect t="14122" b="14313"/>
                    <a:stretch/>
                  </pic:blipFill>
                  <pic:spPr bwMode="auto">
                    <a:xfrm>
                      <a:off x="0" y="0"/>
                      <a:ext cx="5943600" cy="3572966"/>
                    </a:xfrm>
                    <a:prstGeom prst="rect">
                      <a:avLst/>
                    </a:prstGeom>
                    <a:noFill/>
                    <a:ln>
                      <a:noFill/>
                    </a:ln>
                    <a:extLst>
                      <a:ext uri="{53640926-AAD7-44D8-BBD7-CCE9431645EC}">
                        <a14:shadowObscured xmlns:a14="http://schemas.microsoft.com/office/drawing/2010/main"/>
                      </a:ext>
                    </a:extLst>
                  </pic:spPr>
                </pic:pic>
              </a:graphicData>
            </a:graphic>
          </wp:inline>
        </w:drawing>
      </w:r>
    </w:p>
    <w:p w:rsidR="00C756D0" w:rsidRPr="00167153" w:rsidRDefault="00C756D0" w:rsidP="00C756D0">
      <w:pPr>
        <w:shd w:val="clear" w:color="auto" w:fill="FFFFFF"/>
        <w:spacing w:after="0" w:line="240" w:lineRule="auto"/>
        <w:rPr>
          <w:rFonts w:ascii="Century Gothic" w:eastAsia="Times New Roman" w:hAnsi="Century Gothic" w:cs="Arial"/>
          <w:color w:val="333333"/>
        </w:rPr>
      </w:pPr>
    </w:p>
    <w:p w:rsidR="00C756D0" w:rsidRPr="00167153" w:rsidRDefault="00C756D0" w:rsidP="00C756D0">
      <w:pPr>
        <w:shd w:val="clear" w:color="auto" w:fill="FFFFFF"/>
        <w:spacing w:after="0" w:line="240" w:lineRule="auto"/>
        <w:rPr>
          <w:rFonts w:ascii="Century Gothic" w:eastAsia="Times New Roman" w:hAnsi="Century Gothic" w:cs="Arial"/>
          <w:color w:val="333333"/>
        </w:rPr>
      </w:pPr>
      <w:r w:rsidRPr="00167153">
        <w:rPr>
          <w:rFonts w:ascii="Century Gothic" w:eastAsia="Times New Roman" w:hAnsi="Century Gothic" w:cs="Arial"/>
          <w:color w:val="333333"/>
        </w:rPr>
        <w:t>The selection of the best planting material is basic to good crop production practices. The role of seedling is crucial for the advancement of agriculture. Good seeds have a high growing ability, can grow simultaneously, and are of a good quality and always available as well. The use of good seeds is essential to promote the food security program and also develop agro-industries. Good seeds must be consistently used and its supply in the community should be guaranteed in both quality and continuity. In order to produce quality seed, a good drying is needed. Although the sun light is available abundantly, in the rainy season, a drying machine is still required to maintain the quality, quantity and continuity of good seeds.</w:t>
      </w:r>
    </w:p>
    <w:p w:rsidR="00C756D0" w:rsidRPr="00167153" w:rsidRDefault="00C756D0" w:rsidP="00C756D0">
      <w:pPr>
        <w:shd w:val="clear" w:color="auto" w:fill="FFFFFF"/>
        <w:spacing w:after="0" w:line="240" w:lineRule="auto"/>
        <w:jc w:val="center"/>
        <w:rPr>
          <w:rFonts w:ascii="Century Gothic" w:eastAsia="Times New Roman" w:hAnsi="Century Gothic" w:cs="Arial"/>
          <w:color w:val="333333"/>
        </w:rPr>
      </w:pPr>
    </w:p>
    <w:p w:rsidR="00C756D0" w:rsidRPr="00167153" w:rsidRDefault="00C756D0" w:rsidP="00C756D0">
      <w:pPr>
        <w:shd w:val="clear" w:color="auto" w:fill="FFFFFF"/>
        <w:spacing w:after="240" w:line="240" w:lineRule="auto"/>
        <w:rPr>
          <w:rFonts w:ascii="Century Gothic" w:eastAsia="Times New Roman" w:hAnsi="Century Gothic" w:cs="Arial"/>
          <w:color w:val="333333"/>
        </w:rPr>
      </w:pPr>
      <w:r w:rsidRPr="00167153">
        <w:rPr>
          <w:rFonts w:ascii="Century Gothic" w:eastAsia="Times New Roman" w:hAnsi="Century Gothic" w:cs="Arial"/>
          <w:color w:val="333333"/>
        </w:rPr>
        <w:br/>
        <w:t>Quality seed must be high in germination, relatively free from insect or mechanical damage, pure for the crop variety, and contain little or no inert matter or weed seeds. For maximum profit quality seed must be used in conjunction with good cultural practices, correct fertilizer rates, and adequate control of plant pests.</w:t>
      </w:r>
    </w:p>
    <w:p w:rsidR="00C756D0" w:rsidRPr="00167153" w:rsidRDefault="00C756D0" w:rsidP="00C756D0">
      <w:pPr>
        <w:shd w:val="clear" w:color="auto" w:fill="FFFFFF"/>
        <w:spacing w:after="0" w:line="240" w:lineRule="auto"/>
        <w:rPr>
          <w:rFonts w:ascii="Century Gothic" w:eastAsia="Times New Roman" w:hAnsi="Century Gothic" w:cs="Arial"/>
          <w:color w:val="333333"/>
        </w:rPr>
      </w:pPr>
      <w:r w:rsidRPr="00167153">
        <w:rPr>
          <w:rFonts w:ascii="Century Gothic" w:eastAsia="Times New Roman" w:hAnsi="Century Gothic" w:cs="Arial"/>
          <w:color w:val="333333"/>
        </w:rPr>
        <w:t>There are several factors to consider when selecting the seed type to plant in the crop production unit as follows:</w:t>
      </w:r>
    </w:p>
    <w:p w:rsidR="00C756D0" w:rsidRPr="00167153" w:rsidRDefault="00C756D0" w:rsidP="00C756D0">
      <w:pPr>
        <w:numPr>
          <w:ilvl w:val="0"/>
          <w:numId w:val="15"/>
        </w:numPr>
        <w:shd w:val="clear" w:color="auto" w:fill="FFFFFF"/>
        <w:spacing w:before="120" w:after="120" w:line="240" w:lineRule="auto"/>
        <w:rPr>
          <w:rFonts w:ascii="Century Gothic" w:eastAsia="Times New Roman" w:hAnsi="Century Gothic" w:cs="Arial"/>
          <w:color w:val="333333"/>
        </w:rPr>
      </w:pPr>
      <w:r w:rsidRPr="00167153">
        <w:rPr>
          <w:rFonts w:ascii="Century Gothic" w:eastAsia="Times New Roman" w:hAnsi="Century Gothic" w:cs="Arial"/>
          <w:color w:val="333333"/>
        </w:rPr>
        <w:t>Fertilizer requirements on improved seed will be higher than for native lines</w:t>
      </w:r>
    </w:p>
    <w:p w:rsidR="00C756D0" w:rsidRPr="00167153" w:rsidRDefault="00C756D0" w:rsidP="00C756D0">
      <w:pPr>
        <w:numPr>
          <w:ilvl w:val="0"/>
          <w:numId w:val="15"/>
        </w:numPr>
        <w:shd w:val="clear" w:color="auto" w:fill="FFFFFF"/>
        <w:spacing w:before="120" w:after="120" w:line="240" w:lineRule="auto"/>
        <w:rPr>
          <w:rFonts w:ascii="Century Gothic" w:eastAsia="Times New Roman" w:hAnsi="Century Gothic" w:cs="Arial"/>
          <w:color w:val="333333"/>
        </w:rPr>
      </w:pPr>
      <w:r w:rsidRPr="00167153">
        <w:rPr>
          <w:rFonts w:ascii="Century Gothic" w:eastAsia="Times New Roman" w:hAnsi="Century Gothic" w:cs="Arial"/>
          <w:color w:val="333333"/>
        </w:rPr>
        <w:t>Save their own seed shall be the one saved from cropping season to next by the farmer</w:t>
      </w:r>
    </w:p>
    <w:p w:rsidR="00C756D0" w:rsidRPr="00167153" w:rsidRDefault="00C756D0" w:rsidP="00C468E3">
      <w:pPr>
        <w:numPr>
          <w:ilvl w:val="0"/>
          <w:numId w:val="15"/>
        </w:numPr>
        <w:shd w:val="clear" w:color="auto" w:fill="FFFFFF"/>
        <w:spacing w:before="120" w:after="180" w:line="240" w:lineRule="auto"/>
        <w:rPr>
          <w:rFonts w:ascii="Century Gothic" w:eastAsia="Times New Roman" w:hAnsi="Century Gothic" w:cs="Arial"/>
          <w:color w:val="333333"/>
        </w:rPr>
      </w:pPr>
      <w:r w:rsidRPr="00167153">
        <w:rPr>
          <w:rFonts w:ascii="Century Gothic" w:eastAsia="Times New Roman" w:hAnsi="Century Gothic" w:cs="Arial"/>
          <w:color w:val="333333"/>
        </w:rPr>
        <w:lastRenderedPageBreak/>
        <w:t>Seed storage and handling.</w:t>
      </w:r>
    </w:p>
    <w:p w:rsidR="00C756D0" w:rsidRPr="00167153" w:rsidRDefault="00C756D0" w:rsidP="00C756D0">
      <w:pPr>
        <w:shd w:val="clear" w:color="auto" w:fill="FFFFFF"/>
        <w:spacing w:before="120" w:after="180" w:line="240" w:lineRule="auto"/>
        <w:rPr>
          <w:rFonts w:ascii="Century Gothic" w:eastAsia="Times New Roman" w:hAnsi="Century Gothic" w:cs="Arial"/>
          <w:color w:val="333333"/>
        </w:rPr>
      </w:pPr>
    </w:p>
    <w:p w:rsidR="00C756D0" w:rsidRPr="00167153" w:rsidRDefault="00C756D0" w:rsidP="00C756D0">
      <w:pPr>
        <w:shd w:val="clear" w:color="auto" w:fill="FFFFFF"/>
        <w:spacing w:before="120" w:after="180" w:line="240" w:lineRule="auto"/>
        <w:rPr>
          <w:rFonts w:ascii="Century Gothic" w:eastAsia="Times New Roman" w:hAnsi="Century Gothic" w:cs="Arial"/>
          <w:color w:val="333333"/>
        </w:rPr>
      </w:pPr>
    </w:p>
    <w:p w:rsidR="00BD1B96" w:rsidRPr="00167153" w:rsidRDefault="00C11542" w:rsidP="00BD1B96">
      <w:pPr>
        <w:numPr>
          <w:ilvl w:val="1"/>
          <w:numId w:val="2"/>
        </w:numPr>
        <w:spacing w:after="0" w:line="288" w:lineRule="atLeast"/>
        <w:ind w:left="0"/>
        <w:rPr>
          <w:rFonts w:ascii="Century Gothic" w:eastAsia="Times New Roman" w:hAnsi="Century Gothic" w:cs="Times New Roman"/>
        </w:rPr>
      </w:pPr>
      <w:r w:rsidRPr="00167153">
        <w:rPr>
          <w:rFonts w:ascii="Century Gothic" w:hAnsi="Century Gothic" w:cs="Arial"/>
          <w:noProof/>
          <w:color w:val="FFFFFF"/>
        </w:rPr>
        <w:drawing>
          <wp:anchor distT="0" distB="0" distL="114300" distR="114300" simplePos="0" relativeHeight="251658240" behindDoc="0" locked="0" layoutInCell="1" allowOverlap="1" wp14:anchorId="33E258D9" wp14:editId="0D775EB1">
            <wp:simplePos x="0" y="0"/>
            <wp:positionH relativeFrom="column">
              <wp:posOffset>3124200</wp:posOffset>
            </wp:positionH>
            <wp:positionV relativeFrom="paragraph">
              <wp:posOffset>25400</wp:posOffset>
            </wp:positionV>
            <wp:extent cx="2533650" cy="2857500"/>
            <wp:effectExtent l="0" t="0" r="0" b="0"/>
            <wp:wrapSquare wrapText="bothSides"/>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365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1B96" w:rsidRPr="00167153">
        <w:rPr>
          <w:rFonts w:ascii="Century Gothic" w:hAnsi="Century Gothic"/>
          <w:b/>
          <w:u w:val="single"/>
        </w:rPr>
        <w:t>Replanting</w:t>
      </w:r>
      <w:r w:rsidR="00BD1B96" w:rsidRPr="00167153">
        <w:rPr>
          <w:rFonts w:ascii="Century Gothic" w:hAnsi="Century Gothic"/>
        </w:rPr>
        <w:t xml:space="preserve"> - </w:t>
      </w:r>
      <w:r w:rsidR="00BD1B96" w:rsidRPr="00167153">
        <w:rPr>
          <w:rFonts w:ascii="Century Gothic" w:eastAsia="Times New Roman" w:hAnsi="Century Gothic" w:cs="Arial"/>
          <w:lang w:val="en"/>
        </w:rPr>
        <w:t>plant (a tree or plant which has been dug up</w:t>
      </w:r>
      <w:r w:rsidR="00823179" w:rsidRPr="00167153">
        <w:rPr>
          <w:rFonts w:ascii="Century Gothic" w:eastAsia="Times New Roman" w:hAnsi="Century Gothic" w:cs="Arial"/>
          <w:lang w:val="en"/>
        </w:rPr>
        <w:t>) to</w:t>
      </w:r>
      <w:r w:rsidR="00BD1B96" w:rsidRPr="00167153">
        <w:rPr>
          <w:rFonts w:ascii="Century Gothic" w:eastAsia="Times New Roman" w:hAnsi="Century Gothic" w:cs="Arial"/>
          <w:lang w:val="en"/>
        </w:rPr>
        <w:t xml:space="preserve"> be planted again, especially in a larger pot or new site.</w:t>
      </w:r>
      <w:r w:rsidR="00BD1B96" w:rsidRPr="00167153">
        <w:rPr>
          <w:rFonts w:ascii="Century Gothic" w:hAnsi="Century Gothic"/>
        </w:rPr>
        <w:t xml:space="preserve"> </w:t>
      </w:r>
    </w:p>
    <w:p w:rsidR="00F92A17" w:rsidRPr="00167153" w:rsidRDefault="00F92A17" w:rsidP="00F92A17">
      <w:pPr>
        <w:spacing w:after="0" w:line="288" w:lineRule="atLeast"/>
        <w:rPr>
          <w:rFonts w:ascii="Century Gothic" w:eastAsia="Times New Roman" w:hAnsi="Century Gothic" w:cs="Times New Roman"/>
        </w:rPr>
      </w:pPr>
    </w:p>
    <w:p w:rsidR="00823179" w:rsidRPr="00167153" w:rsidRDefault="00BD1B96" w:rsidP="00823179">
      <w:pPr>
        <w:numPr>
          <w:ilvl w:val="1"/>
          <w:numId w:val="2"/>
        </w:numPr>
        <w:spacing w:after="0" w:line="288" w:lineRule="atLeast"/>
        <w:ind w:left="0"/>
        <w:rPr>
          <w:rFonts w:ascii="Century Gothic" w:eastAsia="Times New Roman" w:hAnsi="Century Gothic" w:cs="Times New Roman"/>
          <w:b/>
          <w:u w:val="single"/>
        </w:rPr>
      </w:pPr>
      <w:r w:rsidRPr="00167153">
        <w:rPr>
          <w:rFonts w:ascii="Century Gothic" w:hAnsi="Century Gothic"/>
          <w:b/>
          <w:u w:val="single"/>
        </w:rPr>
        <w:t xml:space="preserve">Seed harvesting </w:t>
      </w:r>
    </w:p>
    <w:p w:rsidR="00BD1B96" w:rsidRPr="00167153" w:rsidRDefault="00823179" w:rsidP="00823179">
      <w:pPr>
        <w:spacing w:after="0" w:line="288" w:lineRule="atLeast"/>
        <w:rPr>
          <w:rFonts w:ascii="Century Gothic" w:eastAsia="Times New Roman" w:hAnsi="Century Gothic" w:cs="Times New Roman"/>
        </w:rPr>
      </w:pPr>
      <w:r w:rsidRPr="00167153">
        <w:rPr>
          <w:rFonts w:ascii="Century Gothic" w:hAnsi="Century Gothic"/>
        </w:rPr>
        <w:t>D</w:t>
      </w:r>
      <w:r w:rsidR="00BD1B96" w:rsidRPr="00167153">
        <w:rPr>
          <w:rFonts w:ascii="Century Gothic" w:hAnsi="Century Gothic"/>
        </w:rPr>
        <w:t>uring harvest mature and good quality seeds are removed and selected to be stored for the next planting season</w:t>
      </w:r>
    </w:p>
    <w:p w:rsidR="00BD1B96" w:rsidRPr="00167153" w:rsidRDefault="00396556" w:rsidP="00BD1B96">
      <w:pPr>
        <w:spacing w:after="0" w:line="288" w:lineRule="atLeast"/>
        <w:rPr>
          <w:rFonts w:ascii="Century Gothic" w:eastAsia="Times New Roman" w:hAnsi="Century Gothic" w:cs="Times New Roman"/>
        </w:rPr>
      </w:pPr>
      <w:r w:rsidRPr="00167153">
        <w:rPr>
          <w:rFonts w:ascii="Century Gothic" w:eastAsia="Times New Roman" w:hAnsi="Century Gothic" w:cs="Times New Roman"/>
        </w:rPr>
        <w:t>Selecting plants /fruits for seeding</w:t>
      </w:r>
    </w:p>
    <w:p w:rsidR="00396556" w:rsidRPr="00167153" w:rsidRDefault="00396556" w:rsidP="00396556">
      <w:pPr>
        <w:pStyle w:val="ListParagraph"/>
        <w:numPr>
          <w:ilvl w:val="0"/>
          <w:numId w:val="14"/>
        </w:numPr>
        <w:spacing w:after="0" w:line="288" w:lineRule="atLeast"/>
        <w:rPr>
          <w:rFonts w:ascii="Century Gothic" w:eastAsia="Times New Roman" w:hAnsi="Century Gothic" w:cs="Times New Roman"/>
        </w:rPr>
      </w:pPr>
      <w:r w:rsidRPr="00167153">
        <w:rPr>
          <w:rFonts w:ascii="Century Gothic" w:eastAsia="Times New Roman" w:hAnsi="Century Gothic" w:cs="Times New Roman"/>
        </w:rPr>
        <w:t>Appropriate cultivar</w:t>
      </w:r>
    </w:p>
    <w:p w:rsidR="00396556" w:rsidRPr="00167153" w:rsidRDefault="00396556" w:rsidP="00396556">
      <w:pPr>
        <w:pStyle w:val="ListParagraph"/>
        <w:numPr>
          <w:ilvl w:val="0"/>
          <w:numId w:val="14"/>
        </w:numPr>
        <w:spacing w:after="0" w:line="288" w:lineRule="atLeast"/>
        <w:rPr>
          <w:rFonts w:ascii="Century Gothic" w:eastAsia="Times New Roman" w:hAnsi="Century Gothic" w:cs="Times New Roman"/>
        </w:rPr>
      </w:pPr>
      <w:r w:rsidRPr="00167153">
        <w:rPr>
          <w:rFonts w:ascii="Century Gothic" w:eastAsia="Times New Roman" w:hAnsi="Century Gothic" w:cs="Times New Roman"/>
        </w:rPr>
        <w:t>Genetic purity</w:t>
      </w:r>
    </w:p>
    <w:p w:rsidR="00396556" w:rsidRPr="00167153" w:rsidRDefault="00396556" w:rsidP="00396556">
      <w:pPr>
        <w:pStyle w:val="ListParagraph"/>
        <w:numPr>
          <w:ilvl w:val="0"/>
          <w:numId w:val="14"/>
        </w:numPr>
        <w:spacing w:after="0" w:line="288" w:lineRule="atLeast"/>
        <w:rPr>
          <w:rFonts w:ascii="Century Gothic" w:eastAsia="Times New Roman" w:hAnsi="Century Gothic" w:cs="Times New Roman"/>
        </w:rPr>
      </w:pPr>
      <w:r w:rsidRPr="00167153">
        <w:rPr>
          <w:rFonts w:ascii="Century Gothic" w:eastAsia="Times New Roman" w:hAnsi="Century Gothic" w:cs="Times New Roman"/>
        </w:rPr>
        <w:t>Physical purity</w:t>
      </w:r>
    </w:p>
    <w:p w:rsidR="00396556" w:rsidRPr="00167153" w:rsidRDefault="00396556" w:rsidP="00396556">
      <w:pPr>
        <w:pStyle w:val="ListParagraph"/>
        <w:numPr>
          <w:ilvl w:val="0"/>
          <w:numId w:val="14"/>
        </w:numPr>
        <w:spacing w:after="0" w:line="288" w:lineRule="atLeast"/>
        <w:rPr>
          <w:rFonts w:ascii="Century Gothic" w:eastAsia="Times New Roman" w:hAnsi="Century Gothic" w:cs="Times New Roman"/>
        </w:rPr>
      </w:pPr>
      <w:r w:rsidRPr="00167153">
        <w:rPr>
          <w:rFonts w:ascii="Century Gothic" w:eastAsia="Times New Roman" w:hAnsi="Century Gothic" w:cs="Times New Roman"/>
        </w:rPr>
        <w:t>High germination and good seedling vigor</w:t>
      </w:r>
    </w:p>
    <w:p w:rsidR="00396556" w:rsidRPr="00167153" w:rsidRDefault="00396556" w:rsidP="00396556">
      <w:pPr>
        <w:pStyle w:val="ListParagraph"/>
        <w:numPr>
          <w:ilvl w:val="0"/>
          <w:numId w:val="14"/>
        </w:numPr>
        <w:spacing w:after="0" w:line="288" w:lineRule="atLeast"/>
        <w:rPr>
          <w:rFonts w:ascii="Century Gothic" w:eastAsia="Times New Roman" w:hAnsi="Century Gothic" w:cs="Times New Roman"/>
        </w:rPr>
      </w:pPr>
      <w:r w:rsidRPr="00167153">
        <w:rPr>
          <w:rFonts w:ascii="Century Gothic" w:eastAsia="Times New Roman" w:hAnsi="Century Gothic" w:cs="Times New Roman"/>
        </w:rPr>
        <w:t>Low frequency of seed borne diseases or insects</w:t>
      </w:r>
    </w:p>
    <w:p w:rsidR="00686766" w:rsidRPr="00167153" w:rsidRDefault="00686766" w:rsidP="00BD1B96">
      <w:pPr>
        <w:spacing w:after="0" w:line="288" w:lineRule="atLeast"/>
        <w:rPr>
          <w:rFonts w:ascii="Century Gothic" w:eastAsia="Times New Roman" w:hAnsi="Century Gothic" w:cs="Times New Roman"/>
          <w:u w:val="single"/>
        </w:rPr>
      </w:pPr>
    </w:p>
    <w:p w:rsidR="00686766" w:rsidRPr="00167153" w:rsidRDefault="00686766" w:rsidP="00BD1B96">
      <w:pPr>
        <w:spacing w:after="0" w:line="288" w:lineRule="atLeast"/>
        <w:rPr>
          <w:rFonts w:ascii="Century Gothic" w:eastAsia="Times New Roman" w:hAnsi="Century Gothic" w:cs="Times New Roman"/>
          <w:u w:val="single"/>
        </w:rPr>
      </w:pPr>
      <w:r w:rsidRPr="00167153">
        <w:rPr>
          <w:rFonts w:ascii="Century Gothic" w:eastAsia="Times New Roman" w:hAnsi="Century Gothic" w:cs="Times New Roman"/>
          <w:u w:val="single"/>
        </w:rPr>
        <w:t>Methods of seed harvesting</w:t>
      </w:r>
    </w:p>
    <w:p w:rsidR="00C11542" w:rsidRPr="00167153" w:rsidRDefault="00A30587" w:rsidP="00BD1B96">
      <w:pPr>
        <w:spacing w:after="0" w:line="288" w:lineRule="atLeast"/>
        <w:rPr>
          <w:rFonts w:ascii="Century Gothic" w:eastAsia="Times New Roman" w:hAnsi="Century Gothic" w:cs="Times New Roman"/>
          <w:u w:val="single"/>
        </w:rPr>
      </w:pPr>
      <w:r w:rsidRPr="00167153">
        <w:rPr>
          <w:rFonts w:ascii="Century Gothic" w:hAnsi="Century Gothic" w:cs="Arial"/>
          <w:noProof/>
          <w:color w:val="FFFFFF"/>
        </w:rPr>
        <w:drawing>
          <wp:inline distT="0" distB="0" distL="0" distR="0" wp14:anchorId="37786852" wp14:editId="2146D839">
            <wp:extent cx="2990850" cy="2112250"/>
            <wp:effectExtent l="0" t="0" r="0" b="254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l="17175" t="20940" r="3050" b="4018"/>
                    <a:stretch/>
                  </pic:blipFill>
                  <pic:spPr bwMode="auto">
                    <a:xfrm>
                      <a:off x="0" y="0"/>
                      <a:ext cx="3000150" cy="2118818"/>
                    </a:xfrm>
                    <a:prstGeom prst="rect">
                      <a:avLst/>
                    </a:prstGeom>
                    <a:noFill/>
                    <a:ln>
                      <a:noFill/>
                    </a:ln>
                    <a:extLst>
                      <a:ext uri="{53640926-AAD7-44D8-BBD7-CCE9431645EC}">
                        <a14:shadowObscured xmlns:a14="http://schemas.microsoft.com/office/drawing/2010/main"/>
                      </a:ext>
                    </a:extLst>
                  </pic:spPr>
                </pic:pic>
              </a:graphicData>
            </a:graphic>
          </wp:inline>
        </w:drawing>
      </w:r>
    </w:p>
    <w:p w:rsidR="00686766" w:rsidRPr="00167153" w:rsidRDefault="00686766" w:rsidP="00686766">
      <w:pPr>
        <w:spacing w:after="0" w:line="288" w:lineRule="atLeast"/>
        <w:jc w:val="right"/>
        <w:rPr>
          <w:rFonts w:ascii="Century Gothic" w:eastAsia="Times New Roman" w:hAnsi="Century Gothic" w:cs="Times New Roman"/>
          <w:u w:val="single"/>
        </w:rPr>
      </w:pPr>
      <w:r w:rsidRPr="00167153">
        <w:rPr>
          <w:rFonts w:ascii="Century Gothic" w:eastAsia="Times New Roman" w:hAnsi="Century Gothic" w:cs="Times New Roman"/>
          <w:u w:val="single"/>
        </w:rPr>
        <w:t>Trough, beater and brush harvesting</w:t>
      </w:r>
    </w:p>
    <w:p w:rsidR="00A30587" w:rsidRPr="00167153" w:rsidRDefault="001B00C8" w:rsidP="001B00C8">
      <w:pPr>
        <w:spacing w:after="0" w:line="288" w:lineRule="atLeast"/>
        <w:jc w:val="right"/>
        <w:rPr>
          <w:rFonts w:ascii="Century Gothic" w:eastAsia="Times New Roman" w:hAnsi="Century Gothic" w:cs="Times New Roman"/>
          <w:u w:val="single"/>
        </w:rPr>
      </w:pPr>
      <w:r w:rsidRPr="00167153">
        <w:rPr>
          <w:rFonts w:ascii="Century Gothic" w:eastAsia="Times New Roman" w:hAnsi="Century Gothic" w:cs="Times New Roman"/>
          <w:u w:val="single"/>
        </w:rPr>
        <w:lastRenderedPageBreak/>
        <w:t xml:space="preserve">Refer to Additional handout </w:t>
      </w:r>
      <w:r w:rsidR="00A30587" w:rsidRPr="00167153">
        <w:rPr>
          <w:rFonts w:ascii="Century Gothic" w:hAnsi="Century Gothic"/>
          <w:noProof/>
        </w:rPr>
        <w:drawing>
          <wp:inline distT="0" distB="0" distL="0" distR="0" wp14:anchorId="35E1D2A8" wp14:editId="335B499A">
            <wp:extent cx="3213955" cy="2305050"/>
            <wp:effectExtent l="0" t="0" r="5715" b="0"/>
            <wp:docPr id="11" name="Picture 11" descr="Trough, beater and brush&#10;harvesting&#10; The light, chaffy nature of native grass seed lends&#10;itself to beater, and in parti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rough, beater and brush&#10;harvesting&#10; The light, chaffy nature of native grass seed lends&#10;itself to beater, and in particu..."/>
                    <pic:cNvPicPr>
                      <a:picLocks noChangeAspect="1" noChangeArrowheads="1"/>
                    </pic:cNvPicPr>
                  </pic:nvPicPr>
                  <pic:blipFill rotWithShape="1">
                    <a:blip r:embed="rId10">
                      <a:extLst>
                        <a:ext uri="{28A0092B-C50C-407E-A947-70E740481C1C}">
                          <a14:useLocalDpi xmlns:a14="http://schemas.microsoft.com/office/drawing/2010/main" val="0"/>
                        </a:ext>
                      </a:extLst>
                    </a:blip>
                    <a:srcRect l="10754" t="20727" r="6260"/>
                    <a:stretch/>
                  </pic:blipFill>
                  <pic:spPr bwMode="auto">
                    <a:xfrm>
                      <a:off x="0" y="0"/>
                      <a:ext cx="3219493" cy="2309022"/>
                    </a:xfrm>
                    <a:prstGeom prst="rect">
                      <a:avLst/>
                    </a:prstGeom>
                    <a:noFill/>
                    <a:ln>
                      <a:noFill/>
                    </a:ln>
                    <a:extLst>
                      <a:ext uri="{53640926-AAD7-44D8-BBD7-CCE9431645EC}">
                        <a14:shadowObscured xmlns:a14="http://schemas.microsoft.com/office/drawing/2010/main"/>
                      </a:ext>
                    </a:extLst>
                  </pic:spPr>
                </pic:pic>
              </a:graphicData>
            </a:graphic>
          </wp:inline>
        </w:drawing>
      </w:r>
    </w:p>
    <w:p w:rsidR="00BD1B96" w:rsidRPr="00167153" w:rsidRDefault="00BD1B96" w:rsidP="00BD1B96">
      <w:pPr>
        <w:spacing w:after="0" w:line="288" w:lineRule="atLeast"/>
        <w:rPr>
          <w:rFonts w:ascii="Century Gothic" w:eastAsia="Times New Roman" w:hAnsi="Century Gothic" w:cs="Times New Roman"/>
          <w:u w:val="single"/>
        </w:rPr>
      </w:pPr>
      <w:r w:rsidRPr="00167153">
        <w:rPr>
          <w:rFonts w:ascii="Century Gothic" w:eastAsia="Times New Roman" w:hAnsi="Century Gothic" w:cs="Times New Roman"/>
          <w:u w:val="single"/>
        </w:rPr>
        <w:t>Collecting seed</w:t>
      </w:r>
    </w:p>
    <w:p w:rsidR="00BD1B96" w:rsidRPr="00167153" w:rsidRDefault="00BD1B96" w:rsidP="00BD1B96">
      <w:pPr>
        <w:spacing w:after="0" w:line="288" w:lineRule="atLeast"/>
        <w:rPr>
          <w:rFonts w:ascii="Century Gothic" w:eastAsia="Times New Roman" w:hAnsi="Century Gothic" w:cs="Times New Roman"/>
          <w:u w:val="single"/>
        </w:rPr>
      </w:pPr>
      <w:r w:rsidRPr="00167153">
        <w:rPr>
          <w:rFonts w:ascii="Century Gothic" w:eastAsia="Times New Roman" w:hAnsi="Century Gothic" w:cs="Times New Roman"/>
          <w:u w:val="single"/>
        </w:rPr>
        <w:t xml:space="preserve">Steps: </w:t>
      </w:r>
    </w:p>
    <w:p w:rsidR="00BD1B96" w:rsidRPr="00167153" w:rsidRDefault="00BD1B96" w:rsidP="00BD1B96">
      <w:pPr>
        <w:pStyle w:val="ListParagraph"/>
        <w:numPr>
          <w:ilvl w:val="0"/>
          <w:numId w:val="3"/>
        </w:numPr>
        <w:spacing w:after="0" w:line="288" w:lineRule="atLeast"/>
        <w:rPr>
          <w:rFonts w:ascii="Century Gothic" w:eastAsia="Times New Roman" w:hAnsi="Century Gothic" w:cs="Times New Roman"/>
          <w:i/>
        </w:rPr>
      </w:pPr>
      <w:r w:rsidRPr="00167153">
        <w:rPr>
          <w:rFonts w:ascii="Century Gothic" w:eastAsia="Times New Roman" w:hAnsi="Century Gothic" w:cs="Times New Roman"/>
          <w:i/>
        </w:rPr>
        <w:t xml:space="preserve">Collect ripe seed on a dry day, as soon as the </w:t>
      </w:r>
      <w:r w:rsidR="00C468E3" w:rsidRPr="00167153">
        <w:rPr>
          <w:rFonts w:ascii="Century Gothic" w:eastAsia="Times New Roman" w:hAnsi="Century Gothic" w:cs="Times New Roman"/>
          <w:i/>
        </w:rPr>
        <w:t>seed heads</w:t>
      </w:r>
      <w:r w:rsidRPr="00167153">
        <w:rPr>
          <w:rFonts w:ascii="Century Gothic" w:eastAsia="Times New Roman" w:hAnsi="Century Gothic" w:cs="Times New Roman"/>
          <w:i/>
        </w:rPr>
        <w:t xml:space="preserve"> (e.g. capsules or pods) ripen. This is often indicated by a </w:t>
      </w:r>
      <w:r w:rsidR="00C468E3" w:rsidRPr="00167153">
        <w:rPr>
          <w:rFonts w:ascii="Century Gothic" w:eastAsia="Times New Roman" w:hAnsi="Century Gothic" w:cs="Times New Roman"/>
          <w:i/>
        </w:rPr>
        <w:t>color</w:t>
      </w:r>
      <w:r w:rsidRPr="00167153">
        <w:rPr>
          <w:rFonts w:ascii="Century Gothic" w:eastAsia="Times New Roman" w:hAnsi="Century Gothic" w:cs="Times New Roman"/>
          <w:i/>
        </w:rPr>
        <w:t xml:space="preserve"> change from green to brown, black or red, but must be before they open and shed their contents </w:t>
      </w:r>
    </w:p>
    <w:p w:rsidR="00BD1B96" w:rsidRPr="00167153" w:rsidRDefault="00BD1B96" w:rsidP="00BD1B96">
      <w:pPr>
        <w:pStyle w:val="ListParagraph"/>
        <w:numPr>
          <w:ilvl w:val="0"/>
          <w:numId w:val="3"/>
        </w:numPr>
        <w:spacing w:after="0" w:line="288" w:lineRule="atLeast"/>
        <w:rPr>
          <w:rFonts w:ascii="Century Gothic" w:eastAsia="Times New Roman" w:hAnsi="Century Gothic" w:cs="Times New Roman"/>
          <w:i/>
        </w:rPr>
      </w:pPr>
      <w:r w:rsidRPr="00167153">
        <w:rPr>
          <w:rFonts w:ascii="Century Gothic" w:eastAsia="Times New Roman" w:hAnsi="Century Gothic" w:cs="Times New Roman"/>
          <w:i/>
        </w:rPr>
        <w:t xml:space="preserve">Pick the </w:t>
      </w:r>
      <w:r w:rsidR="00C468E3" w:rsidRPr="00167153">
        <w:rPr>
          <w:rFonts w:ascii="Century Gothic" w:eastAsia="Times New Roman" w:hAnsi="Century Gothic" w:cs="Times New Roman"/>
          <w:i/>
        </w:rPr>
        <w:t>seed heads</w:t>
      </w:r>
      <w:r w:rsidRPr="00167153">
        <w:rPr>
          <w:rFonts w:ascii="Century Gothic" w:eastAsia="Times New Roman" w:hAnsi="Century Gothic" w:cs="Times New Roman"/>
          <w:i/>
        </w:rPr>
        <w:t xml:space="preserve">, either singly or on stalks, and </w:t>
      </w:r>
      <w:proofErr w:type="gramStart"/>
      <w:r w:rsidRPr="00167153">
        <w:rPr>
          <w:rFonts w:ascii="Century Gothic" w:eastAsia="Times New Roman" w:hAnsi="Century Gothic" w:cs="Times New Roman"/>
          <w:i/>
        </w:rPr>
        <w:t>lay</w:t>
      </w:r>
      <w:proofErr w:type="gramEnd"/>
      <w:r w:rsidRPr="00167153">
        <w:rPr>
          <w:rFonts w:ascii="Century Gothic" w:eastAsia="Times New Roman" w:hAnsi="Century Gothic" w:cs="Times New Roman"/>
          <w:i/>
        </w:rPr>
        <w:t xml:space="preserve"> them out to dry on a greenhouse bench, warm windowsill or in an airing cupboard. This enables seed to be more easily extracted from pods, cones or capsules </w:t>
      </w:r>
    </w:p>
    <w:p w:rsidR="00BD1B96" w:rsidRPr="00167153" w:rsidRDefault="00BD1B96" w:rsidP="00BD1B96">
      <w:pPr>
        <w:pStyle w:val="ListParagraph"/>
        <w:numPr>
          <w:ilvl w:val="0"/>
          <w:numId w:val="3"/>
        </w:numPr>
        <w:spacing w:after="0" w:line="288" w:lineRule="atLeast"/>
        <w:rPr>
          <w:rFonts w:ascii="Century Gothic" w:eastAsia="Times New Roman" w:hAnsi="Century Gothic" w:cs="Times New Roman"/>
          <w:i/>
        </w:rPr>
      </w:pPr>
      <w:r w:rsidRPr="00167153">
        <w:rPr>
          <w:rFonts w:ascii="Century Gothic" w:eastAsia="Times New Roman" w:hAnsi="Century Gothic" w:cs="Times New Roman"/>
          <w:i/>
        </w:rPr>
        <w:t xml:space="preserve">If they don’t open when dry, gently crush pods and capsules to release the seed </w:t>
      </w:r>
    </w:p>
    <w:p w:rsidR="00BD1B96" w:rsidRPr="00167153" w:rsidRDefault="00BD1B96" w:rsidP="00BD1B96">
      <w:pPr>
        <w:pStyle w:val="ListParagraph"/>
        <w:numPr>
          <w:ilvl w:val="0"/>
          <w:numId w:val="3"/>
        </w:numPr>
        <w:spacing w:after="0" w:line="288" w:lineRule="atLeast"/>
        <w:rPr>
          <w:rFonts w:ascii="Century Gothic" w:eastAsia="Times New Roman" w:hAnsi="Century Gothic" w:cs="Times New Roman"/>
          <w:i/>
        </w:rPr>
      </w:pPr>
      <w:r w:rsidRPr="00167153">
        <w:rPr>
          <w:rFonts w:ascii="Century Gothic" w:eastAsia="Times New Roman" w:hAnsi="Century Gothic" w:cs="Times New Roman"/>
          <w:i/>
        </w:rPr>
        <w:t xml:space="preserve">Collect seed from fleshy fruits and berries by mashing them in a fine sieve and then rinsing away the pulp in cold water. Leave the seed to dry for a few days on paper towels </w:t>
      </w:r>
    </w:p>
    <w:p w:rsidR="00BD1B96" w:rsidRPr="00167153" w:rsidRDefault="00BD1B96" w:rsidP="00BD1B96">
      <w:pPr>
        <w:pStyle w:val="ListParagraph"/>
        <w:numPr>
          <w:ilvl w:val="0"/>
          <w:numId w:val="3"/>
        </w:numPr>
        <w:spacing w:after="0" w:line="288" w:lineRule="atLeast"/>
        <w:rPr>
          <w:rFonts w:ascii="Century Gothic" w:eastAsia="Times New Roman" w:hAnsi="Century Gothic" w:cs="Times New Roman"/>
          <w:i/>
        </w:rPr>
      </w:pPr>
      <w:r w:rsidRPr="00167153">
        <w:rPr>
          <w:rFonts w:ascii="Century Gothic" w:eastAsia="Times New Roman" w:hAnsi="Century Gothic" w:cs="Times New Roman"/>
          <w:i/>
        </w:rPr>
        <w:t xml:space="preserve">Exploding </w:t>
      </w:r>
      <w:r w:rsidR="00C468E3" w:rsidRPr="00167153">
        <w:rPr>
          <w:rFonts w:ascii="Century Gothic" w:eastAsia="Times New Roman" w:hAnsi="Century Gothic" w:cs="Times New Roman"/>
          <w:i/>
        </w:rPr>
        <w:t>seed heads</w:t>
      </w:r>
      <w:r w:rsidRPr="00167153">
        <w:rPr>
          <w:rFonts w:ascii="Century Gothic" w:eastAsia="Times New Roman" w:hAnsi="Century Gothic" w:cs="Times New Roman"/>
          <w:i/>
        </w:rPr>
        <w:t xml:space="preserve"> need checking every few days. Place a bag over them and shake – this will usually cause the ripe </w:t>
      </w:r>
      <w:r w:rsidR="00C468E3" w:rsidRPr="00167153">
        <w:rPr>
          <w:rFonts w:ascii="Century Gothic" w:eastAsia="Times New Roman" w:hAnsi="Century Gothic" w:cs="Times New Roman"/>
          <w:i/>
        </w:rPr>
        <w:t>seed heads</w:t>
      </w:r>
      <w:r w:rsidRPr="00167153">
        <w:rPr>
          <w:rFonts w:ascii="Century Gothic" w:eastAsia="Times New Roman" w:hAnsi="Century Gothic" w:cs="Times New Roman"/>
          <w:i/>
        </w:rPr>
        <w:t xml:space="preserve"> to explode into the bag. Alternatively, remove the </w:t>
      </w:r>
      <w:r w:rsidR="00C468E3" w:rsidRPr="00167153">
        <w:rPr>
          <w:rFonts w:ascii="Century Gothic" w:eastAsia="Times New Roman" w:hAnsi="Century Gothic" w:cs="Times New Roman"/>
          <w:i/>
        </w:rPr>
        <w:t>seed heads</w:t>
      </w:r>
      <w:r w:rsidRPr="00167153">
        <w:rPr>
          <w:rFonts w:ascii="Century Gothic" w:eastAsia="Times New Roman" w:hAnsi="Century Gothic" w:cs="Times New Roman"/>
          <w:i/>
        </w:rPr>
        <w:t xml:space="preserve"> on their stems as they turn brown and place in a labelled paper bag </w:t>
      </w:r>
    </w:p>
    <w:p w:rsidR="00BD1B96" w:rsidRPr="00167153" w:rsidRDefault="00BD1B96" w:rsidP="00BD1B96">
      <w:pPr>
        <w:pStyle w:val="ListParagraph"/>
        <w:numPr>
          <w:ilvl w:val="0"/>
          <w:numId w:val="3"/>
        </w:numPr>
        <w:spacing w:after="0" w:line="288" w:lineRule="atLeast"/>
        <w:rPr>
          <w:rFonts w:ascii="Century Gothic" w:eastAsia="Times New Roman" w:hAnsi="Century Gothic" w:cs="Times New Roman"/>
          <w:i/>
        </w:rPr>
      </w:pPr>
      <w:r w:rsidRPr="00167153">
        <w:rPr>
          <w:rFonts w:ascii="Century Gothic" w:eastAsia="Times New Roman" w:hAnsi="Century Gothic" w:cs="Times New Roman"/>
          <w:i/>
        </w:rPr>
        <w:t xml:space="preserve">Nuts should be collected around the time they would naturally fall either by hand-picking, or by placing a sheet at the base of the tree and shaking the branches until they fall </w:t>
      </w:r>
    </w:p>
    <w:p w:rsidR="00BD1B96" w:rsidRPr="00167153" w:rsidRDefault="00BD1B96" w:rsidP="00BD1B96">
      <w:pPr>
        <w:pStyle w:val="ListParagraph"/>
        <w:numPr>
          <w:ilvl w:val="0"/>
          <w:numId w:val="3"/>
        </w:numPr>
        <w:spacing w:after="0" w:line="288" w:lineRule="atLeast"/>
        <w:rPr>
          <w:rFonts w:ascii="Century Gothic" w:eastAsia="Times New Roman" w:hAnsi="Century Gothic" w:cs="Times New Roman"/>
          <w:i/>
        </w:rPr>
      </w:pPr>
      <w:r w:rsidRPr="00167153">
        <w:rPr>
          <w:rFonts w:ascii="Century Gothic" w:eastAsia="Times New Roman" w:hAnsi="Century Gothic" w:cs="Times New Roman"/>
          <w:i/>
        </w:rPr>
        <w:t xml:space="preserve">After extracting the seed, clean off any surrounding material (chaff) attached to them, as this material could rot and lead to the seed damping off. Chaff can </w:t>
      </w:r>
      <w:r w:rsidR="00C468E3" w:rsidRPr="00167153">
        <w:rPr>
          <w:rFonts w:ascii="Century Gothic" w:eastAsia="Times New Roman" w:hAnsi="Century Gothic" w:cs="Times New Roman"/>
          <w:i/>
        </w:rPr>
        <w:t>harbor</w:t>
      </w:r>
      <w:r w:rsidRPr="00167153">
        <w:rPr>
          <w:rFonts w:ascii="Century Gothic" w:eastAsia="Times New Roman" w:hAnsi="Century Gothic" w:cs="Times New Roman"/>
          <w:i/>
        </w:rPr>
        <w:t xml:space="preserve"> </w:t>
      </w:r>
      <w:proofErr w:type="spellStart"/>
      <w:r w:rsidRPr="00167153">
        <w:rPr>
          <w:rFonts w:ascii="Century Gothic" w:eastAsia="Times New Roman" w:hAnsi="Century Gothic" w:cs="Times New Roman"/>
          <w:i/>
        </w:rPr>
        <w:t>moulds</w:t>
      </w:r>
      <w:proofErr w:type="spellEnd"/>
      <w:r w:rsidRPr="00167153">
        <w:rPr>
          <w:rFonts w:ascii="Century Gothic" w:eastAsia="Times New Roman" w:hAnsi="Century Gothic" w:cs="Times New Roman"/>
          <w:i/>
        </w:rPr>
        <w:t>, pests and diseases</w:t>
      </w:r>
    </w:p>
    <w:p w:rsidR="00BD1B96" w:rsidRPr="00167153" w:rsidRDefault="00BD1B96" w:rsidP="00BD1B96">
      <w:pPr>
        <w:spacing w:after="0" w:line="288" w:lineRule="atLeast"/>
        <w:rPr>
          <w:rFonts w:ascii="Century Gothic" w:eastAsia="Times New Roman" w:hAnsi="Century Gothic" w:cs="Times New Roman"/>
        </w:rPr>
      </w:pPr>
    </w:p>
    <w:p w:rsidR="005F0866" w:rsidRPr="00167153" w:rsidRDefault="005F0866" w:rsidP="00BD1B96">
      <w:pPr>
        <w:spacing w:after="0" w:line="288" w:lineRule="atLeast"/>
        <w:rPr>
          <w:rFonts w:ascii="Century Gothic" w:eastAsia="Times New Roman" w:hAnsi="Century Gothic" w:cs="Times New Roman"/>
          <w:u w:val="single"/>
        </w:rPr>
      </w:pPr>
    </w:p>
    <w:p w:rsidR="00BD1B96" w:rsidRPr="00167153" w:rsidRDefault="00C42074" w:rsidP="00BD1B96">
      <w:pPr>
        <w:spacing w:after="0" w:line="288" w:lineRule="atLeast"/>
        <w:rPr>
          <w:rFonts w:ascii="Century Gothic" w:eastAsia="Times New Roman" w:hAnsi="Century Gothic" w:cs="Times New Roman"/>
          <w:b/>
          <w:u w:val="single"/>
        </w:rPr>
      </w:pPr>
      <w:r w:rsidRPr="00167153">
        <w:rPr>
          <w:rFonts w:ascii="Century Gothic" w:eastAsia="Times New Roman" w:hAnsi="Century Gothic" w:cs="Times New Roman"/>
          <w:b/>
          <w:u w:val="single"/>
        </w:rPr>
        <w:t xml:space="preserve">c) </w:t>
      </w:r>
      <w:r w:rsidR="00BD1B96" w:rsidRPr="00167153">
        <w:rPr>
          <w:rFonts w:ascii="Century Gothic" w:eastAsia="Times New Roman" w:hAnsi="Century Gothic" w:cs="Times New Roman"/>
          <w:b/>
          <w:u w:val="single"/>
        </w:rPr>
        <w:t>Storing seeds</w:t>
      </w:r>
    </w:p>
    <w:p w:rsidR="00C11542" w:rsidRPr="00167153" w:rsidRDefault="00C11542" w:rsidP="00BD1B96">
      <w:pPr>
        <w:spacing w:after="0" w:line="288" w:lineRule="atLeast"/>
        <w:rPr>
          <w:rFonts w:ascii="Century Gothic" w:eastAsia="Times New Roman" w:hAnsi="Century Gothic" w:cs="Times New Roman"/>
          <w:u w:val="single"/>
        </w:rPr>
      </w:pPr>
    </w:p>
    <w:p w:rsidR="00C11542" w:rsidRPr="00167153" w:rsidRDefault="00C11542" w:rsidP="001B00C8">
      <w:pPr>
        <w:spacing w:after="0" w:line="288" w:lineRule="atLeast"/>
        <w:jc w:val="center"/>
        <w:rPr>
          <w:rFonts w:ascii="Century Gothic" w:eastAsia="Times New Roman" w:hAnsi="Century Gothic" w:cs="Times New Roman"/>
        </w:rPr>
      </w:pPr>
      <w:r w:rsidRPr="00167153">
        <w:rPr>
          <w:rFonts w:ascii="Century Gothic" w:hAnsi="Century Gothic"/>
          <w:noProof/>
        </w:rPr>
        <w:lastRenderedPageBreak/>
        <w:drawing>
          <wp:inline distT="0" distB="0" distL="0" distR="0" wp14:anchorId="5023793A" wp14:editId="7BEE8F91">
            <wp:extent cx="4883809" cy="3321891"/>
            <wp:effectExtent l="0" t="0" r="0" b="0"/>
            <wp:docPr id="7" name="Picture 7" descr="https://image.slidesharecdn.com/sangramseminarfinal-copy-150508171614-lva1-app6892/95/seed-storability-and-viability-29-638.jpg?cb=143110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e.slidesharecdn.com/sangramseminarfinal-copy-150508171614-lva1-app6892/95/seed-storability-and-viability-29-638.jpg?cb=1431105606"/>
                    <pic:cNvPicPr>
                      <a:picLocks noChangeAspect="1" noChangeArrowheads="1"/>
                    </pic:cNvPicPr>
                  </pic:nvPicPr>
                  <pic:blipFill rotWithShape="1">
                    <a:blip r:embed="rId11">
                      <a:extLst>
                        <a:ext uri="{28A0092B-C50C-407E-A947-70E740481C1C}">
                          <a14:useLocalDpi xmlns:a14="http://schemas.microsoft.com/office/drawing/2010/main" val="0"/>
                        </a:ext>
                      </a:extLst>
                    </a:blip>
                    <a:srcRect t="2993" b="6410"/>
                    <a:stretch/>
                  </pic:blipFill>
                  <pic:spPr bwMode="auto">
                    <a:xfrm>
                      <a:off x="0" y="0"/>
                      <a:ext cx="4891648" cy="3327223"/>
                    </a:xfrm>
                    <a:prstGeom prst="rect">
                      <a:avLst/>
                    </a:prstGeom>
                    <a:noFill/>
                    <a:ln>
                      <a:noFill/>
                    </a:ln>
                    <a:extLst>
                      <a:ext uri="{53640926-AAD7-44D8-BBD7-CCE9431645EC}">
                        <a14:shadowObscured xmlns:a14="http://schemas.microsoft.com/office/drawing/2010/main"/>
                      </a:ext>
                    </a:extLst>
                  </pic:spPr>
                </pic:pic>
              </a:graphicData>
            </a:graphic>
          </wp:inline>
        </w:drawing>
      </w:r>
    </w:p>
    <w:p w:rsidR="00BD1B96" w:rsidRPr="00167153" w:rsidRDefault="00BD1B96" w:rsidP="00BD1B96">
      <w:pPr>
        <w:spacing w:after="0" w:line="288" w:lineRule="atLeast"/>
        <w:rPr>
          <w:rFonts w:ascii="Century Gothic" w:eastAsia="Times New Roman" w:hAnsi="Century Gothic" w:cs="Times New Roman"/>
        </w:rPr>
      </w:pPr>
      <w:r w:rsidRPr="00167153">
        <w:rPr>
          <w:rFonts w:ascii="Century Gothic" w:eastAsia="Times New Roman" w:hAnsi="Century Gothic" w:cs="Times New Roman"/>
        </w:rPr>
        <w:t>Some seeds (</w:t>
      </w:r>
      <w:r w:rsidR="00823179" w:rsidRPr="00167153">
        <w:rPr>
          <w:rFonts w:ascii="Century Gothic" w:eastAsia="Times New Roman" w:hAnsi="Century Gothic" w:cs="Times New Roman"/>
        </w:rPr>
        <w:t>`</w:t>
      </w:r>
      <w:r w:rsidRPr="00167153">
        <w:rPr>
          <w:rFonts w:ascii="Century Gothic" w:eastAsia="Times New Roman" w:hAnsi="Century Gothic" w:cs="Times New Roman"/>
        </w:rPr>
        <w:t>e.g. hellebore) are best sown immediately as their viability reduces with storage. However, for many species, sowing is best delayed until a more suitable time of the year, such as autumn or spring, so the harvested seed will need to be safely stored until sowing. Storing is also required if surplus seed</w:t>
      </w:r>
      <w:r w:rsidR="00C42074" w:rsidRPr="00167153">
        <w:rPr>
          <w:rFonts w:ascii="Century Gothic" w:eastAsia="Times New Roman" w:hAnsi="Century Gothic" w:cs="Times New Roman"/>
        </w:rPr>
        <w:t xml:space="preserve"> has been collected. </w:t>
      </w:r>
    </w:p>
    <w:p w:rsidR="00C42074" w:rsidRPr="00167153" w:rsidRDefault="00C42074" w:rsidP="00BD1B96">
      <w:pPr>
        <w:spacing w:after="0" w:line="288" w:lineRule="atLeast"/>
        <w:rPr>
          <w:rFonts w:ascii="Century Gothic" w:eastAsia="Times New Roman" w:hAnsi="Century Gothic" w:cs="Times New Roman"/>
        </w:rPr>
      </w:pPr>
    </w:p>
    <w:p w:rsidR="00512A29" w:rsidRPr="00167153" w:rsidRDefault="00BD1B96" w:rsidP="00512A29">
      <w:pPr>
        <w:pStyle w:val="ListParagraph"/>
        <w:numPr>
          <w:ilvl w:val="0"/>
          <w:numId w:val="4"/>
        </w:numPr>
        <w:spacing w:after="0" w:line="288" w:lineRule="atLeast"/>
        <w:rPr>
          <w:rFonts w:ascii="Century Gothic" w:eastAsia="Times New Roman" w:hAnsi="Century Gothic" w:cs="Times New Roman"/>
          <w:i/>
        </w:rPr>
      </w:pPr>
      <w:r w:rsidRPr="00167153">
        <w:rPr>
          <w:rFonts w:ascii="Century Gothic" w:eastAsia="Times New Roman" w:hAnsi="Century Gothic" w:cs="Times New Roman"/>
          <w:i/>
        </w:rPr>
        <w:t xml:space="preserve">Place dry seed in labelled paper packets or envelopes in an airtight container with some desiccant to remove excess moisture. Suitable materials include calcium chloride (sold in DIY stores for use in dehumidifiers) or silica gel </w:t>
      </w:r>
    </w:p>
    <w:p w:rsidR="00512A29" w:rsidRPr="00167153" w:rsidRDefault="00BD1B96" w:rsidP="00512A29">
      <w:pPr>
        <w:pStyle w:val="ListParagraph"/>
        <w:numPr>
          <w:ilvl w:val="0"/>
          <w:numId w:val="4"/>
        </w:numPr>
        <w:spacing w:after="0" w:line="288" w:lineRule="atLeast"/>
        <w:rPr>
          <w:rFonts w:ascii="Century Gothic" w:eastAsia="Times New Roman" w:hAnsi="Century Gothic" w:cs="Times New Roman"/>
          <w:i/>
        </w:rPr>
      </w:pPr>
      <w:r w:rsidRPr="00167153">
        <w:rPr>
          <w:rFonts w:ascii="Century Gothic" w:eastAsia="Times New Roman" w:hAnsi="Century Gothic" w:cs="Times New Roman"/>
          <w:i/>
        </w:rPr>
        <w:t xml:space="preserve">Excess humidity or warmth can cause seed to deteriorate or die from fungal disease or rotting </w:t>
      </w:r>
    </w:p>
    <w:p w:rsidR="00512A29" w:rsidRPr="00167153" w:rsidRDefault="00BD1B96" w:rsidP="00512A29">
      <w:pPr>
        <w:pStyle w:val="ListParagraph"/>
        <w:numPr>
          <w:ilvl w:val="0"/>
          <w:numId w:val="4"/>
        </w:numPr>
        <w:spacing w:after="0" w:line="288" w:lineRule="atLeast"/>
        <w:rPr>
          <w:rFonts w:ascii="Century Gothic" w:eastAsia="Times New Roman" w:hAnsi="Century Gothic" w:cs="Times New Roman"/>
          <w:i/>
        </w:rPr>
      </w:pPr>
      <w:r w:rsidRPr="00167153">
        <w:rPr>
          <w:rFonts w:ascii="Century Gothic" w:eastAsia="Times New Roman" w:hAnsi="Century Gothic" w:cs="Times New Roman"/>
          <w:i/>
        </w:rPr>
        <w:t xml:space="preserve">Certain seed must not be allowed to dry out as they cannot then take up water necessary for germination. Examples are walnuts, oaks and magnolias. These seed can be stored in a plastic bag of damp vermiculite, sand, or a mix of moist coir and sand for several months </w:t>
      </w:r>
    </w:p>
    <w:p w:rsidR="00BD1B96" w:rsidRPr="00167153" w:rsidRDefault="00BD1B96" w:rsidP="00512A29">
      <w:pPr>
        <w:pStyle w:val="ListParagraph"/>
        <w:numPr>
          <w:ilvl w:val="0"/>
          <w:numId w:val="4"/>
        </w:numPr>
        <w:spacing w:after="0" w:line="288" w:lineRule="atLeast"/>
        <w:rPr>
          <w:rFonts w:ascii="Century Gothic" w:eastAsia="Times New Roman" w:hAnsi="Century Gothic" w:cs="Times New Roman"/>
          <w:i/>
        </w:rPr>
      </w:pPr>
      <w:r w:rsidRPr="00167153">
        <w:rPr>
          <w:rFonts w:ascii="Century Gothic" w:eastAsia="Times New Roman" w:hAnsi="Century Gothic" w:cs="Times New Roman"/>
          <w:i/>
        </w:rPr>
        <w:t>Store in a refrigerator at 5°C (41°F) until required. Most seed will remain viable in this way for many years</w:t>
      </w:r>
    </w:p>
    <w:p w:rsidR="00C42074" w:rsidRPr="00167153" w:rsidRDefault="00C42074" w:rsidP="00512A29">
      <w:pPr>
        <w:spacing w:after="0" w:line="288" w:lineRule="atLeast"/>
        <w:rPr>
          <w:rFonts w:ascii="Century Gothic" w:eastAsia="Times New Roman" w:hAnsi="Century Gothic" w:cs="Times New Roman"/>
          <w:u w:val="single"/>
        </w:rPr>
      </w:pPr>
    </w:p>
    <w:p w:rsidR="00C42074" w:rsidRPr="00167153" w:rsidRDefault="00C42074" w:rsidP="00512A29">
      <w:pPr>
        <w:spacing w:after="0" w:line="288" w:lineRule="atLeast"/>
        <w:rPr>
          <w:rFonts w:ascii="Century Gothic" w:eastAsia="Times New Roman" w:hAnsi="Century Gothic" w:cs="Times New Roman"/>
          <w:u w:val="single"/>
        </w:rPr>
      </w:pPr>
    </w:p>
    <w:p w:rsidR="00C42074" w:rsidRPr="00167153" w:rsidRDefault="00C42074" w:rsidP="00512A29">
      <w:pPr>
        <w:spacing w:after="0" w:line="288" w:lineRule="atLeast"/>
        <w:rPr>
          <w:rFonts w:ascii="Century Gothic" w:eastAsia="Times New Roman" w:hAnsi="Century Gothic" w:cs="Times New Roman"/>
          <w:u w:val="single"/>
        </w:rPr>
      </w:pPr>
    </w:p>
    <w:p w:rsidR="00BD1B96" w:rsidRPr="00167153" w:rsidRDefault="00BD1B96" w:rsidP="00512A29">
      <w:pPr>
        <w:spacing w:after="0" w:line="288" w:lineRule="atLeast"/>
        <w:rPr>
          <w:rFonts w:ascii="Century Gothic" w:eastAsia="Times New Roman" w:hAnsi="Century Gothic" w:cs="Times New Roman"/>
          <w:u w:val="single"/>
        </w:rPr>
      </w:pPr>
      <w:r w:rsidRPr="00167153">
        <w:rPr>
          <w:rFonts w:ascii="Century Gothic" w:eastAsia="Times New Roman" w:hAnsi="Century Gothic" w:cs="Times New Roman"/>
          <w:u w:val="single"/>
        </w:rPr>
        <w:t>Problems</w:t>
      </w:r>
    </w:p>
    <w:p w:rsidR="00823179" w:rsidRPr="00167153" w:rsidRDefault="00BD1B96" w:rsidP="00512A29">
      <w:pPr>
        <w:pStyle w:val="ListParagraph"/>
        <w:numPr>
          <w:ilvl w:val="0"/>
          <w:numId w:val="5"/>
        </w:numPr>
        <w:spacing w:after="0" w:line="288" w:lineRule="atLeast"/>
        <w:rPr>
          <w:rFonts w:ascii="Century Gothic" w:eastAsia="Times New Roman" w:hAnsi="Century Gothic" w:cs="Times New Roman"/>
          <w:i/>
        </w:rPr>
      </w:pPr>
      <w:r w:rsidRPr="00167153">
        <w:rPr>
          <w:rFonts w:ascii="Century Gothic" w:eastAsia="Times New Roman" w:hAnsi="Century Gothic" w:cs="Times New Roman"/>
          <w:i/>
        </w:rPr>
        <w:t xml:space="preserve">Lack of collectable seed: Some plants are sterile and cannot set seed. </w:t>
      </w:r>
    </w:p>
    <w:p w:rsidR="00512A29" w:rsidRPr="00167153" w:rsidRDefault="00BD1B96" w:rsidP="00512A29">
      <w:pPr>
        <w:pStyle w:val="ListParagraph"/>
        <w:numPr>
          <w:ilvl w:val="0"/>
          <w:numId w:val="5"/>
        </w:numPr>
        <w:spacing w:after="0" w:line="288" w:lineRule="atLeast"/>
        <w:rPr>
          <w:rFonts w:ascii="Century Gothic" w:eastAsia="Times New Roman" w:hAnsi="Century Gothic" w:cs="Times New Roman"/>
          <w:i/>
        </w:rPr>
      </w:pPr>
      <w:r w:rsidRPr="00167153">
        <w:rPr>
          <w:rFonts w:ascii="Century Gothic" w:eastAsia="Times New Roman" w:hAnsi="Century Gothic" w:cs="Times New Roman"/>
          <w:i/>
        </w:rPr>
        <w:t xml:space="preserve">Seed production can be exhausting for a plant so it is also not uncommon for seed production to be cyclical – some years will be good for harvesting, others bad – or it may simply be that weather conditions for that season were not </w:t>
      </w:r>
      <w:proofErr w:type="spellStart"/>
      <w:r w:rsidRPr="00167153">
        <w:rPr>
          <w:rFonts w:ascii="Century Gothic" w:eastAsia="Times New Roman" w:hAnsi="Century Gothic" w:cs="Times New Roman"/>
          <w:i/>
        </w:rPr>
        <w:t>favourable</w:t>
      </w:r>
      <w:proofErr w:type="spellEnd"/>
      <w:r w:rsidRPr="00167153">
        <w:rPr>
          <w:rFonts w:ascii="Century Gothic" w:eastAsia="Times New Roman" w:hAnsi="Century Gothic" w:cs="Times New Roman"/>
          <w:i/>
        </w:rPr>
        <w:t>, perhaps due to a late frost or drought.</w:t>
      </w:r>
    </w:p>
    <w:p w:rsidR="00823179" w:rsidRPr="00167153" w:rsidRDefault="00BD1B96" w:rsidP="00823179">
      <w:pPr>
        <w:pStyle w:val="ListParagraph"/>
        <w:numPr>
          <w:ilvl w:val="0"/>
          <w:numId w:val="5"/>
        </w:numPr>
        <w:spacing w:after="0" w:line="288" w:lineRule="atLeast"/>
        <w:rPr>
          <w:rFonts w:ascii="Century Gothic" w:hAnsi="Century Gothic" w:cs="Arial"/>
        </w:rPr>
      </w:pPr>
      <w:r w:rsidRPr="00167153">
        <w:rPr>
          <w:rFonts w:ascii="Century Gothic" w:eastAsia="Times New Roman" w:hAnsi="Century Gothic" w:cs="Times New Roman"/>
          <w:i/>
        </w:rPr>
        <w:lastRenderedPageBreak/>
        <w:t xml:space="preserve">Poor viability (the length of time that seed stays alive and able to germinate): If seed is sown but fails to germinate, it suggests it was not viable. Seed viability depends on the condition of the seed when first stored, how long it is stored and what seed is being kept. </w:t>
      </w:r>
    </w:p>
    <w:p w:rsidR="00C42074" w:rsidRPr="00167153" w:rsidRDefault="00C42074" w:rsidP="00C42074">
      <w:pPr>
        <w:spacing w:after="0" w:line="288" w:lineRule="atLeast"/>
        <w:rPr>
          <w:rFonts w:ascii="Century Gothic" w:hAnsi="Century Gothic" w:cs="Arial"/>
        </w:rPr>
      </w:pPr>
    </w:p>
    <w:p w:rsidR="00823179" w:rsidRPr="00167153" w:rsidRDefault="001B00C8" w:rsidP="00C42074">
      <w:pPr>
        <w:spacing w:after="0" w:line="288" w:lineRule="atLeast"/>
        <w:rPr>
          <w:rFonts w:ascii="Century Gothic" w:hAnsi="Century Gothic" w:cs="Arial"/>
        </w:rPr>
      </w:pPr>
      <w:r w:rsidRPr="00167153">
        <w:rPr>
          <w:rFonts w:ascii="Century Gothic" w:hAnsi="Century Gothic" w:cs="Arial"/>
          <w:noProof/>
          <w:color w:val="FFFFFF"/>
        </w:rPr>
        <w:drawing>
          <wp:anchor distT="0" distB="0" distL="114300" distR="114300" simplePos="0" relativeHeight="251659264" behindDoc="0" locked="0" layoutInCell="1" allowOverlap="1" wp14:anchorId="0A06A44A" wp14:editId="3BD9730A">
            <wp:simplePos x="0" y="0"/>
            <wp:positionH relativeFrom="column">
              <wp:posOffset>1514475</wp:posOffset>
            </wp:positionH>
            <wp:positionV relativeFrom="paragraph">
              <wp:posOffset>18415</wp:posOffset>
            </wp:positionV>
            <wp:extent cx="3676650" cy="428625"/>
            <wp:effectExtent l="0" t="0" r="0" b="9525"/>
            <wp:wrapSquare wrapText="bothSides"/>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rotWithShape="1">
                    <a:blip r:embed="rId12">
                      <a:extLst>
                        <a:ext uri="{28A0092B-C50C-407E-A947-70E740481C1C}">
                          <a14:useLocalDpi xmlns:a14="http://schemas.microsoft.com/office/drawing/2010/main" val="0"/>
                        </a:ext>
                      </a:extLst>
                    </a:blip>
                    <a:srcRect l="3852" t="24372" b="60662"/>
                    <a:stretch/>
                  </pic:blipFill>
                  <pic:spPr bwMode="auto">
                    <a:xfrm>
                      <a:off x="0" y="0"/>
                      <a:ext cx="3676650" cy="428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2074" w:rsidRPr="00167153">
        <w:rPr>
          <w:rFonts w:ascii="Century Gothic" w:hAnsi="Century Gothic" w:cs="Arial"/>
          <w:b/>
          <w:u w:val="single"/>
        </w:rPr>
        <w:t>d) Seed dormancy</w:t>
      </w:r>
      <w:r w:rsidR="00C42074" w:rsidRPr="00167153">
        <w:rPr>
          <w:rFonts w:ascii="Century Gothic" w:hAnsi="Century Gothic" w:cs="Arial"/>
        </w:rPr>
        <w:t xml:space="preserve"> – </w:t>
      </w:r>
    </w:p>
    <w:p w:rsidR="00C42074" w:rsidRPr="00167153" w:rsidRDefault="00C42074" w:rsidP="00C42074">
      <w:pPr>
        <w:spacing w:after="0" w:line="288" w:lineRule="atLeast"/>
        <w:rPr>
          <w:rFonts w:ascii="Century Gothic" w:hAnsi="Century Gothic" w:cs="Arial"/>
        </w:rPr>
      </w:pPr>
    </w:p>
    <w:p w:rsidR="00C42074" w:rsidRPr="00167153" w:rsidRDefault="00C42074" w:rsidP="00823179">
      <w:pPr>
        <w:spacing w:after="0" w:line="288" w:lineRule="atLeast"/>
        <w:rPr>
          <w:rFonts w:ascii="Century Gothic" w:eastAsia="Times New Roman" w:hAnsi="Century Gothic" w:cs="Times New Roman"/>
          <w:b/>
          <w:u w:val="single"/>
        </w:rPr>
      </w:pPr>
    </w:p>
    <w:p w:rsidR="00C42074" w:rsidRPr="00167153" w:rsidRDefault="00CC260E" w:rsidP="00823179">
      <w:pPr>
        <w:spacing w:after="0" w:line="288" w:lineRule="atLeast"/>
        <w:rPr>
          <w:rFonts w:ascii="Century Gothic" w:eastAsia="Times New Roman" w:hAnsi="Century Gothic" w:cs="Times New Roman"/>
        </w:rPr>
      </w:pPr>
      <w:r w:rsidRPr="00167153">
        <w:rPr>
          <w:rFonts w:ascii="Century Gothic" w:hAnsi="Century Gothic" w:cs="Arial"/>
          <w:noProof/>
          <w:color w:val="FFFFFF"/>
        </w:rPr>
        <w:drawing>
          <wp:anchor distT="0" distB="0" distL="114300" distR="114300" simplePos="0" relativeHeight="251661312" behindDoc="0" locked="0" layoutInCell="1" allowOverlap="1" wp14:anchorId="201F1D67" wp14:editId="64B7B8EE">
            <wp:simplePos x="0" y="0"/>
            <wp:positionH relativeFrom="column">
              <wp:posOffset>3295650</wp:posOffset>
            </wp:positionH>
            <wp:positionV relativeFrom="paragraph">
              <wp:posOffset>158115</wp:posOffset>
            </wp:positionV>
            <wp:extent cx="2762250" cy="2052955"/>
            <wp:effectExtent l="0" t="0" r="0" b="4445"/>
            <wp:wrapSquare wrapText="bothSides"/>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250" cy="2052955"/>
                    </a:xfrm>
                    <a:prstGeom prst="rect">
                      <a:avLst/>
                    </a:prstGeom>
                    <a:noFill/>
                    <a:ln>
                      <a:noFill/>
                    </a:ln>
                  </pic:spPr>
                </pic:pic>
              </a:graphicData>
            </a:graphic>
            <wp14:sizeRelH relativeFrom="page">
              <wp14:pctWidth>0</wp14:pctWidth>
            </wp14:sizeRelH>
            <wp14:sizeRelV relativeFrom="page">
              <wp14:pctHeight>0</wp14:pctHeight>
            </wp14:sizeRelV>
          </wp:anchor>
        </w:drawing>
      </w:r>
      <w:r w:rsidR="00C42074" w:rsidRPr="00167153">
        <w:rPr>
          <w:rFonts w:ascii="Century Gothic" w:eastAsia="Times New Roman" w:hAnsi="Century Gothic" w:cs="Times New Roman"/>
        </w:rPr>
        <w:t>Seed is alive but not growing, however metabolic reactions occur</w:t>
      </w:r>
    </w:p>
    <w:p w:rsidR="00C42074" w:rsidRPr="00167153" w:rsidRDefault="00C42074" w:rsidP="00C42074">
      <w:pPr>
        <w:spacing w:after="0" w:line="288" w:lineRule="atLeast"/>
        <w:jc w:val="center"/>
        <w:rPr>
          <w:rFonts w:ascii="Century Gothic" w:eastAsia="Times New Roman" w:hAnsi="Century Gothic" w:cs="Times New Roman"/>
        </w:rPr>
      </w:pPr>
    </w:p>
    <w:p w:rsidR="00C42074" w:rsidRPr="00167153" w:rsidRDefault="00C42074" w:rsidP="00823179">
      <w:pPr>
        <w:spacing w:after="0" w:line="288" w:lineRule="atLeast"/>
        <w:rPr>
          <w:rFonts w:ascii="Century Gothic" w:eastAsia="Times New Roman" w:hAnsi="Century Gothic" w:cs="Times New Roman"/>
        </w:rPr>
      </w:pPr>
      <w:r w:rsidRPr="00167153">
        <w:rPr>
          <w:rFonts w:ascii="Century Gothic" w:eastAsia="Times New Roman" w:hAnsi="Century Gothic" w:cs="Times New Roman"/>
          <w:b/>
          <w:u w:val="single"/>
        </w:rPr>
        <w:t xml:space="preserve">e)  Dormancy period – </w:t>
      </w:r>
      <w:r w:rsidRPr="00167153">
        <w:rPr>
          <w:rFonts w:ascii="Century Gothic" w:eastAsia="Times New Roman" w:hAnsi="Century Gothic" w:cs="Times New Roman"/>
        </w:rPr>
        <w:t xml:space="preserve">time from which the seed dries up and is picked until the time the seed is able or allowed to germinate or grow into a plant of its own kind. </w:t>
      </w:r>
    </w:p>
    <w:p w:rsidR="00A30587" w:rsidRPr="00167153" w:rsidRDefault="00A30587" w:rsidP="00823179">
      <w:pPr>
        <w:spacing w:after="0" w:line="288" w:lineRule="atLeast"/>
        <w:rPr>
          <w:rFonts w:ascii="Century Gothic" w:eastAsia="Times New Roman" w:hAnsi="Century Gothic" w:cs="Times New Roman"/>
          <w:u w:val="single"/>
        </w:rPr>
      </w:pPr>
    </w:p>
    <w:p w:rsidR="00C42074" w:rsidRPr="00167153" w:rsidRDefault="00C42074" w:rsidP="00823179">
      <w:pPr>
        <w:spacing w:after="0" w:line="288" w:lineRule="atLeast"/>
        <w:rPr>
          <w:rFonts w:ascii="Century Gothic" w:eastAsia="Times New Roman" w:hAnsi="Century Gothic" w:cs="Times New Roman"/>
          <w:u w:val="single"/>
        </w:rPr>
      </w:pPr>
      <w:r w:rsidRPr="00167153">
        <w:rPr>
          <w:rFonts w:ascii="Century Gothic" w:eastAsia="Times New Roman" w:hAnsi="Century Gothic" w:cs="Times New Roman"/>
          <w:u w:val="single"/>
        </w:rPr>
        <w:t>Common causes of seed dormancy</w:t>
      </w:r>
    </w:p>
    <w:p w:rsidR="00A30587" w:rsidRPr="00167153" w:rsidRDefault="00A30587" w:rsidP="00823179">
      <w:pPr>
        <w:spacing w:after="0" w:line="288" w:lineRule="atLeast"/>
        <w:rPr>
          <w:rFonts w:ascii="Century Gothic" w:eastAsia="Times New Roman" w:hAnsi="Century Gothic" w:cs="Times New Roman"/>
          <w:u w:val="single"/>
        </w:rPr>
      </w:pPr>
    </w:p>
    <w:p w:rsidR="00C42074" w:rsidRPr="00167153" w:rsidRDefault="00C42074" w:rsidP="00823179">
      <w:pPr>
        <w:spacing w:after="0" w:line="288" w:lineRule="atLeast"/>
        <w:rPr>
          <w:rFonts w:ascii="Century Gothic" w:eastAsia="Times New Roman" w:hAnsi="Century Gothic" w:cs="Times New Roman"/>
        </w:rPr>
      </w:pPr>
      <w:r w:rsidRPr="00167153">
        <w:rPr>
          <w:rFonts w:ascii="Century Gothic" w:eastAsia="Times New Roman" w:hAnsi="Century Gothic" w:cs="Times New Roman"/>
        </w:rPr>
        <w:t>- Impermeability of the seed coat</w:t>
      </w:r>
    </w:p>
    <w:p w:rsidR="00C42074" w:rsidRPr="00167153" w:rsidRDefault="00C42074" w:rsidP="00823179">
      <w:pPr>
        <w:spacing w:after="0" w:line="288" w:lineRule="atLeast"/>
        <w:rPr>
          <w:rFonts w:ascii="Century Gothic" w:eastAsia="Times New Roman" w:hAnsi="Century Gothic" w:cs="Times New Roman"/>
        </w:rPr>
      </w:pPr>
      <w:r w:rsidRPr="00167153">
        <w:rPr>
          <w:rFonts w:ascii="Century Gothic" w:eastAsia="Times New Roman" w:hAnsi="Century Gothic" w:cs="Times New Roman"/>
        </w:rPr>
        <w:t>- Chemicals with the seed</w:t>
      </w:r>
    </w:p>
    <w:p w:rsidR="00C42074" w:rsidRPr="00167153" w:rsidRDefault="00C42074" w:rsidP="00823179">
      <w:pPr>
        <w:spacing w:after="0" w:line="288" w:lineRule="atLeast"/>
        <w:rPr>
          <w:rFonts w:ascii="Century Gothic" w:eastAsia="Times New Roman" w:hAnsi="Century Gothic" w:cs="Times New Roman"/>
        </w:rPr>
      </w:pPr>
      <w:r w:rsidRPr="00167153">
        <w:rPr>
          <w:rFonts w:ascii="Century Gothic" w:eastAsia="Times New Roman" w:hAnsi="Century Gothic" w:cs="Times New Roman"/>
        </w:rPr>
        <w:t>- Dormancy of the embryo, physiological requirements</w:t>
      </w:r>
    </w:p>
    <w:p w:rsidR="00C42074" w:rsidRPr="00167153" w:rsidRDefault="00C42074" w:rsidP="00823179">
      <w:pPr>
        <w:spacing w:after="0" w:line="288" w:lineRule="atLeast"/>
        <w:rPr>
          <w:rFonts w:ascii="Century Gothic" w:eastAsia="Times New Roman" w:hAnsi="Century Gothic" w:cs="Times New Roman"/>
        </w:rPr>
      </w:pPr>
      <w:r w:rsidRPr="00167153">
        <w:rPr>
          <w:rFonts w:ascii="Century Gothic" w:eastAsia="Times New Roman" w:hAnsi="Century Gothic" w:cs="Times New Roman"/>
        </w:rPr>
        <w:t>- Temperature</w:t>
      </w:r>
    </w:p>
    <w:p w:rsidR="00A30587" w:rsidRPr="00167153" w:rsidRDefault="00A30587" w:rsidP="00823179">
      <w:pPr>
        <w:spacing w:after="0" w:line="288" w:lineRule="atLeast"/>
        <w:rPr>
          <w:rFonts w:ascii="Century Gothic" w:eastAsia="Times New Roman" w:hAnsi="Century Gothic" w:cs="Times New Roman"/>
        </w:rPr>
      </w:pPr>
    </w:p>
    <w:p w:rsidR="00A30587" w:rsidRPr="00167153" w:rsidRDefault="00A30587" w:rsidP="00823179">
      <w:pPr>
        <w:spacing w:after="0" w:line="288" w:lineRule="atLeast"/>
        <w:rPr>
          <w:rFonts w:ascii="Century Gothic" w:eastAsia="Times New Roman" w:hAnsi="Century Gothic" w:cs="Times New Roman"/>
        </w:rPr>
      </w:pPr>
      <w:r w:rsidRPr="00167153">
        <w:rPr>
          <w:rFonts w:ascii="Century Gothic" w:eastAsia="Times New Roman" w:hAnsi="Century Gothic" w:cs="Times New Roman"/>
        </w:rPr>
        <w:t>Practices to break dormancy</w:t>
      </w:r>
    </w:p>
    <w:p w:rsidR="00A30587" w:rsidRPr="00167153" w:rsidRDefault="00A30587" w:rsidP="00823179">
      <w:pPr>
        <w:spacing w:after="0" w:line="288" w:lineRule="atLeast"/>
        <w:rPr>
          <w:rFonts w:ascii="Century Gothic" w:eastAsia="Times New Roman" w:hAnsi="Century Gothic" w:cs="Times New Roman"/>
        </w:rPr>
      </w:pPr>
    </w:p>
    <w:p w:rsidR="00A30587" w:rsidRPr="00167153" w:rsidRDefault="001B00C8" w:rsidP="00A30587">
      <w:pPr>
        <w:pStyle w:val="ListParagraph"/>
        <w:numPr>
          <w:ilvl w:val="0"/>
          <w:numId w:val="14"/>
        </w:numPr>
        <w:spacing w:after="0" w:line="288" w:lineRule="atLeast"/>
        <w:rPr>
          <w:rFonts w:ascii="Century Gothic" w:eastAsia="Times New Roman" w:hAnsi="Century Gothic" w:cs="Times New Roman"/>
          <w:u w:val="single"/>
        </w:rPr>
      </w:pPr>
      <w:r w:rsidRPr="00167153">
        <w:rPr>
          <w:rFonts w:ascii="Century Gothic" w:hAnsi="Century Gothic" w:cs="Arial"/>
          <w:noProof/>
          <w:color w:val="FFFFFF"/>
          <w:u w:val="single"/>
        </w:rPr>
        <w:drawing>
          <wp:anchor distT="0" distB="0" distL="114300" distR="114300" simplePos="0" relativeHeight="251660288" behindDoc="0" locked="0" layoutInCell="1" allowOverlap="1" wp14:anchorId="773E6B5C" wp14:editId="30A98DA7">
            <wp:simplePos x="0" y="0"/>
            <wp:positionH relativeFrom="column">
              <wp:posOffset>4095750</wp:posOffset>
            </wp:positionH>
            <wp:positionV relativeFrom="paragraph">
              <wp:posOffset>148590</wp:posOffset>
            </wp:positionV>
            <wp:extent cx="1796415" cy="1850390"/>
            <wp:effectExtent l="0" t="0" r="0" b="0"/>
            <wp:wrapSquare wrapText="bothSides"/>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6415" cy="1850390"/>
                    </a:xfrm>
                    <a:prstGeom prst="rect">
                      <a:avLst/>
                    </a:prstGeom>
                    <a:noFill/>
                    <a:ln>
                      <a:noFill/>
                    </a:ln>
                  </pic:spPr>
                </pic:pic>
              </a:graphicData>
            </a:graphic>
            <wp14:sizeRelH relativeFrom="page">
              <wp14:pctWidth>0</wp14:pctWidth>
            </wp14:sizeRelH>
            <wp14:sizeRelV relativeFrom="page">
              <wp14:pctHeight>0</wp14:pctHeight>
            </wp14:sizeRelV>
          </wp:anchor>
        </w:drawing>
      </w:r>
      <w:r w:rsidR="00A30587" w:rsidRPr="00167153">
        <w:rPr>
          <w:rFonts w:ascii="Century Gothic" w:eastAsia="Times New Roman" w:hAnsi="Century Gothic" w:cs="Times New Roman"/>
          <w:u w:val="single"/>
        </w:rPr>
        <w:t xml:space="preserve">Scarification </w:t>
      </w:r>
    </w:p>
    <w:p w:rsidR="00A30587" w:rsidRPr="00167153" w:rsidRDefault="00A30587" w:rsidP="00A30587">
      <w:pPr>
        <w:pStyle w:val="ListParagraph"/>
        <w:numPr>
          <w:ilvl w:val="1"/>
          <w:numId w:val="14"/>
        </w:numPr>
        <w:spacing w:after="0" w:line="288" w:lineRule="atLeast"/>
        <w:rPr>
          <w:rFonts w:ascii="Century Gothic" w:eastAsia="Times New Roman" w:hAnsi="Century Gothic" w:cs="Times New Roman"/>
        </w:rPr>
      </w:pPr>
      <w:r w:rsidRPr="00167153">
        <w:rPr>
          <w:rFonts w:ascii="Century Gothic" w:eastAsia="Times New Roman" w:hAnsi="Century Gothic" w:cs="Times New Roman"/>
        </w:rPr>
        <w:t>treating in concentrated sulfuric acid</w:t>
      </w:r>
    </w:p>
    <w:p w:rsidR="00A30587" w:rsidRPr="00167153" w:rsidRDefault="00A30587" w:rsidP="00A30587">
      <w:pPr>
        <w:pStyle w:val="ListParagraph"/>
        <w:numPr>
          <w:ilvl w:val="1"/>
          <w:numId w:val="14"/>
        </w:numPr>
        <w:spacing w:after="0" w:line="288" w:lineRule="atLeast"/>
        <w:rPr>
          <w:rFonts w:ascii="Century Gothic" w:eastAsia="Times New Roman" w:hAnsi="Century Gothic" w:cs="Times New Roman"/>
        </w:rPr>
      </w:pPr>
      <w:r w:rsidRPr="00167153">
        <w:rPr>
          <w:rFonts w:ascii="Century Gothic" w:eastAsia="Times New Roman" w:hAnsi="Century Gothic" w:cs="Times New Roman"/>
        </w:rPr>
        <w:t>making cuts</w:t>
      </w:r>
    </w:p>
    <w:p w:rsidR="00A30587" w:rsidRPr="00167153" w:rsidRDefault="00A30587" w:rsidP="00A30587">
      <w:pPr>
        <w:pStyle w:val="ListParagraph"/>
        <w:numPr>
          <w:ilvl w:val="1"/>
          <w:numId w:val="14"/>
        </w:numPr>
        <w:spacing w:after="0" w:line="288" w:lineRule="atLeast"/>
        <w:rPr>
          <w:rFonts w:ascii="Century Gothic" w:eastAsia="Times New Roman" w:hAnsi="Century Gothic" w:cs="Times New Roman"/>
        </w:rPr>
      </w:pPr>
      <w:r w:rsidRPr="00167153">
        <w:rPr>
          <w:rFonts w:ascii="Century Gothic" w:eastAsia="Times New Roman" w:hAnsi="Century Gothic" w:cs="Times New Roman"/>
        </w:rPr>
        <w:t>mechanical abrasion of the seed coat</w:t>
      </w:r>
    </w:p>
    <w:p w:rsidR="00A30587" w:rsidRPr="00167153" w:rsidRDefault="00A30587" w:rsidP="00A30587">
      <w:pPr>
        <w:spacing w:after="0" w:line="288" w:lineRule="atLeast"/>
        <w:ind w:left="1080"/>
        <w:rPr>
          <w:rFonts w:ascii="Century Gothic" w:eastAsia="Times New Roman" w:hAnsi="Century Gothic" w:cs="Times New Roman"/>
        </w:rPr>
      </w:pPr>
    </w:p>
    <w:p w:rsidR="00A30587" w:rsidRPr="00167153" w:rsidRDefault="00686766" w:rsidP="00A30587">
      <w:pPr>
        <w:pStyle w:val="ListParagraph"/>
        <w:numPr>
          <w:ilvl w:val="0"/>
          <w:numId w:val="14"/>
        </w:numPr>
        <w:spacing w:after="0" w:line="288" w:lineRule="atLeast"/>
        <w:rPr>
          <w:rFonts w:ascii="Century Gothic" w:eastAsia="Times New Roman" w:hAnsi="Century Gothic" w:cs="Times New Roman"/>
        </w:rPr>
      </w:pPr>
      <w:r w:rsidRPr="00167153">
        <w:rPr>
          <w:rFonts w:ascii="Century Gothic" w:eastAsia="Times New Roman" w:hAnsi="Century Gothic" w:cs="Times New Roman"/>
          <w:u w:val="single"/>
        </w:rPr>
        <w:t>S</w:t>
      </w:r>
      <w:r w:rsidR="00A30587" w:rsidRPr="00167153">
        <w:rPr>
          <w:rFonts w:ascii="Century Gothic" w:eastAsia="Times New Roman" w:hAnsi="Century Gothic" w:cs="Times New Roman"/>
          <w:u w:val="single"/>
        </w:rPr>
        <w:t>eed</w:t>
      </w:r>
      <w:r w:rsidRPr="00167153">
        <w:rPr>
          <w:rFonts w:ascii="Century Gothic" w:eastAsia="Times New Roman" w:hAnsi="Century Gothic" w:cs="Times New Roman"/>
          <w:u w:val="single"/>
        </w:rPr>
        <w:t xml:space="preserve"> </w:t>
      </w:r>
      <w:r w:rsidR="001B00C8" w:rsidRPr="00167153">
        <w:rPr>
          <w:rFonts w:ascii="Century Gothic" w:hAnsi="Century Gothic" w:cs="Arial"/>
          <w:u w:val="single"/>
          <w:lang w:val="en"/>
        </w:rPr>
        <w:t>stratification</w:t>
      </w:r>
      <w:r w:rsidR="001B00C8" w:rsidRPr="00167153">
        <w:rPr>
          <w:rFonts w:ascii="Century Gothic" w:hAnsi="Century Gothic" w:cs="Arial"/>
          <w:lang w:val="en"/>
        </w:rPr>
        <w:t xml:space="preserve"> -</w:t>
      </w:r>
      <w:r w:rsidRPr="00167153">
        <w:rPr>
          <w:rFonts w:ascii="Century Gothic" w:hAnsi="Century Gothic" w:cs="Arial"/>
          <w:lang w:val="en"/>
        </w:rPr>
        <w:t xml:space="preserve"> process of treating seeds to simulate natural conditions that the seeds must experience before germination can occur. Many seed species have an embryonic dormancy phase, and generally will not sprout until this dormancy is broken.</w:t>
      </w:r>
    </w:p>
    <w:p w:rsidR="00C42074" w:rsidRPr="00167153" w:rsidRDefault="00C42074" w:rsidP="00823179">
      <w:pPr>
        <w:spacing w:after="0" w:line="288" w:lineRule="atLeast"/>
        <w:rPr>
          <w:rFonts w:ascii="Century Gothic" w:eastAsia="Times New Roman" w:hAnsi="Century Gothic" w:cs="Times New Roman"/>
        </w:rPr>
      </w:pPr>
    </w:p>
    <w:p w:rsidR="00823179" w:rsidRPr="00167153" w:rsidRDefault="00C42074" w:rsidP="00823179">
      <w:pPr>
        <w:spacing w:after="0" w:line="288" w:lineRule="atLeast"/>
        <w:rPr>
          <w:rFonts w:ascii="Century Gothic" w:eastAsia="Times New Roman" w:hAnsi="Century Gothic" w:cs="Times New Roman"/>
        </w:rPr>
      </w:pPr>
      <w:r w:rsidRPr="00167153">
        <w:rPr>
          <w:rFonts w:ascii="Century Gothic" w:eastAsia="Times New Roman" w:hAnsi="Century Gothic" w:cs="Times New Roman"/>
          <w:b/>
          <w:u w:val="single"/>
        </w:rPr>
        <w:t>f</w:t>
      </w:r>
      <w:r w:rsidR="00823179" w:rsidRPr="00167153">
        <w:rPr>
          <w:rFonts w:ascii="Century Gothic" w:eastAsia="Times New Roman" w:hAnsi="Century Gothic" w:cs="Times New Roman"/>
          <w:b/>
          <w:u w:val="single"/>
        </w:rPr>
        <w:t xml:space="preserve">) </w:t>
      </w:r>
      <w:r w:rsidR="00512A29" w:rsidRPr="00167153">
        <w:rPr>
          <w:rFonts w:ascii="Century Gothic" w:eastAsia="Times New Roman" w:hAnsi="Century Gothic" w:cs="Times New Roman"/>
          <w:b/>
          <w:u w:val="single"/>
        </w:rPr>
        <w:t>Seed cleaning</w:t>
      </w:r>
      <w:r w:rsidR="00823179" w:rsidRPr="00167153">
        <w:rPr>
          <w:rFonts w:ascii="Century Gothic" w:eastAsia="Times New Roman" w:hAnsi="Century Gothic" w:cs="Times New Roman"/>
        </w:rPr>
        <w:t xml:space="preserve"> </w:t>
      </w:r>
    </w:p>
    <w:p w:rsidR="00512A29" w:rsidRPr="00167153" w:rsidRDefault="00512A29" w:rsidP="00823179">
      <w:pPr>
        <w:spacing w:after="0" w:line="288" w:lineRule="atLeast"/>
        <w:rPr>
          <w:rFonts w:ascii="Century Gothic" w:hAnsi="Century Gothic" w:cs="Arial"/>
          <w:i/>
        </w:rPr>
      </w:pPr>
      <w:r w:rsidRPr="00167153">
        <w:rPr>
          <w:rFonts w:ascii="Century Gothic" w:eastAsia="Times New Roman" w:hAnsi="Century Gothic" w:cs="Times New Roman"/>
          <w:i/>
        </w:rPr>
        <w:t xml:space="preserve"> </w:t>
      </w:r>
      <w:r w:rsidRPr="00167153">
        <w:rPr>
          <w:rFonts w:ascii="Century Gothic" w:hAnsi="Century Gothic" w:cs="Arial"/>
          <w:i/>
        </w:rPr>
        <w:t>This is the removal of any debris or low quality, infested or infected seeds and seeds of different species (weeds) that are foreign to the sample.</w:t>
      </w:r>
    </w:p>
    <w:p w:rsidR="00823179" w:rsidRPr="00167153" w:rsidRDefault="00823179" w:rsidP="00512A29">
      <w:pPr>
        <w:spacing w:after="0" w:line="288" w:lineRule="atLeast"/>
        <w:rPr>
          <w:rFonts w:ascii="Century Gothic" w:hAnsi="Century Gothic" w:cs="Arial"/>
        </w:rPr>
      </w:pPr>
    </w:p>
    <w:p w:rsidR="00823179" w:rsidRPr="00167153" w:rsidRDefault="00512A29" w:rsidP="00512A29">
      <w:pPr>
        <w:spacing w:after="0" w:line="288" w:lineRule="atLeast"/>
        <w:rPr>
          <w:rFonts w:ascii="Century Gothic" w:hAnsi="Century Gothic" w:cs="Arial"/>
        </w:rPr>
      </w:pPr>
      <w:r w:rsidRPr="00167153">
        <w:rPr>
          <w:rFonts w:ascii="Century Gothic" w:hAnsi="Century Gothic" w:cs="Arial"/>
        </w:rPr>
        <w:t xml:space="preserve">This is important because the cost of maintaining an accession in a </w:t>
      </w:r>
      <w:proofErr w:type="spellStart"/>
      <w:r w:rsidRPr="00167153">
        <w:rPr>
          <w:rFonts w:ascii="Century Gothic" w:hAnsi="Century Gothic" w:cs="Arial"/>
        </w:rPr>
        <w:t>genebank</w:t>
      </w:r>
      <w:proofErr w:type="spellEnd"/>
      <w:r w:rsidRPr="00167153">
        <w:rPr>
          <w:rFonts w:ascii="Century Gothic" w:hAnsi="Century Gothic" w:cs="Arial"/>
        </w:rPr>
        <w:t xml:space="preserve"> is high and space is limited. Debris and damaged seeds can spread infection. Therefore only </w:t>
      </w:r>
      <w:r w:rsidRPr="00167153">
        <w:rPr>
          <w:rFonts w:ascii="Century Gothic" w:hAnsi="Century Gothic" w:cs="Arial"/>
        </w:rPr>
        <w:lastRenderedPageBreak/>
        <w:t>good quality viable seeds should occupy space in the store and damaged or non-viable seeds should be destroyed to prevent the spread of infection.</w:t>
      </w:r>
    </w:p>
    <w:p w:rsidR="00823179" w:rsidRPr="00167153" w:rsidRDefault="00823179" w:rsidP="00512A29">
      <w:pPr>
        <w:spacing w:after="0" w:line="288" w:lineRule="atLeast"/>
        <w:rPr>
          <w:rFonts w:ascii="Century Gothic" w:hAnsi="Century Gothic" w:cs="Arial"/>
        </w:rPr>
      </w:pPr>
    </w:p>
    <w:p w:rsidR="00512A29" w:rsidRPr="00167153" w:rsidRDefault="00512A29" w:rsidP="00512A29">
      <w:pPr>
        <w:spacing w:after="0" w:line="288" w:lineRule="atLeast"/>
        <w:rPr>
          <w:rFonts w:ascii="Century Gothic" w:hAnsi="Century Gothic" w:cs="Arial"/>
        </w:rPr>
      </w:pPr>
      <w:r w:rsidRPr="00167153">
        <w:rPr>
          <w:rFonts w:ascii="Century Gothic" w:hAnsi="Century Gothic" w:cs="Arial"/>
        </w:rPr>
        <w:t>Seeds should be cleaned immediately after registration or harvest. If the seeds are very moist and cleaning is done by machines, it may be necessary to dry the seeds within the fruits to within 12 - 16% moisture content before cleaning to prevent damage. Seeds donated by other institutes often arrive already cleaned.</w:t>
      </w:r>
    </w:p>
    <w:p w:rsidR="00F1346B" w:rsidRPr="00167153" w:rsidRDefault="00F1346B" w:rsidP="00512A29">
      <w:pPr>
        <w:spacing w:after="0" w:line="288" w:lineRule="atLeast"/>
        <w:rPr>
          <w:rFonts w:ascii="Century Gothic" w:hAnsi="Century Gothic" w:cs="Arial"/>
        </w:rPr>
      </w:pPr>
    </w:p>
    <w:p w:rsidR="00C11542" w:rsidRPr="00167153" w:rsidRDefault="00CC260E" w:rsidP="00C11542">
      <w:p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b/>
          <w:u w:val="single"/>
          <w:lang w:val="en"/>
        </w:rPr>
        <w:t>g</w:t>
      </w:r>
      <w:r w:rsidR="00C11542" w:rsidRPr="00167153">
        <w:rPr>
          <w:rFonts w:ascii="Century Gothic" w:eastAsia="Times New Roman" w:hAnsi="Century Gothic" w:cs="Times New Roman"/>
          <w:b/>
          <w:u w:val="single"/>
          <w:lang w:val="en"/>
        </w:rPr>
        <w:t>) Seed treatment</w:t>
      </w:r>
      <w:r w:rsidR="00C11542" w:rsidRPr="00167153">
        <w:rPr>
          <w:rFonts w:ascii="Century Gothic" w:eastAsia="Times New Roman" w:hAnsi="Century Gothic" w:cs="Times New Roman"/>
          <w:lang w:val="en"/>
        </w:rPr>
        <w:t xml:space="preserve"> - the application of </w:t>
      </w:r>
      <w:proofErr w:type="gramStart"/>
      <w:r w:rsidR="00C11542" w:rsidRPr="00167153">
        <w:rPr>
          <w:rFonts w:ascii="Century Gothic" w:eastAsia="Times New Roman" w:hAnsi="Century Gothic" w:cs="Times New Roman"/>
          <w:lang w:val="en"/>
        </w:rPr>
        <w:t>fungicide ,</w:t>
      </w:r>
      <w:proofErr w:type="gramEnd"/>
      <w:r w:rsidR="00C11542" w:rsidRPr="00167153">
        <w:rPr>
          <w:rFonts w:ascii="Century Gothic" w:eastAsia="Times New Roman" w:hAnsi="Century Gothic" w:cs="Times New Roman"/>
          <w:lang w:val="en"/>
        </w:rPr>
        <w:t xml:space="preserve"> insecticide or both to the seeds to disinfect (deep seated ) and disinfest ( over seed coat ) them from seed borne or soil borne pathogenic organisms and storage insects. </w:t>
      </w:r>
    </w:p>
    <w:p w:rsidR="00C11542" w:rsidRPr="00167153" w:rsidRDefault="00C11542" w:rsidP="00C11542">
      <w:p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lang w:val="en"/>
        </w:rPr>
        <w:t>Benefits of seed treatment:</w:t>
      </w:r>
    </w:p>
    <w:p w:rsidR="00C11542" w:rsidRPr="00167153" w:rsidRDefault="00C11542" w:rsidP="00C11542">
      <w:pPr>
        <w:pStyle w:val="ListParagraph"/>
        <w:numPr>
          <w:ilvl w:val="0"/>
          <w:numId w:val="14"/>
        </w:num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lang w:val="en"/>
        </w:rPr>
        <w:t xml:space="preserve">Prevention of spread of plant diseases both systemic and </w:t>
      </w:r>
      <w:proofErr w:type="spellStart"/>
      <w:r w:rsidRPr="00167153">
        <w:rPr>
          <w:rFonts w:ascii="Century Gothic" w:eastAsia="Times New Roman" w:hAnsi="Century Gothic" w:cs="Times New Roman"/>
          <w:lang w:val="en"/>
        </w:rPr>
        <w:t>non systemic</w:t>
      </w:r>
      <w:proofErr w:type="spellEnd"/>
    </w:p>
    <w:p w:rsidR="00C11542" w:rsidRPr="00167153" w:rsidRDefault="00C11542" w:rsidP="00C11542">
      <w:pPr>
        <w:pStyle w:val="ListParagraph"/>
        <w:numPr>
          <w:ilvl w:val="0"/>
          <w:numId w:val="14"/>
        </w:num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lang w:val="en"/>
        </w:rPr>
        <w:t xml:space="preserve">Protects seed from seed rot and seedling blights </w:t>
      </w:r>
    </w:p>
    <w:p w:rsidR="00C11542" w:rsidRPr="00167153" w:rsidRDefault="00C11542" w:rsidP="00C11542">
      <w:pPr>
        <w:pStyle w:val="ListParagraph"/>
        <w:numPr>
          <w:ilvl w:val="0"/>
          <w:numId w:val="14"/>
        </w:num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lang w:val="en"/>
        </w:rPr>
        <w:t xml:space="preserve">Improves germination </w:t>
      </w:r>
    </w:p>
    <w:p w:rsidR="00C11542" w:rsidRPr="00167153" w:rsidRDefault="00C11542" w:rsidP="00C11542">
      <w:pPr>
        <w:pStyle w:val="ListParagraph"/>
        <w:numPr>
          <w:ilvl w:val="0"/>
          <w:numId w:val="14"/>
        </w:num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lang w:val="en"/>
        </w:rPr>
        <w:t xml:space="preserve">Provides protection from storage insects and pests. </w:t>
      </w:r>
    </w:p>
    <w:p w:rsidR="00C11542" w:rsidRPr="00167153" w:rsidRDefault="00C11542" w:rsidP="00C11542">
      <w:p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lang w:val="en"/>
        </w:rPr>
        <w:t xml:space="preserve">Dates back to 17th century when salt water was accidently discovered to control bunt and stinking smut of wheat seed. In 1755, M.D </w:t>
      </w:r>
      <w:proofErr w:type="spellStart"/>
      <w:r w:rsidRPr="00167153">
        <w:rPr>
          <w:rFonts w:ascii="Century Gothic" w:eastAsia="Times New Roman" w:hAnsi="Century Gothic" w:cs="Times New Roman"/>
          <w:lang w:val="en"/>
        </w:rPr>
        <w:t>Tillet</w:t>
      </w:r>
      <w:proofErr w:type="spellEnd"/>
      <w:r w:rsidRPr="00167153">
        <w:rPr>
          <w:rFonts w:ascii="Century Gothic" w:eastAsia="Times New Roman" w:hAnsi="Century Gothic" w:cs="Times New Roman"/>
          <w:lang w:val="en"/>
        </w:rPr>
        <w:t xml:space="preserve">, a </w:t>
      </w:r>
      <w:proofErr w:type="spellStart"/>
      <w:r w:rsidRPr="00167153">
        <w:rPr>
          <w:rFonts w:ascii="Century Gothic" w:eastAsia="Times New Roman" w:hAnsi="Century Gothic" w:cs="Times New Roman"/>
          <w:lang w:val="en"/>
        </w:rPr>
        <w:t>french</w:t>
      </w:r>
      <w:proofErr w:type="spellEnd"/>
      <w:r w:rsidRPr="00167153">
        <w:rPr>
          <w:rFonts w:ascii="Century Gothic" w:eastAsia="Times New Roman" w:hAnsi="Century Gothic" w:cs="Times New Roman"/>
          <w:lang w:val="en"/>
        </w:rPr>
        <w:t xml:space="preserve"> botanist recommended the use of lye and lime as a chemical treatment for wheat seed. Some 50 years later, </w:t>
      </w:r>
      <w:r w:rsidR="00CC260E" w:rsidRPr="00167153">
        <w:rPr>
          <w:rFonts w:ascii="Century Gothic" w:eastAsia="Times New Roman" w:hAnsi="Century Gothic" w:cs="Times New Roman"/>
          <w:lang w:val="en"/>
        </w:rPr>
        <w:t>Prevost a Swiss botanist</w:t>
      </w:r>
      <w:r w:rsidRPr="00167153">
        <w:rPr>
          <w:rFonts w:ascii="Century Gothic" w:eastAsia="Times New Roman" w:hAnsi="Century Gothic" w:cs="Times New Roman"/>
          <w:lang w:val="en"/>
        </w:rPr>
        <w:t>,</w:t>
      </w:r>
      <w:r w:rsidR="00CC260E" w:rsidRPr="00167153">
        <w:rPr>
          <w:rFonts w:ascii="Century Gothic" w:eastAsia="Times New Roman" w:hAnsi="Century Gothic" w:cs="Times New Roman"/>
          <w:lang w:val="en"/>
        </w:rPr>
        <w:t xml:space="preserve"> </w:t>
      </w:r>
      <w:r w:rsidRPr="00167153">
        <w:rPr>
          <w:rFonts w:ascii="Century Gothic" w:eastAsia="Times New Roman" w:hAnsi="Century Gothic" w:cs="Times New Roman"/>
          <w:lang w:val="en"/>
        </w:rPr>
        <w:t xml:space="preserve">discovered the use of copper fungicides as seed treatment. </w:t>
      </w:r>
    </w:p>
    <w:p w:rsidR="00C11542" w:rsidRPr="00167153" w:rsidRDefault="00C11542" w:rsidP="00512A29">
      <w:pPr>
        <w:spacing w:after="0" w:line="288" w:lineRule="atLeast"/>
        <w:rPr>
          <w:rFonts w:ascii="Century Gothic" w:hAnsi="Century Gothic" w:cs="Arial"/>
        </w:rPr>
      </w:pPr>
    </w:p>
    <w:p w:rsidR="00F1346B" w:rsidRPr="00167153" w:rsidRDefault="00F1346B" w:rsidP="00CC260E">
      <w:pPr>
        <w:spacing w:after="0" w:line="288" w:lineRule="atLeast"/>
        <w:jc w:val="center"/>
        <w:rPr>
          <w:rFonts w:ascii="Century Gothic" w:hAnsi="Century Gothic" w:cs="Arial"/>
        </w:rPr>
      </w:pPr>
      <w:r w:rsidRPr="00167153">
        <w:rPr>
          <w:rFonts w:ascii="Century Gothic" w:hAnsi="Century Gothic" w:cs="Arial"/>
          <w:noProof/>
          <w:color w:val="FFFFFF"/>
        </w:rPr>
        <w:drawing>
          <wp:inline distT="0" distB="0" distL="0" distR="0" wp14:anchorId="73AC026D" wp14:editId="28E609BC">
            <wp:extent cx="4439383" cy="3511892"/>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rotWithShape="1">
                    <a:blip r:embed="rId15">
                      <a:extLst>
                        <a:ext uri="{28A0092B-C50C-407E-A947-70E740481C1C}">
                          <a14:useLocalDpi xmlns:a14="http://schemas.microsoft.com/office/drawing/2010/main" val="0"/>
                        </a:ext>
                      </a:extLst>
                    </a:blip>
                    <a:srcRect r="9149" b="4273"/>
                    <a:stretch/>
                  </pic:blipFill>
                  <pic:spPr bwMode="auto">
                    <a:xfrm>
                      <a:off x="0" y="0"/>
                      <a:ext cx="4447170" cy="3518052"/>
                    </a:xfrm>
                    <a:prstGeom prst="rect">
                      <a:avLst/>
                    </a:prstGeom>
                    <a:noFill/>
                    <a:ln>
                      <a:noFill/>
                    </a:ln>
                    <a:extLst>
                      <a:ext uri="{53640926-AAD7-44D8-BBD7-CCE9431645EC}">
                        <a14:shadowObscured xmlns:a14="http://schemas.microsoft.com/office/drawing/2010/main"/>
                      </a:ext>
                    </a:extLst>
                  </pic:spPr>
                </pic:pic>
              </a:graphicData>
            </a:graphic>
          </wp:inline>
        </w:drawing>
      </w:r>
    </w:p>
    <w:p w:rsidR="00F1346B" w:rsidRPr="00167153" w:rsidRDefault="00F1346B" w:rsidP="00F1346B">
      <w:pPr>
        <w:pStyle w:val="ListParagraph"/>
        <w:numPr>
          <w:ilvl w:val="0"/>
          <w:numId w:val="18"/>
        </w:num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lang w:val="en"/>
        </w:rPr>
        <w:lastRenderedPageBreak/>
        <w:t xml:space="preserve">MECHANICAL METHODS </w:t>
      </w:r>
      <w:r w:rsidR="00F92A17" w:rsidRPr="00167153">
        <w:rPr>
          <w:rFonts w:ascii="Century Gothic" w:hAnsi="Century Gothic"/>
          <w:lang w:val="en"/>
        </w:rPr>
        <w:t xml:space="preserve">- </w:t>
      </w:r>
      <w:r w:rsidRPr="00167153">
        <w:rPr>
          <w:rFonts w:ascii="Century Gothic" w:eastAsia="Times New Roman" w:hAnsi="Century Gothic" w:cs="Times New Roman"/>
          <w:lang w:val="en"/>
        </w:rPr>
        <w:t xml:space="preserve">These are designed to remove infectious materials mixed with seeds. </w:t>
      </w:r>
      <w:r w:rsidRPr="00167153">
        <w:rPr>
          <w:rFonts w:ascii="Century Gothic" w:hAnsi="Century Gothic"/>
          <w:lang w:val="en"/>
        </w:rPr>
        <w:sym w:font="Symbol" w:char="F0D8"/>
      </w:r>
      <w:r w:rsidRPr="00167153">
        <w:rPr>
          <w:rFonts w:ascii="Century Gothic" w:eastAsia="Times New Roman" w:hAnsi="Century Gothic" w:cs="Times New Roman"/>
          <w:lang w:val="en"/>
        </w:rPr>
        <w:t xml:space="preserve">Seeds can be mechanically cleaned thoroughly before seeding to remove pathogenic organisms from the seed surfaces. </w:t>
      </w:r>
      <w:r w:rsidRPr="00167153">
        <w:rPr>
          <w:rFonts w:ascii="Century Gothic" w:hAnsi="Century Gothic"/>
          <w:lang w:val="en"/>
        </w:rPr>
        <w:sym w:font="Symbol" w:char="F0D8"/>
      </w:r>
      <w:r w:rsidRPr="00167153">
        <w:rPr>
          <w:rFonts w:ascii="Century Gothic" w:eastAsia="Times New Roman" w:hAnsi="Century Gothic" w:cs="Times New Roman"/>
          <w:lang w:val="en"/>
        </w:rPr>
        <w:t xml:space="preserve">This often requires further treatment. </w:t>
      </w:r>
    </w:p>
    <w:p w:rsidR="00F1346B" w:rsidRPr="00167153" w:rsidRDefault="00F1346B" w:rsidP="00F92A17">
      <w:pPr>
        <w:pStyle w:val="ListParagraph"/>
        <w:numPr>
          <w:ilvl w:val="0"/>
          <w:numId w:val="18"/>
        </w:num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lang w:val="en"/>
        </w:rPr>
        <w:t xml:space="preserve">PHYSICAL </w:t>
      </w:r>
      <w:r w:rsidR="00F92A17" w:rsidRPr="00167153">
        <w:rPr>
          <w:rFonts w:ascii="Century Gothic" w:eastAsia="Times New Roman" w:hAnsi="Century Gothic" w:cs="Times New Roman"/>
          <w:lang w:val="en"/>
        </w:rPr>
        <w:t xml:space="preserve">METHODS </w:t>
      </w:r>
      <w:r w:rsidR="00F92A17" w:rsidRPr="00167153">
        <w:rPr>
          <w:rFonts w:ascii="Century Gothic" w:hAnsi="Century Gothic"/>
          <w:lang w:val="en"/>
        </w:rPr>
        <w:t xml:space="preserve">- </w:t>
      </w:r>
      <w:r w:rsidRPr="00167153">
        <w:rPr>
          <w:rFonts w:ascii="Century Gothic" w:eastAsia="Times New Roman" w:hAnsi="Century Gothic" w:cs="Times New Roman"/>
          <w:lang w:val="en"/>
        </w:rPr>
        <w:t xml:space="preserve">Physical methods include hot-water and water-soak treatments and ultraviolet, infrared, X-ray and other types of irradiation. Do not protect seeds from soil borne organisms </w:t>
      </w:r>
    </w:p>
    <w:p w:rsidR="00F92A17" w:rsidRPr="00167153" w:rsidRDefault="00F92A17" w:rsidP="00F92A17">
      <w:pPr>
        <w:pStyle w:val="ListParagraph"/>
        <w:numPr>
          <w:ilvl w:val="1"/>
          <w:numId w:val="14"/>
        </w:num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lang w:val="en"/>
        </w:rPr>
        <w:t>Seed is exposed to temperature which should kill pathogen not the seed. Heat applied as hot water, dry air or steam. E.g. Celery, cauliflower, cabbage – 48 – 49C for 30 minutes; Potato and sweet corn – 56 – 57C for 30 minutes</w:t>
      </w:r>
    </w:p>
    <w:p w:rsidR="00F1346B" w:rsidRPr="00167153" w:rsidRDefault="00F1346B" w:rsidP="00F1346B">
      <w:pPr>
        <w:pStyle w:val="ListParagraph"/>
        <w:numPr>
          <w:ilvl w:val="0"/>
          <w:numId w:val="18"/>
        </w:num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lang w:val="en"/>
        </w:rPr>
        <w:t>CHEMICAL METHODS - Chemicals are used to eradicate bacterial and fungal disease pathogen from seeds. E.g. Acetic acid – 0.5 – 0.8 % over night on vegetables.</w:t>
      </w:r>
    </w:p>
    <w:p w:rsidR="00F1346B" w:rsidRPr="00167153" w:rsidRDefault="00F1346B" w:rsidP="00F1346B">
      <w:pPr>
        <w:pStyle w:val="ListParagraph"/>
        <w:spacing w:before="100" w:beforeAutospacing="1" w:after="100" w:afterAutospacing="1" w:line="240" w:lineRule="auto"/>
        <w:rPr>
          <w:rFonts w:ascii="Century Gothic" w:eastAsia="Times New Roman" w:hAnsi="Century Gothic" w:cs="Times New Roman"/>
          <w:lang w:val="en"/>
        </w:rPr>
      </w:pPr>
    </w:p>
    <w:p w:rsidR="00F92A17" w:rsidRPr="00167153" w:rsidRDefault="00F1346B" w:rsidP="00F1346B">
      <w:pPr>
        <w:pStyle w:val="ListParagraph"/>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lang w:val="en"/>
        </w:rPr>
        <w:t xml:space="preserve">Most commonly used method because of its effectiveness and ease of handling. </w:t>
      </w:r>
    </w:p>
    <w:p w:rsidR="00F92A17" w:rsidRPr="00167153" w:rsidRDefault="00F92A17" w:rsidP="00F1346B">
      <w:pPr>
        <w:pStyle w:val="ListParagraph"/>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lang w:val="en"/>
        </w:rPr>
        <w:t>IDEAL CHEMICAL would be:</w:t>
      </w:r>
    </w:p>
    <w:p w:rsidR="00F92A17" w:rsidRPr="00167153" w:rsidRDefault="00F1346B" w:rsidP="00F92A17">
      <w:pPr>
        <w:pStyle w:val="ListParagraph"/>
        <w:numPr>
          <w:ilvl w:val="1"/>
          <w:numId w:val="14"/>
        </w:num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lang w:val="en"/>
        </w:rPr>
        <w:t xml:space="preserve">Highly effective in controlling the pathogen </w:t>
      </w:r>
    </w:p>
    <w:p w:rsidR="00F92A17" w:rsidRPr="00167153" w:rsidRDefault="00F1346B" w:rsidP="00F92A17">
      <w:pPr>
        <w:pStyle w:val="ListParagraph"/>
        <w:numPr>
          <w:ilvl w:val="1"/>
          <w:numId w:val="14"/>
        </w:num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lang w:val="en"/>
        </w:rPr>
        <w:t xml:space="preserve">Harmless to the </w:t>
      </w:r>
      <w:r w:rsidR="00F92A17" w:rsidRPr="00167153">
        <w:rPr>
          <w:rFonts w:ascii="Century Gothic" w:eastAsia="Times New Roman" w:hAnsi="Century Gothic" w:cs="Times New Roman"/>
          <w:lang w:val="en"/>
        </w:rPr>
        <w:t>seed, animals and non- toxic to people</w:t>
      </w:r>
    </w:p>
    <w:p w:rsidR="00F92A17" w:rsidRPr="00167153" w:rsidRDefault="00F1346B" w:rsidP="00F92A17">
      <w:pPr>
        <w:pStyle w:val="ListParagraph"/>
        <w:numPr>
          <w:ilvl w:val="1"/>
          <w:numId w:val="14"/>
        </w:num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lang w:val="en"/>
        </w:rPr>
        <w:t xml:space="preserve">Economic to use </w:t>
      </w:r>
      <w:r w:rsidRPr="00167153">
        <w:rPr>
          <w:rFonts w:ascii="Century Gothic" w:hAnsi="Century Gothic"/>
          <w:lang w:val="en"/>
        </w:rPr>
        <w:sym w:font="Symbol" w:char="F0FC"/>
      </w:r>
      <w:r w:rsidRPr="00167153">
        <w:rPr>
          <w:rFonts w:ascii="Century Gothic" w:eastAsia="Times New Roman" w:hAnsi="Century Gothic" w:cs="Times New Roman"/>
          <w:lang w:val="en"/>
        </w:rPr>
        <w:t xml:space="preserve">Easy to apply </w:t>
      </w:r>
      <w:r w:rsidRPr="00167153">
        <w:rPr>
          <w:rFonts w:ascii="Century Gothic" w:hAnsi="Century Gothic"/>
          <w:lang w:val="en"/>
        </w:rPr>
        <w:sym w:font="Symbol" w:char="F0FC"/>
      </w:r>
      <w:r w:rsidRPr="00167153">
        <w:rPr>
          <w:rFonts w:ascii="Century Gothic" w:eastAsia="Times New Roman" w:hAnsi="Century Gothic" w:cs="Times New Roman"/>
          <w:lang w:val="en"/>
        </w:rPr>
        <w:t>Non corrosiv</w:t>
      </w:r>
      <w:r w:rsidR="00F92A17" w:rsidRPr="00167153">
        <w:rPr>
          <w:rFonts w:ascii="Century Gothic" w:eastAsia="Times New Roman" w:hAnsi="Century Gothic" w:cs="Times New Roman"/>
          <w:lang w:val="en"/>
        </w:rPr>
        <w:t>e to machinery</w:t>
      </w:r>
    </w:p>
    <w:p w:rsidR="00F1346B" w:rsidRPr="00167153" w:rsidRDefault="00F1346B" w:rsidP="00F92A17">
      <w:pPr>
        <w:pStyle w:val="ListParagraph"/>
        <w:numPr>
          <w:ilvl w:val="1"/>
          <w:numId w:val="14"/>
        </w:num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lang w:val="en"/>
        </w:rPr>
        <w:t xml:space="preserve">Stable for long periods </w:t>
      </w:r>
    </w:p>
    <w:p w:rsidR="00F1346B" w:rsidRPr="00167153" w:rsidRDefault="00F1346B" w:rsidP="00F1346B">
      <w:pPr>
        <w:pStyle w:val="ListParagraph"/>
        <w:numPr>
          <w:ilvl w:val="1"/>
          <w:numId w:val="14"/>
        </w:num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lang w:val="en"/>
        </w:rPr>
        <w:t>Seed treated with fungicides up to seedling stages</w:t>
      </w:r>
    </w:p>
    <w:p w:rsidR="00F1346B" w:rsidRPr="00167153" w:rsidRDefault="00F1346B" w:rsidP="00512A29">
      <w:pPr>
        <w:spacing w:after="0" w:line="288" w:lineRule="atLeast"/>
        <w:rPr>
          <w:rFonts w:ascii="Century Gothic" w:hAnsi="Century Gothic" w:cs="Arial"/>
        </w:rPr>
      </w:pPr>
    </w:p>
    <w:p w:rsidR="00CC260E" w:rsidRPr="00167153" w:rsidRDefault="00CC260E" w:rsidP="00512A29">
      <w:pPr>
        <w:spacing w:after="0" w:line="288" w:lineRule="atLeast"/>
        <w:rPr>
          <w:rFonts w:ascii="Century Gothic" w:hAnsi="Century Gothic" w:cs="Arial"/>
        </w:rPr>
      </w:pPr>
    </w:p>
    <w:p w:rsidR="00CC260E" w:rsidRPr="00167153" w:rsidRDefault="00CC260E" w:rsidP="00512A29">
      <w:pPr>
        <w:spacing w:after="0" w:line="288" w:lineRule="atLeast"/>
        <w:rPr>
          <w:rFonts w:ascii="Century Gothic" w:hAnsi="Century Gothic" w:cs="Arial"/>
        </w:rPr>
      </w:pPr>
    </w:p>
    <w:p w:rsidR="00CC260E" w:rsidRPr="00167153" w:rsidRDefault="00CC260E" w:rsidP="00512A29">
      <w:pPr>
        <w:spacing w:after="0" w:line="288" w:lineRule="atLeast"/>
        <w:rPr>
          <w:rFonts w:ascii="Century Gothic" w:hAnsi="Century Gothic" w:cs="Arial"/>
        </w:rPr>
      </w:pPr>
    </w:p>
    <w:p w:rsidR="00CC260E" w:rsidRPr="00167153" w:rsidRDefault="00CC260E" w:rsidP="00512A29">
      <w:pPr>
        <w:spacing w:after="0" w:line="288" w:lineRule="atLeast"/>
        <w:rPr>
          <w:rFonts w:ascii="Century Gothic" w:hAnsi="Century Gothic" w:cs="Arial"/>
        </w:rPr>
      </w:pPr>
    </w:p>
    <w:p w:rsidR="00CC260E" w:rsidRPr="00167153" w:rsidRDefault="00CC260E" w:rsidP="00512A29">
      <w:pPr>
        <w:spacing w:after="0" w:line="288" w:lineRule="atLeast"/>
        <w:rPr>
          <w:rFonts w:ascii="Century Gothic" w:hAnsi="Century Gothic" w:cs="Arial"/>
        </w:rPr>
      </w:pPr>
    </w:p>
    <w:p w:rsidR="00CC260E" w:rsidRPr="00167153" w:rsidRDefault="00CC260E" w:rsidP="00512A29">
      <w:pPr>
        <w:spacing w:after="0" w:line="288" w:lineRule="atLeast"/>
        <w:rPr>
          <w:rFonts w:ascii="Century Gothic" w:hAnsi="Century Gothic" w:cs="Arial"/>
        </w:rPr>
      </w:pPr>
    </w:p>
    <w:p w:rsidR="00CC260E" w:rsidRPr="00167153" w:rsidRDefault="00CC260E" w:rsidP="00512A29">
      <w:pPr>
        <w:spacing w:after="0" w:line="288" w:lineRule="atLeast"/>
        <w:rPr>
          <w:rFonts w:ascii="Century Gothic" w:hAnsi="Century Gothic" w:cs="Arial"/>
        </w:rPr>
      </w:pPr>
    </w:p>
    <w:p w:rsidR="00CC260E" w:rsidRPr="00167153" w:rsidRDefault="00CC260E" w:rsidP="00512A29">
      <w:pPr>
        <w:spacing w:after="0" w:line="288" w:lineRule="atLeast"/>
        <w:rPr>
          <w:rFonts w:ascii="Century Gothic" w:hAnsi="Century Gothic" w:cs="Arial"/>
        </w:rPr>
      </w:pPr>
    </w:p>
    <w:p w:rsidR="00CC260E" w:rsidRPr="00167153" w:rsidRDefault="00CC260E" w:rsidP="00512A29">
      <w:pPr>
        <w:spacing w:after="0" w:line="288" w:lineRule="atLeast"/>
        <w:rPr>
          <w:rFonts w:ascii="Century Gothic" w:hAnsi="Century Gothic" w:cs="Arial"/>
        </w:rPr>
      </w:pPr>
    </w:p>
    <w:p w:rsidR="00CC260E" w:rsidRPr="00167153" w:rsidRDefault="00CC260E" w:rsidP="00512A29">
      <w:pPr>
        <w:spacing w:after="0" w:line="288" w:lineRule="atLeast"/>
        <w:rPr>
          <w:rFonts w:ascii="Century Gothic" w:hAnsi="Century Gothic" w:cs="Arial"/>
        </w:rPr>
      </w:pPr>
    </w:p>
    <w:p w:rsidR="00CC260E" w:rsidRPr="00167153" w:rsidRDefault="00CC260E" w:rsidP="00512A29">
      <w:pPr>
        <w:spacing w:after="0" w:line="288" w:lineRule="atLeast"/>
        <w:rPr>
          <w:rFonts w:ascii="Century Gothic" w:hAnsi="Century Gothic" w:cs="Arial"/>
        </w:rPr>
      </w:pPr>
    </w:p>
    <w:p w:rsidR="00CC260E" w:rsidRPr="00167153" w:rsidRDefault="00CC260E" w:rsidP="00512A29">
      <w:pPr>
        <w:spacing w:after="0" w:line="288" w:lineRule="atLeast"/>
        <w:rPr>
          <w:rFonts w:ascii="Century Gothic" w:hAnsi="Century Gothic" w:cs="Arial"/>
        </w:rPr>
      </w:pPr>
    </w:p>
    <w:p w:rsidR="00CC260E" w:rsidRPr="00167153" w:rsidRDefault="00CC260E" w:rsidP="00512A29">
      <w:pPr>
        <w:spacing w:after="0" w:line="288" w:lineRule="atLeast"/>
        <w:rPr>
          <w:rFonts w:ascii="Century Gothic" w:hAnsi="Century Gothic" w:cs="Arial"/>
        </w:rPr>
      </w:pPr>
    </w:p>
    <w:p w:rsidR="00CC260E" w:rsidRPr="00167153" w:rsidRDefault="00CC260E" w:rsidP="00512A29">
      <w:pPr>
        <w:spacing w:after="0" w:line="288" w:lineRule="atLeast"/>
        <w:rPr>
          <w:rFonts w:ascii="Century Gothic" w:hAnsi="Century Gothic" w:cs="Arial"/>
        </w:rPr>
      </w:pPr>
    </w:p>
    <w:p w:rsidR="00CC260E" w:rsidRPr="00167153" w:rsidRDefault="00CC260E" w:rsidP="00512A29">
      <w:pPr>
        <w:spacing w:after="0" w:line="288" w:lineRule="atLeast"/>
        <w:rPr>
          <w:rFonts w:ascii="Century Gothic" w:hAnsi="Century Gothic" w:cs="Arial"/>
        </w:rPr>
      </w:pPr>
    </w:p>
    <w:p w:rsidR="00CC260E" w:rsidRPr="00167153" w:rsidRDefault="00CC260E" w:rsidP="00512A29">
      <w:pPr>
        <w:spacing w:after="0" w:line="288" w:lineRule="atLeast"/>
        <w:rPr>
          <w:rFonts w:ascii="Century Gothic" w:hAnsi="Century Gothic" w:cs="Arial"/>
        </w:rPr>
      </w:pPr>
    </w:p>
    <w:p w:rsidR="00CC260E" w:rsidRPr="00167153" w:rsidRDefault="00CC260E" w:rsidP="00512A29">
      <w:pPr>
        <w:spacing w:after="0" w:line="288" w:lineRule="atLeast"/>
        <w:rPr>
          <w:rFonts w:ascii="Century Gothic" w:hAnsi="Century Gothic" w:cs="Arial"/>
        </w:rPr>
      </w:pPr>
    </w:p>
    <w:p w:rsidR="00CC260E" w:rsidRPr="00167153" w:rsidRDefault="00CC260E" w:rsidP="00512A29">
      <w:pPr>
        <w:spacing w:after="0" w:line="288" w:lineRule="atLeast"/>
        <w:rPr>
          <w:rFonts w:ascii="Century Gothic" w:hAnsi="Century Gothic" w:cs="Arial"/>
        </w:rPr>
      </w:pPr>
    </w:p>
    <w:p w:rsidR="00CC260E" w:rsidRPr="00167153" w:rsidRDefault="00CC260E" w:rsidP="00512A29">
      <w:pPr>
        <w:spacing w:after="0" w:line="288" w:lineRule="atLeast"/>
        <w:rPr>
          <w:rFonts w:ascii="Century Gothic" w:hAnsi="Century Gothic" w:cs="Arial"/>
        </w:rPr>
      </w:pPr>
    </w:p>
    <w:p w:rsidR="00CC260E" w:rsidRPr="00167153" w:rsidRDefault="00CC260E" w:rsidP="00512A29">
      <w:pPr>
        <w:spacing w:after="0" w:line="288" w:lineRule="atLeast"/>
        <w:rPr>
          <w:rFonts w:ascii="Century Gothic" w:hAnsi="Century Gothic" w:cs="Arial"/>
        </w:rPr>
      </w:pPr>
    </w:p>
    <w:p w:rsidR="00CC260E" w:rsidRPr="00167153" w:rsidRDefault="00CC260E" w:rsidP="00512A29">
      <w:pPr>
        <w:spacing w:after="0" w:line="288" w:lineRule="atLeast"/>
        <w:rPr>
          <w:rFonts w:ascii="Century Gothic" w:hAnsi="Century Gothic" w:cs="Arial"/>
        </w:rPr>
      </w:pPr>
    </w:p>
    <w:p w:rsidR="00CC260E" w:rsidRPr="00167153" w:rsidRDefault="00CC260E" w:rsidP="00512A29">
      <w:pPr>
        <w:spacing w:after="0" w:line="288" w:lineRule="atLeast"/>
        <w:rPr>
          <w:rFonts w:ascii="Century Gothic" w:hAnsi="Century Gothic" w:cs="Arial"/>
        </w:rPr>
      </w:pPr>
    </w:p>
    <w:p w:rsidR="00CC260E" w:rsidRPr="00167153" w:rsidRDefault="00CC260E" w:rsidP="00CC260E">
      <w:pPr>
        <w:pBdr>
          <w:top w:val="single" w:sz="4" w:space="1" w:color="auto"/>
          <w:bottom w:val="single" w:sz="4" w:space="1" w:color="auto"/>
        </w:pBdr>
        <w:jc w:val="center"/>
        <w:rPr>
          <w:rFonts w:ascii="Century Gothic" w:hAnsi="Century Gothic"/>
          <w:b/>
          <w:sz w:val="28"/>
          <w:u w:val="single"/>
        </w:rPr>
      </w:pPr>
      <w:r w:rsidRPr="00167153">
        <w:rPr>
          <w:rFonts w:ascii="Century Gothic" w:hAnsi="Century Gothic"/>
          <w:b/>
          <w:sz w:val="28"/>
          <w:u w:val="single"/>
        </w:rPr>
        <w:lastRenderedPageBreak/>
        <w:t>3.2 Crop Management</w:t>
      </w:r>
    </w:p>
    <w:p w:rsidR="00EB032D" w:rsidRPr="00167153" w:rsidRDefault="00EB032D" w:rsidP="00EB032D">
      <w:pPr>
        <w:pStyle w:val="NormalWeb"/>
        <w:shd w:val="clear" w:color="auto" w:fill="FFFFFF"/>
        <w:spacing w:line="270" w:lineRule="atLeast"/>
        <w:jc w:val="center"/>
        <w:rPr>
          <w:rFonts w:ascii="Century Gothic" w:hAnsi="Century Gothic"/>
          <w:sz w:val="22"/>
          <w:szCs w:val="22"/>
        </w:rPr>
      </w:pPr>
      <w:r w:rsidRPr="00167153">
        <w:rPr>
          <w:rFonts w:ascii="Century Gothic" w:hAnsi="Century Gothic" w:cs="Arial"/>
          <w:noProof/>
          <w:color w:val="FFFFFF"/>
          <w:sz w:val="22"/>
          <w:szCs w:val="22"/>
        </w:rPr>
        <w:drawing>
          <wp:inline distT="0" distB="0" distL="0" distR="0" wp14:anchorId="1C1027C6" wp14:editId="32D28C6E">
            <wp:extent cx="3067938" cy="2943225"/>
            <wp:effectExtent l="0" t="0" r="0"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7938" cy="2943225"/>
                    </a:xfrm>
                    <a:prstGeom prst="rect">
                      <a:avLst/>
                    </a:prstGeom>
                    <a:noFill/>
                    <a:ln>
                      <a:noFill/>
                    </a:ln>
                  </pic:spPr>
                </pic:pic>
              </a:graphicData>
            </a:graphic>
          </wp:inline>
        </w:drawing>
      </w:r>
    </w:p>
    <w:p w:rsidR="00823179" w:rsidRPr="00167153" w:rsidRDefault="00CC260E" w:rsidP="00512A29">
      <w:pPr>
        <w:pStyle w:val="NormalWeb"/>
        <w:shd w:val="clear" w:color="auto" w:fill="FFFFFF"/>
        <w:spacing w:line="270" w:lineRule="atLeast"/>
        <w:rPr>
          <w:rFonts w:ascii="Century Gothic" w:hAnsi="Century Gothic"/>
          <w:sz w:val="22"/>
          <w:szCs w:val="22"/>
        </w:rPr>
      </w:pPr>
      <w:r w:rsidRPr="00167153">
        <w:rPr>
          <w:rFonts w:ascii="Century Gothic" w:hAnsi="Century Gothic"/>
          <w:sz w:val="22"/>
          <w:szCs w:val="22"/>
        </w:rPr>
        <w:t>Crop management defined as “the</w:t>
      </w:r>
      <w:r w:rsidR="00512A29" w:rsidRPr="00167153">
        <w:rPr>
          <w:rFonts w:ascii="Century Gothic" w:hAnsi="Century Gothic"/>
          <w:sz w:val="22"/>
          <w:szCs w:val="22"/>
        </w:rPr>
        <w:t xml:space="preserve"> various processes applied toward the effective culti</w:t>
      </w:r>
      <w:r w:rsidR="00823179" w:rsidRPr="00167153">
        <w:rPr>
          <w:rFonts w:ascii="Century Gothic" w:hAnsi="Century Gothic"/>
          <w:sz w:val="22"/>
          <w:szCs w:val="22"/>
        </w:rPr>
        <w:t>vation and harvesting of crops</w:t>
      </w:r>
      <w:r w:rsidRPr="00167153">
        <w:rPr>
          <w:rFonts w:ascii="Century Gothic" w:hAnsi="Century Gothic"/>
          <w:sz w:val="22"/>
          <w:szCs w:val="22"/>
        </w:rPr>
        <w:t>”</w:t>
      </w:r>
    </w:p>
    <w:p w:rsidR="004F6CFA" w:rsidRPr="00167153" w:rsidRDefault="004F6CFA" w:rsidP="004F6CFA">
      <w:pPr>
        <w:spacing w:before="100" w:beforeAutospacing="1" w:after="96" w:line="360" w:lineRule="atLeast"/>
        <w:rPr>
          <w:rFonts w:ascii="Century Gothic" w:eastAsia="Times New Roman" w:hAnsi="Century Gothic" w:cs="Arial"/>
          <w:color w:val="2E2E2E"/>
          <w:lang w:val="en"/>
        </w:rPr>
      </w:pPr>
      <w:r w:rsidRPr="00167153">
        <w:rPr>
          <w:rFonts w:ascii="Century Gothic" w:eastAsia="Times New Roman" w:hAnsi="Century Gothic" w:cs="Arial"/>
          <w:color w:val="2E2E2E"/>
          <w:lang w:val="en"/>
        </w:rPr>
        <w:t>Crop management begins with the sowing of seeds, continues with crop maintenance during growth and development, and ends with crop harvest, storage, and distribution (</w:t>
      </w:r>
      <w:proofErr w:type="spellStart"/>
      <w:r w:rsidRPr="00167153">
        <w:rPr>
          <w:rFonts w:ascii="Century Gothic" w:eastAsia="Times New Roman" w:hAnsi="Century Gothic" w:cs="Arial"/>
          <w:color w:val="2E2E2E"/>
          <w:lang w:val="en"/>
        </w:rPr>
        <w:t>Tivy</w:t>
      </w:r>
      <w:proofErr w:type="spellEnd"/>
      <w:r w:rsidRPr="00167153">
        <w:rPr>
          <w:rFonts w:ascii="Century Gothic" w:eastAsia="Times New Roman" w:hAnsi="Century Gothic" w:cs="Arial"/>
          <w:color w:val="2E2E2E"/>
          <w:lang w:val="en"/>
        </w:rPr>
        <w:t xml:space="preserve">, 1990). </w:t>
      </w:r>
    </w:p>
    <w:p w:rsidR="004F6CFA" w:rsidRPr="00167153" w:rsidRDefault="004F6CFA" w:rsidP="004F6CFA">
      <w:pPr>
        <w:spacing w:before="100" w:beforeAutospacing="1" w:after="96" w:line="360" w:lineRule="atLeast"/>
        <w:rPr>
          <w:rFonts w:ascii="Century Gothic" w:eastAsia="Times New Roman" w:hAnsi="Century Gothic" w:cs="Arial"/>
          <w:color w:val="2E2E2E"/>
          <w:lang w:val="en"/>
        </w:rPr>
      </w:pPr>
      <w:r w:rsidRPr="00167153">
        <w:rPr>
          <w:rFonts w:ascii="Century Gothic" w:eastAsia="Times New Roman" w:hAnsi="Century Gothic" w:cs="Arial"/>
          <w:color w:val="2E2E2E"/>
          <w:lang w:val="en"/>
        </w:rPr>
        <w:t xml:space="preserve">During </w:t>
      </w:r>
      <w:r w:rsidRPr="00167153">
        <w:rPr>
          <w:rFonts w:ascii="Century Gothic" w:eastAsia="Times New Roman" w:hAnsi="Century Gothic" w:cs="Arial"/>
          <w:b/>
          <w:color w:val="2E2E2E"/>
          <w:u w:val="single"/>
          <w:lang w:val="en"/>
        </w:rPr>
        <w:t>seed sowing</w:t>
      </w:r>
      <w:r w:rsidRPr="00167153">
        <w:rPr>
          <w:rFonts w:ascii="Century Gothic" w:eastAsia="Times New Roman" w:hAnsi="Century Gothic" w:cs="Arial"/>
          <w:color w:val="2E2E2E"/>
          <w:lang w:val="en"/>
        </w:rPr>
        <w:t>, a mechanized planter often opens a furrow in the prepared soil seed bed, places the seed in the exposed moist soil, covers the planted seed, and then often packs the soil down to assure firm seed-soil contact. In no-till systems, the crop is planted (“drilled”) directly into the soil through residue from the previous crop.</w:t>
      </w:r>
    </w:p>
    <w:p w:rsidR="004F6CFA" w:rsidRPr="00167153" w:rsidRDefault="004C064D" w:rsidP="004F6CFA">
      <w:pPr>
        <w:spacing w:before="100" w:beforeAutospacing="1" w:after="96" w:line="360" w:lineRule="atLeast"/>
        <w:rPr>
          <w:rFonts w:ascii="Century Gothic" w:eastAsia="Times New Roman" w:hAnsi="Century Gothic" w:cs="Arial"/>
          <w:color w:val="2E2E2E"/>
          <w:lang w:val="en"/>
        </w:rPr>
      </w:pPr>
      <w:hyperlink r:id="rId17" w:tooltip="Learn more about Soil Fertilization from ScienceDirect's AI-generated Topic Pages" w:history="1">
        <w:r w:rsidR="004F6CFA" w:rsidRPr="00167153">
          <w:rPr>
            <w:rFonts w:ascii="Century Gothic" w:eastAsia="Times New Roman" w:hAnsi="Century Gothic" w:cs="Arial"/>
            <w:color w:val="0000FF"/>
            <w:u w:val="single"/>
            <w:lang w:val="en"/>
          </w:rPr>
          <w:t>Soil fertilization</w:t>
        </w:r>
      </w:hyperlink>
      <w:r w:rsidR="004F6CFA" w:rsidRPr="00167153">
        <w:rPr>
          <w:rFonts w:ascii="Century Gothic" w:eastAsia="Times New Roman" w:hAnsi="Century Gothic" w:cs="Arial"/>
          <w:color w:val="2E2E2E"/>
          <w:lang w:val="en"/>
        </w:rPr>
        <w:t xml:space="preserve"> is an essential component of crop management to assure nutritional sufficiency for plant growth. The selection of type, amount, timing, and method of </w:t>
      </w:r>
      <w:hyperlink r:id="rId18" w:tooltip="Learn more about Fertilizer Application from ScienceDirect's AI-generated Topic Pages" w:history="1">
        <w:r w:rsidR="004F6CFA" w:rsidRPr="00167153">
          <w:rPr>
            <w:rFonts w:ascii="Century Gothic" w:eastAsia="Times New Roman" w:hAnsi="Century Gothic" w:cs="Arial"/>
            <w:color w:val="0000FF"/>
            <w:u w:val="single"/>
            <w:lang w:val="en"/>
          </w:rPr>
          <w:t>fertilizer application</w:t>
        </w:r>
      </w:hyperlink>
      <w:r w:rsidR="004F6CFA" w:rsidRPr="00167153">
        <w:rPr>
          <w:rFonts w:ascii="Century Gothic" w:eastAsia="Times New Roman" w:hAnsi="Century Gothic" w:cs="Arial"/>
          <w:color w:val="2E2E2E"/>
          <w:lang w:val="en"/>
        </w:rPr>
        <w:t xml:space="preserve"> is determined by a variety of considerations including the crop type, the nature of the fertilizer, soil conditions, and weather. A generalized listing of common fertilizer applications follows (after Briggs and Courtney, 1985): (1) broadcast [application of fertilizer (often pelletized) to the soil surface before the crop emerges]; (2) plowing in (application of fertilizer to the surface followed by mixing into the topsoil by plowing); (3) sideband (fertilizer application in bands adjacent to the seed); (4) contact placement (fertilizer application in direct contact with the seed); (5) side-</w:t>
      </w:r>
      <w:r w:rsidR="004F6CFA" w:rsidRPr="00167153">
        <w:rPr>
          <w:rFonts w:ascii="Century Gothic" w:eastAsia="Times New Roman" w:hAnsi="Century Gothic" w:cs="Arial"/>
          <w:color w:val="2E2E2E"/>
          <w:lang w:val="en"/>
        </w:rPr>
        <w:lastRenderedPageBreak/>
        <w:t xml:space="preserve">dressing (fertilizer placement in narrow rows at the surface after crop emergence); and (6) </w:t>
      </w:r>
      <w:hyperlink r:id="rId19" w:tooltip="Learn more about Top Dressings from ScienceDirect's AI-generated Topic Pages" w:history="1">
        <w:r w:rsidR="004F6CFA" w:rsidRPr="00167153">
          <w:rPr>
            <w:rFonts w:ascii="Century Gothic" w:eastAsia="Times New Roman" w:hAnsi="Century Gothic" w:cs="Arial"/>
            <w:color w:val="0000FF"/>
            <w:u w:val="single"/>
            <w:lang w:val="en"/>
          </w:rPr>
          <w:t>top-dressing</w:t>
        </w:r>
      </w:hyperlink>
      <w:r w:rsidR="004F6CFA" w:rsidRPr="00167153">
        <w:rPr>
          <w:rFonts w:ascii="Century Gothic" w:eastAsia="Times New Roman" w:hAnsi="Century Gothic" w:cs="Arial"/>
          <w:color w:val="2E2E2E"/>
          <w:lang w:val="en"/>
        </w:rPr>
        <w:t xml:space="preserve"> (general application of fertilizer to the crop after emergence).</w:t>
      </w:r>
    </w:p>
    <w:p w:rsidR="004F6CFA" w:rsidRPr="00167153" w:rsidRDefault="004F6CFA" w:rsidP="004F6CFA">
      <w:pPr>
        <w:spacing w:before="100" w:beforeAutospacing="1" w:after="96" w:line="360" w:lineRule="atLeast"/>
        <w:rPr>
          <w:rFonts w:ascii="Century Gothic" w:eastAsia="Times New Roman" w:hAnsi="Century Gothic" w:cs="Arial"/>
          <w:color w:val="2E2E2E"/>
          <w:lang w:val="en"/>
        </w:rPr>
      </w:pPr>
      <w:r w:rsidRPr="00167153">
        <w:rPr>
          <w:rFonts w:ascii="Century Gothic" w:eastAsia="Times New Roman" w:hAnsi="Century Gothic" w:cs="Arial"/>
          <w:color w:val="2E2E2E"/>
          <w:lang w:val="en"/>
        </w:rPr>
        <w:t xml:space="preserve">During </w:t>
      </w:r>
      <w:r w:rsidRPr="00167153">
        <w:rPr>
          <w:rFonts w:ascii="Century Gothic" w:eastAsia="Times New Roman" w:hAnsi="Century Gothic" w:cs="Arial"/>
          <w:b/>
          <w:color w:val="2E2E2E"/>
          <w:u w:val="single"/>
          <w:lang w:val="en"/>
        </w:rPr>
        <w:t>crop growth</w:t>
      </w:r>
      <w:r w:rsidRPr="00167153">
        <w:rPr>
          <w:rFonts w:ascii="Century Gothic" w:eastAsia="Times New Roman" w:hAnsi="Century Gothic" w:cs="Arial"/>
          <w:color w:val="2E2E2E"/>
          <w:lang w:val="en"/>
        </w:rPr>
        <w:t>, a variety of crop and soil maintenance as well as weed removal practices may be undertaken. Again, the specific type of farm machinery actually used and overall management practices are site, farmer, and climate specific. But overall, weed control can be accomplished through several types of soil cultivation practices (see earlier). These include dense arrays of small spring tines, rotary hoes, and tractor-mounted arrays of spear- or sweep-pointed shanks designed to till in between crop rows (Loomis and Connor, 1992). Herbicides are also used widely for weed control (see the following discussion).</w:t>
      </w:r>
    </w:p>
    <w:p w:rsidR="004F6CFA" w:rsidRPr="00167153" w:rsidRDefault="004F6CFA" w:rsidP="004F6CFA">
      <w:pPr>
        <w:spacing w:before="100" w:beforeAutospacing="1" w:after="96" w:line="360" w:lineRule="atLeast"/>
        <w:rPr>
          <w:rFonts w:ascii="Century Gothic" w:eastAsia="Times New Roman" w:hAnsi="Century Gothic" w:cs="Arial"/>
          <w:color w:val="2E2E2E"/>
          <w:lang w:val="en"/>
        </w:rPr>
      </w:pPr>
      <w:r w:rsidRPr="00167153">
        <w:rPr>
          <w:rFonts w:ascii="Century Gothic" w:eastAsia="Times New Roman" w:hAnsi="Century Gothic" w:cs="Arial"/>
          <w:color w:val="2E2E2E"/>
          <w:lang w:val="en"/>
        </w:rPr>
        <w:t xml:space="preserve">In essence, crop management practices influence the subsurface habitat by two independent mechanisms. First, the physical structure of soil (hence the </w:t>
      </w:r>
      <w:hyperlink r:id="rId20" w:tooltip="Learn more about Infiltration from ScienceDirect's AI-generated Topic Pages" w:history="1">
        <w:r w:rsidRPr="00167153">
          <w:rPr>
            <w:rFonts w:ascii="Century Gothic" w:eastAsia="Times New Roman" w:hAnsi="Century Gothic" w:cs="Arial"/>
            <w:color w:val="0000FF"/>
            <w:u w:val="single"/>
            <w:lang w:val="en"/>
          </w:rPr>
          <w:t>infiltration</w:t>
        </w:r>
      </w:hyperlink>
      <w:r w:rsidRPr="00167153">
        <w:rPr>
          <w:rFonts w:ascii="Century Gothic" w:eastAsia="Times New Roman" w:hAnsi="Century Gothic" w:cs="Arial"/>
          <w:color w:val="2E2E2E"/>
          <w:lang w:val="en"/>
        </w:rPr>
        <w:t xml:space="preserve"> rates of water) is altered by farm machinery traffic passing over the soil, by cultivation implements, and by the penetration of soil by roots and shoots of the growing crop plants. Second, the solutes in soil that may be conveyed to the subsurface by infiltrating water are determined by the organic and inorganic compounds present in the soil as a result of fertilizer amendments and crop growth and decay.</w:t>
      </w:r>
    </w:p>
    <w:p w:rsidR="004F6CFA" w:rsidRPr="00167153" w:rsidRDefault="004F6CFA" w:rsidP="00512A29">
      <w:pPr>
        <w:pStyle w:val="NormalWeb"/>
        <w:shd w:val="clear" w:color="auto" w:fill="FFFFFF"/>
        <w:spacing w:line="270" w:lineRule="atLeast"/>
        <w:rPr>
          <w:rFonts w:ascii="Century Gothic" w:hAnsi="Century Gothic"/>
          <w:sz w:val="22"/>
          <w:szCs w:val="22"/>
        </w:rPr>
      </w:pPr>
    </w:p>
    <w:p w:rsidR="006E07BA" w:rsidRPr="00167153" w:rsidRDefault="00512A29" w:rsidP="00512A29">
      <w:pPr>
        <w:pStyle w:val="NormalWeb"/>
        <w:shd w:val="clear" w:color="auto" w:fill="FFFFFF"/>
        <w:spacing w:line="270" w:lineRule="atLeast"/>
        <w:rPr>
          <w:rFonts w:ascii="Century Gothic" w:hAnsi="Century Gothic"/>
          <w:sz w:val="22"/>
          <w:szCs w:val="22"/>
        </w:rPr>
      </w:pPr>
      <w:r w:rsidRPr="00167153">
        <w:rPr>
          <w:rFonts w:ascii="Century Gothic" w:hAnsi="Century Gothic"/>
          <w:sz w:val="22"/>
          <w:szCs w:val="22"/>
        </w:rPr>
        <w:t xml:space="preserve">Such a </w:t>
      </w:r>
      <w:r w:rsidRPr="00167153">
        <w:rPr>
          <w:rStyle w:val="yellowfade"/>
          <w:rFonts w:ascii="Century Gothic" w:hAnsi="Century Gothic"/>
          <w:sz w:val="22"/>
          <w:szCs w:val="22"/>
        </w:rPr>
        <w:t>management</w:t>
      </w:r>
      <w:r w:rsidRPr="00167153">
        <w:rPr>
          <w:rFonts w:ascii="Century Gothic" w:hAnsi="Century Gothic"/>
          <w:sz w:val="22"/>
          <w:szCs w:val="22"/>
        </w:rPr>
        <w:t xml:space="preserve"> system usually in</w:t>
      </w:r>
      <w:r w:rsidR="006E07BA" w:rsidRPr="00167153">
        <w:rPr>
          <w:rFonts w:ascii="Century Gothic" w:hAnsi="Century Gothic"/>
          <w:sz w:val="22"/>
          <w:szCs w:val="22"/>
        </w:rPr>
        <w:t xml:space="preserve">cludes considerations regarding: </w:t>
      </w:r>
    </w:p>
    <w:p w:rsidR="006E07BA" w:rsidRPr="00167153" w:rsidRDefault="00244291" w:rsidP="00244291">
      <w:pPr>
        <w:pStyle w:val="NormalWeb"/>
        <w:numPr>
          <w:ilvl w:val="0"/>
          <w:numId w:val="20"/>
        </w:numPr>
        <w:shd w:val="clear" w:color="auto" w:fill="FFFFFF"/>
        <w:spacing w:line="270" w:lineRule="atLeast"/>
        <w:rPr>
          <w:rFonts w:ascii="Century Gothic" w:hAnsi="Century Gothic"/>
          <w:sz w:val="22"/>
          <w:szCs w:val="22"/>
        </w:rPr>
      </w:pPr>
      <w:r w:rsidRPr="00167153">
        <w:rPr>
          <w:rFonts w:ascii="Century Gothic" w:hAnsi="Century Gothic"/>
          <w:b/>
          <w:sz w:val="22"/>
          <w:szCs w:val="22"/>
          <w:u w:val="single"/>
        </w:rPr>
        <w:t>The</w:t>
      </w:r>
      <w:r w:rsidR="00512A29" w:rsidRPr="00167153">
        <w:rPr>
          <w:rFonts w:ascii="Century Gothic" w:hAnsi="Century Gothic"/>
          <w:b/>
          <w:sz w:val="22"/>
          <w:szCs w:val="22"/>
          <w:u w:val="single"/>
        </w:rPr>
        <w:t xml:space="preserve"> selection of the </w:t>
      </w:r>
      <w:r w:rsidR="00512A29" w:rsidRPr="00167153">
        <w:rPr>
          <w:rStyle w:val="yellowfade"/>
          <w:rFonts w:ascii="Century Gothic" w:hAnsi="Century Gothic"/>
          <w:b/>
          <w:sz w:val="22"/>
          <w:szCs w:val="22"/>
          <w:u w:val="single"/>
        </w:rPr>
        <w:t>crop</w:t>
      </w:r>
      <w:r w:rsidRPr="00167153">
        <w:rPr>
          <w:rFonts w:ascii="Century Gothic" w:hAnsi="Century Gothic"/>
          <w:b/>
          <w:sz w:val="22"/>
          <w:szCs w:val="22"/>
          <w:u w:val="single"/>
        </w:rPr>
        <w:t xml:space="preserve"> to plant</w:t>
      </w:r>
      <w:r w:rsidRPr="00167153">
        <w:rPr>
          <w:rFonts w:ascii="Century Gothic" w:hAnsi="Century Gothic"/>
          <w:sz w:val="22"/>
          <w:szCs w:val="22"/>
        </w:rPr>
        <w:t xml:space="preserve"> - One of the first considerations in </w:t>
      </w:r>
      <w:r w:rsidRPr="00167153">
        <w:rPr>
          <w:rStyle w:val="yellowfade"/>
          <w:rFonts w:ascii="Century Gothic" w:hAnsi="Century Gothic"/>
          <w:sz w:val="22"/>
          <w:szCs w:val="22"/>
        </w:rPr>
        <w:t>crop</w:t>
      </w:r>
      <w:r w:rsidRPr="00167153">
        <w:rPr>
          <w:rFonts w:ascii="Century Gothic" w:hAnsi="Century Gothic"/>
          <w:sz w:val="22"/>
          <w:szCs w:val="22"/>
        </w:rPr>
        <w:t xml:space="preserve"> production </w:t>
      </w:r>
      <w:r w:rsidRPr="00167153">
        <w:rPr>
          <w:rStyle w:val="yellowfade"/>
          <w:rFonts w:ascii="Century Gothic" w:hAnsi="Century Gothic"/>
          <w:sz w:val="22"/>
          <w:szCs w:val="22"/>
        </w:rPr>
        <w:t>management</w:t>
      </w:r>
      <w:r w:rsidRPr="00167153">
        <w:rPr>
          <w:rFonts w:ascii="Century Gothic" w:hAnsi="Century Gothic"/>
          <w:sz w:val="22"/>
          <w:szCs w:val="22"/>
        </w:rPr>
        <w:t xml:space="preserve"> is of the determination of the type of </w:t>
      </w:r>
      <w:r w:rsidRPr="00167153">
        <w:rPr>
          <w:rStyle w:val="yellowfade"/>
          <w:rFonts w:ascii="Century Gothic" w:hAnsi="Century Gothic"/>
          <w:sz w:val="22"/>
          <w:szCs w:val="22"/>
        </w:rPr>
        <w:t>crop</w:t>
      </w:r>
      <w:r w:rsidRPr="00167153">
        <w:rPr>
          <w:rFonts w:ascii="Century Gothic" w:hAnsi="Century Gothic"/>
          <w:sz w:val="22"/>
          <w:szCs w:val="22"/>
        </w:rPr>
        <w:t xml:space="preserve"> to be planted in the designated land. </w:t>
      </w:r>
    </w:p>
    <w:p w:rsidR="00244291" w:rsidRPr="00167153" w:rsidRDefault="00244291" w:rsidP="00244291">
      <w:pPr>
        <w:rPr>
          <w:rFonts w:ascii="Century Gothic" w:hAnsi="Century Gothic"/>
        </w:rPr>
      </w:pPr>
      <w:r w:rsidRPr="00167153">
        <w:rPr>
          <w:rFonts w:ascii="Century Gothic" w:hAnsi="Century Gothic"/>
        </w:rPr>
        <w:t xml:space="preserve">The reason why this is important is because different crops require specific growing conditions, meaning that crops that do well in certain types of soil will not prosper when they are cultivated in other types of soil. Also, the climate plays an important role in the growth of crops, dictating the type of crops that can be successfully cultivated in different geographical areas. There are a large and diverse number of crop management practices used by grain growers to alleviate the effects of waterlogging. These include: </w:t>
      </w:r>
    </w:p>
    <w:p w:rsidR="00244291" w:rsidRPr="00167153" w:rsidRDefault="00244291" w:rsidP="00244291">
      <w:pPr>
        <w:pStyle w:val="ListParagraph"/>
        <w:numPr>
          <w:ilvl w:val="0"/>
          <w:numId w:val="20"/>
        </w:numPr>
        <w:rPr>
          <w:rFonts w:ascii="Century Gothic" w:hAnsi="Century Gothic"/>
        </w:rPr>
      </w:pPr>
      <w:r w:rsidRPr="00167153">
        <w:rPr>
          <w:rFonts w:ascii="Century Gothic" w:hAnsi="Century Gothic"/>
        </w:rPr>
        <w:t xml:space="preserve">crop choice, </w:t>
      </w:r>
    </w:p>
    <w:p w:rsidR="00244291" w:rsidRPr="00167153" w:rsidRDefault="00244291" w:rsidP="00244291">
      <w:pPr>
        <w:pStyle w:val="ListParagraph"/>
        <w:numPr>
          <w:ilvl w:val="0"/>
          <w:numId w:val="20"/>
        </w:numPr>
        <w:rPr>
          <w:rFonts w:ascii="Century Gothic" w:hAnsi="Century Gothic"/>
        </w:rPr>
      </w:pPr>
      <w:r w:rsidRPr="00167153">
        <w:rPr>
          <w:rFonts w:ascii="Century Gothic" w:hAnsi="Century Gothic"/>
        </w:rPr>
        <w:t xml:space="preserve">waterlogging tolerant crop varieties, </w:t>
      </w:r>
    </w:p>
    <w:p w:rsidR="00244291" w:rsidRPr="00167153" w:rsidRDefault="00244291" w:rsidP="00244291">
      <w:pPr>
        <w:pStyle w:val="ListParagraph"/>
        <w:numPr>
          <w:ilvl w:val="0"/>
          <w:numId w:val="20"/>
        </w:numPr>
        <w:rPr>
          <w:rFonts w:ascii="Century Gothic" w:hAnsi="Century Gothic"/>
        </w:rPr>
      </w:pPr>
      <w:r w:rsidRPr="00167153">
        <w:rPr>
          <w:rFonts w:ascii="Century Gothic" w:hAnsi="Century Gothic"/>
        </w:rPr>
        <w:t>bio-drainage, and</w:t>
      </w:r>
    </w:p>
    <w:p w:rsidR="00244291" w:rsidRPr="00167153" w:rsidRDefault="00244291" w:rsidP="00244291">
      <w:pPr>
        <w:pStyle w:val="ListParagraph"/>
        <w:numPr>
          <w:ilvl w:val="0"/>
          <w:numId w:val="20"/>
        </w:numPr>
        <w:rPr>
          <w:rFonts w:ascii="Century Gothic" w:hAnsi="Century Gothic"/>
        </w:rPr>
      </w:pPr>
      <w:r w:rsidRPr="00167153">
        <w:rPr>
          <w:rFonts w:ascii="Century Gothic" w:hAnsi="Century Gothic"/>
        </w:rPr>
        <w:t xml:space="preserve">different agronomic practices such as </w:t>
      </w:r>
    </w:p>
    <w:p w:rsidR="00244291" w:rsidRPr="00167153" w:rsidRDefault="00244291" w:rsidP="00244291">
      <w:pPr>
        <w:pStyle w:val="ListParagraph"/>
        <w:numPr>
          <w:ilvl w:val="1"/>
          <w:numId w:val="14"/>
        </w:numPr>
        <w:rPr>
          <w:rFonts w:ascii="Century Gothic" w:hAnsi="Century Gothic"/>
        </w:rPr>
      </w:pPr>
      <w:r w:rsidRPr="00167153">
        <w:rPr>
          <w:rFonts w:ascii="Century Gothic" w:hAnsi="Century Gothic"/>
        </w:rPr>
        <w:t xml:space="preserve">sowing time, </w:t>
      </w:r>
    </w:p>
    <w:p w:rsidR="00244291" w:rsidRPr="00167153" w:rsidRDefault="00244291" w:rsidP="00244291">
      <w:pPr>
        <w:pStyle w:val="ListParagraph"/>
        <w:numPr>
          <w:ilvl w:val="1"/>
          <w:numId w:val="14"/>
        </w:numPr>
        <w:rPr>
          <w:rFonts w:ascii="Century Gothic" w:hAnsi="Century Gothic"/>
        </w:rPr>
      </w:pPr>
      <w:r w:rsidRPr="00167153">
        <w:rPr>
          <w:rFonts w:ascii="Century Gothic" w:hAnsi="Century Gothic"/>
        </w:rPr>
        <w:lastRenderedPageBreak/>
        <w:t xml:space="preserve">nutrient application and </w:t>
      </w:r>
    </w:p>
    <w:p w:rsidR="00244291" w:rsidRPr="00167153" w:rsidRDefault="00244291" w:rsidP="00244291">
      <w:pPr>
        <w:pStyle w:val="ListParagraph"/>
        <w:numPr>
          <w:ilvl w:val="1"/>
          <w:numId w:val="14"/>
        </w:numPr>
        <w:rPr>
          <w:rFonts w:ascii="Century Gothic" w:hAnsi="Century Gothic"/>
        </w:rPr>
      </w:pPr>
      <w:proofErr w:type="gramStart"/>
      <w:r w:rsidRPr="00167153">
        <w:rPr>
          <w:rFonts w:ascii="Century Gothic" w:hAnsi="Century Gothic"/>
        </w:rPr>
        <w:t>plant</w:t>
      </w:r>
      <w:proofErr w:type="gramEnd"/>
      <w:r w:rsidRPr="00167153">
        <w:rPr>
          <w:rFonts w:ascii="Century Gothic" w:hAnsi="Century Gothic"/>
        </w:rPr>
        <w:t xml:space="preserve"> growth regulators (PGRs).</w:t>
      </w:r>
    </w:p>
    <w:p w:rsidR="00244291" w:rsidRPr="00167153" w:rsidRDefault="00244291" w:rsidP="00244291">
      <w:pPr>
        <w:pStyle w:val="NormalWeb"/>
        <w:shd w:val="clear" w:color="auto" w:fill="FFFFFF"/>
        <w:spacing w:line="270" w:lineRule="atLeast"/>
        <w:ind w:left="720"/>
        <w:rPr>
          <w:rFonts w:ascii="Century Gothic" w:hAnsi="Century Gothic"/>
          <w:sz w:val="22"/>
          <w:szCs w:val="22"/>
        </w:rPr>
      </w:pPr>
    </w:p>
    <w:p w:rsidR="00244291" w:rsidRPr="00167153" w:rsidRDefault="00244291" w:rsidP="00244291">
      <w:pPr>
        <w:pStyle w:val="NormalWeb"/>
        <w:numPr>
          <w:ilvl w:val="0"/>
          <w:numId w:val="20"/>
        </w:numPr>
        <w:shd w:val="clear" w:color="auto" w:fill="FFFFFF"/>
        <w:spacing w:line="270" w:lineRule="atLeast"/>
        <w:rPr>
          <w:rFonts w:ascii="Century Gothic" w:hAnsi="Century Gothic"/>
          <w:sz w:val="22"/>
          <w:szCs w:val="22"/>
        </w:rPr>
      </w:pPr>
      <w:r w:rsidRPr="00167153">
        <w:rPr>
          <w:rFonts w:ascii="Century Gothic" w:hAnsi="Century Gothic"/>
          <w:b/>
          <w:sz w:val="22"/>
          <w:szCs w:val="22"/>
          <w:u w:val="single"/>
        </w:rPr>
        <w:t>The</w:t>
      </w:r>
      <w:r w:rsidR="00512A29" w:rsidRPr="00167153">
        <w:rPr>
          <w:rFonts w:ascii="Century Gothic" w:hAnsi="Century Gothic"/>
          <w:b/>
          <w:sz w:val="22"/>
          <w:szCs w:val="22"/>
          <w:u w:val="single"/>
        </w:rPr>
        <w:t xml:space="preserve"> preparation of the land where the </w:t>
      </w:r>
      <w:r w:rsidR="00512A29" w:rsidRPr="00167153">
        <w:rPr>
          <w:rStyle w:val="yellowfade"/>
          <w:rFonts w:ascii="Century Gothic" w:hAnsi="Century Gothic"/>
          <w:b/>
          <w:sz w:val="22"/>
          <w:szCs w:val="22"/>
          <w:u w:val="single"/>
        </w:rPr>
        <w:t>crop</w:t>
      </w:r>
      <w:r w:rsidRPr="00167153">
        <w:rPr>
          <w:rFonts w:ascii="Century Gothic" w:hAnsi="Century Gothic"/>
          <w:b/>
          <w:sz w:val="22"/>
          <w:szCs w:val="22"/>
          <w:u w:val="single"/>
        </w:rPr>
        <w:t xml:space="preserve"> will be planted</w:t>
      </w:r>
      <w:r w:rsidRPr="00167153">
        <w:rPr>
          <w:rFonts w:ascii="Century Gothic" w:hAnsi="Century Gothic"/>
          <w:sz w:val="22"/>
          <w:szCs w:val="22"/>
        </w:rPr>
        <w:t xml:space="preserve"> - After the </w:t>
      </w:r>
      <w:r w:rsidRPr="00167153">
        <w:rPr>
          <w:rStyle w:val="yellowfade"/>
          <w:rFonts w:ascii="Century Gothic" w:hAnsi="Century Gothic"/>
          <w:sz w:val="22"/>
          <w:szCs w:val="22"/>
        </w:rPr>
        <w:t>crop</w:t>
      </w:r>
      <w:r w:rsidRPr="00167153">
        <w:rPr>
          <w:rFonts w:ascii="Century Gothic" w:hAnsi="Century Gothic"/>
          <w:sz w:val="22"/>
          <w:szCs w:val="22"/>
        </w:rPr>
        <w:t xml:space="preserve"> has been selected and the land has been prepared by </w:t>
      </w:r>
      <w:hyperlink r:id="rId21" w:history="1">
        <w:r w:rsidRPr="00167153">
          <w:rPr>
            <w:rStyle w:val="Hyperlink"/>
            <w:rFonts w:ascii="Century Gothic" w:hAnsi="Century Gothic"/>
            <w:sz w:val="22"/>
            <w:szCs w:val="22"/>
          </w:rPr>
          <w:t>tilling</w:t>
        </w:r>
      </w:hyperlink>
      <w:r w:rsidRPr="00167153">
        <w:rPr>
          <w:rFonts w:ascii="Century Gothic" w:hAnsi="Century Gothic"/>
          <w:sz w:val="22"/>
          <w:szCs w:val="22"/>
        </w:rPr>
        <w:t xml:space="preserve">, the </w:t>
      </w:r>
      <w:r w:rsidRPr="00167153">
        <w:rPr>
          <w:rStyle w:val="yellowfade"/>
          <w:rFonts w:ascii="Century Gothic" w:hAnsi="Century Gothic"/>
          <w:sz w:val="22"/>
          <w:szCs w:val="22"/>
        </w:rPr>
        <w:t>crop</w:t>
      </w:r>
      <w:r w:rsidRPr="00167153">
        <w:rPr>
          <w:rFonts w:ascii="Century Gothic" w:hAnsi="Century Gothic"/>
          <w:sz w:val="22"/>
          <w:szCs w:val="22"/>
        </w:rPr>
        <w:t xml:space="preserve"> will be planted according to the specifications for planting such a </w:t>
      </w:r>
      <w:r w:rsidRPr="00167153">
        <w:rPr>
          <w:rStyle w:val="yellowfade"/>
          <w:rFonts w:ascii="Century Gothic" w:hAnsi="Century Gothic"/>
          <w:sz w:val="22"/>
          <w:szCs w:val="22"/>
        </w:rPr>
        <w:t>crop</w:t>
      </w:r>
      <w:r w:rsidRPr="00167153">
        <w:rPr>
          <w:rFonts w:ascii="Century Gothic" w:hAnsi="Century Gothic"/>
          <w:sz w:val="22"/>
          <w:szCs w:val="22"/>
        </w:rPr>
        <w:t>, including the observation of the proper spacing between individual plants.</w:t>
      </w:r>
    </w:p>
    <w:p w:rsidR="004F6CFA" w:rsidRPr="00167153" w:rsidRDefault="004F6CFA" w:rsidP="004F6CFA">
      <w:pPr>
        <w:pStyle w:val="NormalWeb"/>
        <w:numPr>
          <w:ilvl w:val="1"/>
          <w:numId w:val="20"/>
        </w:numPr>
        <w:shd w:val="clear" w:color="auto" w:fill="FFFFFF"/>
        <w:spacing w:line="270" w:lineRule="atLeast"/>
        <w:rPr>
          <w:rFonts w:ascii="Century Gothic" w:hAnsi="Century Gothic"/>
          <w:sz w:val="22"/>
          <w:szCs w:val="22"/>
        </w:rPr>
      </w:pPr>
      <w:r w:rsidRPr="00167153">
        <w:rPr>
          <w:rFonts w:ascii="Century Gothic" w:hAnsi="Century Gothic"/>
          <w:b/>
          <w:sz w:val="22"/>
          <w:szCs w:val="22"/>
          <w:u w:val="single"/>
        </w:rPr>
        <w:t xml:space="preserve">Soil tillage </w:t>
      </w:r>
      <w:r w:rsidRPr="00167153">
        <w:rPr>
          <w:rFonts w:ascii="Century Gothic" w:hAnsi="Century Gothic"/>
          <w:sz w:val="22"/>
          <w:szCs w:val="22"/>
        </w:rPr>
        <w:t>– knife, hoe, spade, pic, plough</w:t>
      </w:r>
    </w:p>
    <w:p w:rsidR="004F6CFA" w:rsidRPr="00167153" w:rsidRDefault="004F6CFA" w:rsidP="004F6CFA">
      <w:pPr>
        <w:pStyle w:val="NormalWeb"/>
        <w:shd w:val="clear" w:color="auto" w:fill="FFFFFF"/>
        <w:spacing w:line="270" w:lineRule="atLeast"/>
        <w:ind w:left="1440"/>
        <w:rPr>
          <w:rFonts w:ascii="Century Gothic" w:hAnsi="Century Gothic"/>
          <w:sz w:val="22"/>
          <w:szCs w:val="22"/>
        </w:rPr>
      </w:pPr>
      <w:proofErr w:type="gramStart"/>
      <w:r w:rsidRPr="00167153">
        <w:rPr>
          <w:rFonts w:ascii="Century Gothic" w:hAnsi="Century Gothic"/>
          <w:sz w:val="22"/>
          <w:szCs w:val="22"/>
        </w:rPr>
        <w:t>Agricultural preparation of soil by mechanical agitation of various types, such as digging, stirring, and overturning.</w:t>
      </w:r>
      <w:proofErr w:type="gramEnd"/>
      <w:r w:rsidRPr="00167153">
        <w:rPr>
          <w:rFonts w:ascii="Century Gothic" w:hAnsi="Century Gothic"/>
          <w:sz w:val="22"/>
          <w:szCs w:val="22"/>
        </w:rPr>
        <w:t xml:space="preserve"> Examples of human-powered tilling methods using hand tools include shoveling, picking, mattock work, hoeing, and raking. Examples of draft-animal-powered or mechanized work include ploughing (overturning with moldboards or chiseling with chisel shanks), rototilling, rolling with </w:t>
      </w:r>
      <w:proofErr w:type="spellStart"/>
      <w:r w:rsidRPr="00167153">
        <w:rPr>
          <w:rFonts w:ascii="Century Gothic" w:hAnsi="Century Gothic"/>
          <w:sz w:val="22"/>
          <w:szCs w:val="22"/>
        </w:rPr>
        <w:t>culti</w:t>
      </w:r>
      <w:proofErr w:type="spellEnd"/>
      <w:r w:rsidR="009145AE" w:rsidRPr="00167153">
        <w:rPr>
          <w:rFonts w:ascii="Century Gothic" w:hAnsi="Century Gothic"/>
          <w:sz w:val="22"/>
          <w:szCs w:val="22"/>
        </w:rPr>
        <w:t>-</w:t>
      </w:r>
      <w:r w:rsidRPr="00167153">
        <w:rPr>
          <w:rFonts w:ascii="Century Gothic" w:hAnsi="Century Gothic"/>
          <w:sz w:val="22"/>
          <w:szCs w:val="22"/>
        </w:rPr>
        <w:t xml:space="preserve">packers or other rollers, harrowing, and cultivating with cultivator shanks (teeth). Small-scale gardening and farming, for household food production or small business production, tends to use the smaller-scale methods, whereas medium- to large-scale farming tends to use the larger-scale methods. </w:t>
      </w:r>
    </w:p>
    <w:p w:rsidR="004F6CFA" w:rsidRPr="00167153" w:rsidRDefault="004F6CFA" w:rsidP="004F6CFA">
      <w:pPr>
        <w:pStyle w:val="NormalWeb"/>
        <w:shd w:val="clear" w:color="auto" w:fill="FFFFFF"/>
        <w:spacing w:line="270" w:lineRule="atLeast"/>
        <w:ind w:left="1440"/>
        <w:rPr>
          <w:rFonts w:ascii="Century Gothic" w:hAnsi="Century Gothic"/>
          <w:sz w:val="22"/>
          <w:szCs w:val="22"/>
        </w:rPr>
      </w:pPr>
      <w:r w:rsidRPr="00167153">
        <w:rPr>
          <w:rFonts w:ascii="Century Gothic" w:hAnsi="Century Gothic"/>
          <w:sz w:val="22"/>
          <w:szCs w:val="22"/>
        </w:rPr>
        <w:t xml:space="preserve">Tillage that is deeper and more thorough is classified as primary, and tillage that is shallower and sometimes more selective of location is secondary. Primary tillage such as ploughing tends to produce a rough surface finish, whereas secondary tillage tends to produce a smoother surface finish, such as that required to make a good seedbed for many crops. Harrowing and rototilling often combine primary and secondary tillage into one operation. </w:t>
      </w:r>
    </w:p>
    <w:p w:rsidR="004F6CFA" w:rsidRPr="00167153" w:rsidRDefault="004F6CFA" w:rsidP="004F6CFA">
      <w:pPr>
        <w:spacing w:after="0" w:line="240" w:lineRule="auto"/>
        <w:outlineLvl w:val="2"/>
        <w:rPr>
          <w:rFonts w:ascii="Century Gothic" w:eastAsia="Times New Roman" w:hAnsi="Century Gothic" w:cs="Times New Roman"/>
          <w:b/>
          <w:bCs/>
          <w:lang w:val="en"/>
        </w:rPr>
      </w:pPr>
      <w:r w:rsidRPr="00167153">
        <w:rPr>
          <w:rFonts w:ascii="Century Gothic" w:eastAsia="Times New Roman" w:hAnsi="Century Gothic" w:cs="Times New Roman"/>
          <w:b/>
          <w:bCs/>
          <w:lang w:val="en"/>
        </w:rPr>
        <w:t>Positive</w:t>
      </w:r>
    </w:p>
    <w:p w:rsidR="004F6CFA" w:rsidRPr="00167153" w:rsidRDefault="004F6CFA" w:rsidP="004F6CFA">
      <w:pPr>
        <w:spacing w:after="0" w:line="240" w:lineRule="auto"/>
        <w:rPr>
          <w:rFonts w:ascii="Century Gothic" w:eastAsia="Times New Roman" w:hAnsi="Century Gothic" w:cs="Times New Roman"/>
          <w:lang w:val="en"/>
        </w:rPr>
      </w:pPr>
      <w:r w:rsidRPr="00167153">
        <w:rPr>
          <w:rFonts w:ascii="Century Gothic" w:eastAsia="Times New Roman" w:hAnsi="Century Gothic" w:cs="Times New Roman"/>
          <w:lang w:val="en"/>
        </w:rPr>
        <w:t xml:space="preserve">Plowing: </w:t>
      </w:r>
    </w:p>
    <w:p w:rsidR="004F6CFA" w:rsidRPr="00167153" w:rsidRDefault="004F6CFA" w:rsidP="004F6CFA">
      <w:pPr>
        <w:numPr>
          <w:ilvl w:val="0"/>
          <w:numId w:val="21"/>
        </w:numPr>
        <w:spacing w:after="0" w:line="240" w:lineRule="auto"/>
        <w:rPr>
          <w:rFonts w:ascii="Century Gothic" w:eastAsia="Times New Roman" w:hAnsi="Century Gothic" w:cs="Times New Roman"/>
          <w:color w:val="000000" w:themeColor="text1"/>
          <w:lang w:val="en"/>
        </w:rPr>
      </w:pPr>
      <w:r w:rsidRPr="00167153">
        <w:rPr>
          <w:rFonts w:ascii="Century Gothic" w:eastAsia="Times New Roman" w:hAnsi="Century Gothic" w:cs="Times New Roman"/>
          <w:color w:val="000000" w:themeColor="text1"/>
          <w:lang w:val="en"/>
        </w:rPr>
        <w:t xml:space="preserve">Loosens and </w:t>
      </w:r>
      <w:hyperlink r:id="rId22" w:tooltip="Aerates" w:history="1">
        <w:r w:rsidRPr="00167153">
          <w:rPr>
            <w:rFonts w:ascii="Century Gothic" w:eastAsia="Times New Roman" w:hAnsi="Century Gothic" w:cs="Times New Roman"/>
            <w:color w:val="000000" w:themeColor="text1"/>
            <w:u w:val="single"/>
            <w:lang w:val="en"/>
          </w:rPr>
          <w:t>aerates</w:t>
        </w:r>
      </w:hyperlink>
      <w:r w:rsidRPr="00167153">
        <w:rPr>
          <w:rFonts w:ascii="Century Gothic" w:eastAsia="Times New Roman" w:hAnsi="Century Gothic" w:cs="Times New Roman"/>
          <w:color w:val="000000" w:themeColor="text1"/>
          <w:lang w:val="en"/>
        </w:rPr>
        <w:t xml:space="preserve"> the top layer of soil or horizon A, which facilitates planting the crop.</w:t>
      </w:r>
    </w:p>
    <w:p w:rsidR="004F6CFA" w:rsidRPr="00167153" w:rsidRDefault="004F6CFA" w:rsidP="004F6CFA">
      <w:pPr>
        <w:numPr>
          <w:ilvl w:val="0"/>
          <w:numId w:val="21"/>
        </w:numPr>
        <w:spacing w:after="0" w:line="240" w:lineRule="auto"/>
        <w:rPr>
          <w:rFonts w:ascii="Century Gothic" w:eastAsia="Times New Roman" w:hAnsi="Century Gothic" w:cs="Times New Roman"/>
          <w:color w:val="000000" w:themeColor="text1"/>
          <w:lang w:val="en"/>
        </w:rPr>
      </w:pPr>
      <w:r w:rsidRPr="00167153">
        <w:rPr>
          <w:rFonts w:ascii="Century Gothic" w:eastAsia="Times New Roman" w:hAnsi="Century Gothic" w:cs="Times New Roman"/>
          <w:color w:val="000000" w:themeColor="text1"/>
          <w:lang w:val="en"/>
        </w:rPr>
        <w:t>Helps mix harvest residue, organic matter (humus), and nutrients evenly into the soil.</w:t>
      </w:r>
      <w:r w:rsidR="009145AE" w:rsidRPr="00167153">
        <w:rPr>
          <w:rFonts w:ascii="Century Gothic" w:eastAsia="Times New Roman" w:hAnsi="Century Gothic" w:cs="Times New Roman"/>
          <w:color w:val="000000" w:themeColor="text1"/>
          <w:lang w:val="en"/>
        </w:rPr>
        <w:t xml:space="preserve"> </w:t>
      </w:r>
    </w:p>
    <w:p w:rsidR="004F6CFA" w:rsidRPr="00167153" w:rsidRDefault="004F6CFA" w:rsidP="004F6CFA">
      <w:pPr>
        <w:numPr>
          <w:ilvl w:val="0"/>
          <w:numId w:val="21"/>
        </w:numPr>
        <w:spacing w:after="0" w:line="240" w:lineRule="auto"/>
        <w:rPr>
          <w:rFonts w:ascii="Century Gothic" w:eastAsia="Times New Roman" w:hAnsi="Century Gothic" w:cs="Times New Roman"/>
          <w:color w:val="000000" w:themeColor="text1"/>
          <w:lang w:val="en"/>
        </w:rPr>
      </w:pPr>
      <w:r w:rsidRPr="00167153">
        <w:rPr>
          <w:rFonts w:ascii="Century Gothic" w:eastAsia="Times New Roman" w:hAnsi="Century Gothic" w:cs="Times New Roman"/>
          <w:color w:val="000000" w:themeColor="text1"/>
          <w:lang w:val="en"/>
        </w:rPr>
        <w:t>Mechanically destroys weeds.</w:t>
      </w:r>
      <w:r w:rsidR="009145AE" w:rsidRPr="00167153">
        <w:rPr>
          <w:rFonts w:ascii="Century Gothic" w:eastAsia="Times New Roman" w:hAnsi="Century Gothic" w:cs="Times New Roman"/>
          <w:color w:val="000000" w:themeColor="text1"/>
          <w:lang w:val="en"/>
        </w:rPr>
        <w:t xml:space="preserve"> </w:t>
      </w:r>
    </w:p>
    <w:p w:rsidR="004F6CFA" w:rsidRPr="00167153" w:rsidRDefault="004F6CFA" w:rsidP="004F6CFA">
      <w:pPr>
        <w:numPr>
          <w:ilvl w:val="0"/>
          <w:numId w:val="21"/>
        </w:numPr>
        <w:spacing w:after="0" w:line="240" w:lineRule="auto"/>
        <w:rPr>
          <w:rFonts w:ascii="Century Gothic" w:eastAsia="Times New Roman" w:hAnsi="Century Gothic" w:cs="Times New Roman"/>
          <w:color w:val="000000" w:themeColor="text1"/>
          <w:lang w:val="en"/>
        </w:rPr>
      </w:pPr>
      <w:r w:rsidRPr="00167153">
        <w:rPr>
          <w:rFonts w:ascii="Century Gothic" w:eastAsia="Times New Roman" w:hAnsi="Century Gothic" w:cs="Times New Roman"/>
          <w:color w:val="000000" w:themeColor="text1"/>
          <w:lang w:val="en"/>
        </w:rPr>
        <w:t>Dries the soil before seeding (in wetter climates tillage aids in keeping the soil drier).</w:t>
      </w:r>
      <w:r w:rsidR="009145AE" w:rsidRPr="00167153">
        <w:rPr>
          <w:rFonts w:ascii="Century Gothic" w:eastAsia="Times New Roman" w:hAnsi="Century Gothic" w:cs="Times New Roman"/>
          <w:color w:val="000000" w:themeColor="text1"/>
          <w:lang w:val="en"/>
        </w:rPr>
        <w:t xml:space="preserve"> </w:t>
      </w:r>
    </w:p>
    <w:p w:rsidR="004F6CFA" w:rsidRPr="00167153" w:rsidRDefault="004F6CFA" w:rsidP="004F6CFA">
      <w:pPr>
        <w:numPr>
          <w:ilvl w:val="0"/>
          <w:numId w:val="21"/>
        </w:numPr>
        <w:spacing w:after="0" w:line="240" w:lineRule="auto"/>
        <w:rPr>
          <w:rFonts w:ascii="Century Gothic" w:eastAsia="Times New Roman" w:hAnsi="Century Gothic" w:cs="Times New Roman"/>
          <w:color w:val="000000" w:themeColor="text1"/>
          <w:lang w:val="en"/>
        </w:rPr>
      </w:pPr>
      <w:r w:rsidRPr="00167153">
        <w:rPr>
          <w:rFonts w:ascii="Century Gothic" w:eastAsia="Times New Roman" w:hAnsi="Century Gothic" w:cs="Times New Roman"/>
          <w:color w:val="000000" w:themeColor="text1"/>
          <w:lang w:val="en"/>
        </w:rPr>
        <w:t>When done in autumn, helps exposed soil crumble over winter through frosting and defrosting, which helps prepare a smooth surface for spring planting.</w:t>
      </w:r>
      <w:r w:rsidR="009145AE" w:rsidRPr="00167153">
        <w:rPr>
          <w:rFonts w:ascii="Century Gothic" w:eastAsia="Times New Roman" w:hAnsi="Century Gothic" w:cs="Times New Roman"/>
          <w:color w:val="000000" w:themeColor="text1"/>
          <w:lang w:val="en"/>
        </w:rPr>
        <w:t xml:space="preserve"> </w:t>
      </w:r>
    </w:p>
    <w:p w:rsidR="004F6CFA" w:rsidRPr="00167153" w:rsidRDefault="004F6CFA" w:rsidP="004F6CFA">
      <w:pPr>
        <w:spacing w:after="0" w:line="240" w:lineRule="auto"/>
        <w:outlineLvl w:val="2"/>
        <w:rPr>
          <w:rFonts w:ascii="Century Gothic" w:eastAsia="Times New Roman" w:hAnsi="Century Gothic" w:cs="Times New Roman"/>
          <w:b/>
          <w:bCs/>
          <w:color w:val="000000" w:themeColor="text1"/>
          <w:lang w:val="en"/>
        </w:rPr>
      </w:pPr>
      <w:r w:rsidRPr="00167153">
        <w:rPr>
          <w:rFonts w:ascii="Century Gothic" w:eastAsia="Times New Roman" w:hAnsi="Century Gothic" w:cs="Times New Roman"/>
          <w:b/>
          <w:bCs/>
          <w:color w:val="000000" w:themeColor="text1"/>
          <w:lang w:val="en"/>
        </w:rPr>
        <w:t>Negative</w:t>
      </w:r>
    </w:p>
    <w:p w:rsidR="004F6CFA" w:rsidRPr="00167153" w:rsidRDefault="004F6CFA" w:rsidP="004F6CFA">
      <w:pPr>
        <w:numPr>
          <w:ilvl w:val="0"/>
          <w:numId w:val="22"/>
        </w:numPr>
        <w:spacing w:after="0" w:line="240" w:lineRule="auto"/>
        <w:rPr>
          <w:rFonts w:ascii="Century Gothic" w:eastAsia="Times New Roman" w:hAnsi="Century Gothic" w:cs="Times New Roman"/>
          <w:color w:val="000000" w:themeColor="text1"/>
          <w:lang w:val="en"/>
        </w:rPr>
      </w:pPr>
      <w:r w:rsidRPr="00167153">
        <w:rPr>
          <w:rFonts w:ascii="Century Gothic" w:eastAsia="Times New Roman" w:hAnsi="Century Gothic" w:cs="Times New Roman"/>
          <w:color w:val="000000" w:themeColor="text1"/>
          <w:lang w:val="en"/>
        </w:rPr>
        <w:t>Dries the soil before seeding.</w:t>
      </w:r>
      <w:r w:rsidR="009145AE" w:rsidRPr="00167153">
        <w:rPr>
          <w:rFonts w:ascii="Century Gothic" w:eastAsia="Times New Roman" w:hAnsi="Century Gothic" w:cs="Times New Roman"/>
          <w:color w:val="000000" w:themeColor="text1"/>
          <w:lang w:val="en"/>
        </w:rPr>
        <w:t xml:space="preserve"> </w:t>
      </w:r>
    </w:p>
    <w:p w:rsidR="004F6CFA" w:rsidRPr="00167153" w:rsidRDefault="004F6CFA" w:rsidP="004F6CFA">
      <w:pPr>
        <w:numPr>
          <w:ilvl w:val="0"/>
          <w:numId w:val="22"/>
        </w:numPr>
        <w:spacing w:after="0" w:line="240" w:lineRule="auto"/>
        <w:rPr>
          <w:rFonts w:ascii="Century Gothic" w:eastAsia="Times New Roman" w:hAnsi="Century Gothic" w:cs="Times New Roman"/>
          <w:color w:val="000000" w:themeColor="text1"/>
          <w:lang w:val="en"/>
        </w:rPr>
      </w:pPr>
      <w:r w:rsidRPr="00167153">
        <w:rPr>
          <w:rFonts w:ascii="Century Gothic" w:eastAsia="Times New Roman" w:hAnsi="Century Gothic" w:cs="Times New Roman"/>
          <w:color w:val="000000" w:themeColor="text1"/>
          <w:lang w:val="en"/>
        </w:rPr>
        <w:t xml:space="preserve">Soil loses </w:t>
      </w:r>
      <w:hyperlink r:id="rId23" w:tooltip="Nutrients" w:history="1">
        <w:r w:rsidRPr="00167153">
          <w:rPr>
            <w:rFonts w:ascii="Century Gothic" w:eastAsia="Times New Roman" w:hAnsi="Century Gothic" w:cs="Times New Roman"/>
            <w:color w:val="000000" w:themeColor="text1"/>
            <w:u w:val="single"/>
            <w:lang w:val="en"/>
          </w:rPr>
          <w:t>nutrients</w:t>
        </w:r>
      </w:hyperlink>
      <w:r w:rsidRPr="00167153">
        <w:rPr>
          <w:rFonts w:ascii="Century Gothic" w:eastAsia="Times New Roman" w:hAnsi="Century Gothic" w:cs="Times New Roman"/>
          <w:color w:val="000000" w:themeColor="text1"/>
          <w:lang w:val="en"/>
        </w:rPr>
        <w:t xml:space="preserve">, like </w:t>
      </w:r>
      <w:hyperlink r:id="rId24" w:tooltip="Nitrogen" w:history="1">
        <w:r w:rsidRPr="00167153">
          <w:rPr>
            <w:rFonts w:ascii="Century Gothic" w:eastAsia="Times New Roman" w:hAnsi="Century Gothic" w:cs="Times New Roman"/>
            <w:color w:val="000000" w:themeColor="text1"/>
            <w:u w:val="single"/>
            <w:lang w:val="en"/>
          </w:rPr>
          <w:t>nitrogen</w:t>
        </w:r>
      </w:hyperlink>
      <w:r w:rsidRPr="00167153">
        <w:rPr>
          <w:rFonts w:ascii="Century Gothic" w:eastAsia="Times New Roman" w:hAnsi="Century Gothic" w:cs="Times New Roman"/>
          <w:color w:val="000000" w:themeColor="text1"/>
          <w:lang w:val="en"/>
        </w:rPr>
        <w:t xml:space="preserve"> and fertilizer, and its ability to store water.</w:t>
      </w:r>
      <w:r w:rsidR="009145AE" w:rsidRPr="00167153">
        <w:rPr>
          <w:rFonts w:ascii="Century Gothic" w:eastAsia="Times New Roman" w:hAnsi="Century Gothic" w:cs="Times New Roman"/>
          <w:color w:val="000000" w:themeColor="text1"/>
          <w:lang w:val="en"/>
        </w:rPr>
        <w:t xml:space="preserve"> </w:t>
      </w:r>
    </w:p>
    <w:p w:rsidR="004F6CFA" w:rsidRPr="00167153" w:rsidRDefault="004F6CFA" w:rsidP="004F6CFA">
      <w:pPr>
        <w:numPr>
          <w:ilvl w:val="0"/>
          <w:numId w:val="22"/>
        </w:numPr>
        <w:spacing w:after="0" w:line="240" w:lineRule="auto"/>
        <w:rPr>
          <w:rFonts w:ascii="Century Gothic" w:eastAsia="Times New Roman" w:hAnsi="Century Gothic" w:cs="Times New Roman"/>
          <w:color w:val="000000" w:themeColor="text1"/>
          <w:lang w:val="en"/>
        </w:rPr>
      </w:pPr>
      <w:r w:rsidRPr="00167153">
        <w:rPr>
          <w:rFonts w:ascii="Century Gothic" w:eastAsia="Times New Roman" w:hAnsi="Century Gothic" w:cs="Times New Roman"/>
          <w:color w:val="000000" w:themeColor="text1"/>
          <w:lang w:val="en"/>
        </w:rPr>
        <w:t>Decreases the water infiltration rate of soil. (Results in more runoff and erosion since the soil absorbs water more slowly than before)</w:t>
      </w:r>
      <w:hyperlink r:id="rId25" w:anchor="cite_note-IncreaseWaterInfiltration-17" w:history="1">
        <w:r w:rsidRPr="00167153">
          <w:rPr>
            <w:rFonts w:ascii="Century Gothic" w:eastAsia="Times New Roman" w:hAnsi="Century Gothic" w:cs="Times New Roman"/>
            <w:color w:val="000000" w:themeColor="text1"/>
            <w:u w:val="single"/>
            <w:vertAlign w:val="superscript"/>
            <w:lang w:val="en"/>
          </w:rPr>
          <w:t>[</w:t>
        </w:r>
      </w:hyperlink>
      <w:r w:rsidR="009145AE" w:rsidRPr="00167153">
        <w:rPr>
          <w:rFonts w:ascii="Century Gothic" w:eastAsia="Times New Roman" w:hAnsi="Century Gothic" w:cs="Times New Roman"/>
          <w:color w:val="000000" w:themeColor="text1"/>
          <w:lang w:val="en"/>
        </w:rPr>
        <w:t xml:space="preserve"> </w:t>
      </w:r>
    </w:p>
    <w:p w:rsidR="004F6CFA" w:rsidRPr="00167153" w:rsidRDefault="004F6CFA" w:rsidP="004F6CFA">
      <w:pPr>
        <w:numPr>
          <w:ilvl w:val="0"/>
          <w:numId w:val="22"/>
        </w:numPr>
        <w:spacing w:after="0" w:line="240" w:lineRule="auto"/>
        <w:rPr>
          <w:rFonts w:ascii="Century Gothic" w:eastAsia="Times New Roman" w:hAnsi="Century Gothic" w:cs="Times New Roman"/>
          <w:color w:val="000000" w:themeColor="text1"/>
          <w:lang w:val="en"/>
        </w:rPr>
      </w:pPr>
      <w:r w:rsidRPr="00167153">
        <w:rPr>
          <w:rFonts w:ascii="Century Gothic" w:eastAsia="Times New Roman" w:hAnsi="Century Gothic" w:cs="Times New Roman"/>
          <w:color w:val="000000" w:themeColor="text1"/>
          <w:lang w:val="en"/>
        </w:rPr>
        <w:lastRenderedPageBreak/>
        <w:t>Tilling the soil results in dislodging the cohesiveness of the soil particles thereby inducing erosion.</w:t>
      </w:r>
    </w:p>
    <w:p w:rsidR="004F6CFA" w:rsidRPr="00167153" w:rsidRDefault="004F6CFA" w:rsidP="004F6CFA">
      <w:pPr>
        <w:numPr>
          <w:ilvl w:val="0"/>
          <w:numId w:val="22"/>
        </w:numPr>
        <w:spacing w:after="0" w:line="240" w:lineRule="auto"/>
        <w:rPr>
          <w:rFonts w:ascii="Century Gothic" w:eastAsia="Times New Roman" w:hAnsi="Century Gothic" w:cs="Times New Roman"/>
          <w:color w:val="000000" w:themeColor="text1"/>
          <w:lang w:val="en"/>
        </w:rPr>
      </w:pPr>
      <w:r w:rsidRPr="00167153">
        <w:rPr>
          <w:rFonts w:ascii="Century Gothic" w:eastAsia="Times New Roman" w:hAnsi="Century Gothic" w:cs="Times New Roman"/>
          <w:color w:val="000000" w:themeColor="text1"/>
          <w:lang w:val="en"/>
        </w:rPr>
        <w:t>Chemical runoff.</w:t>
      </w:r>
      <w:r w:rsidR="009145AE" w:rsidRPr="00167153">
        <w:rPr>
          <w:rFonts w:ascii="Century Gothic" w:eastAsia="Times New Roman" w:hAnsi="Century Gothic" w:cs="Times New Roman"/>
          <w:color w:val="000000" w:themeColor="text1"/>
          <w:lang w:val="en"/>
        </w:rPr>
        <w:t xml:space="preserve"> </w:t>
      </w:r>
    </w:p>
    <w:p w:rsidR="009145AE" w:rsidRPr="00167153" w:rsidRDefault="004F6CFA" w:rsidP="004F6CFA">
      <w:pPr>
        <w:numPr>
          <w:ilvl w:val="0"/>
          <w:numId w:val="22"/>
        </w:numPr>
        <w:spacing w:after="0" w:line="240" w:lineRule="auto"/>
        <w:rPr>
          <w:rFonts w:ascii="Century Gothic" w:eastAsia="Times New Roman" w:hAnsi="Century Gothic" w:cs="Times New Roman"/>
          <w:color w:val="000000" w:themeColor="text1"/>
          <w:lang w:val="en"/>
        </w:rPr>
      </w:pPr>
      <w:r w:rsidRPr="00167153">
        <w:rPr>
          <w:rFonts w:ascii="Century Gothic" w:eastAsia="Times New Roman" w:hAnsi="Century Gothic" w:cs="Times New Roman"/>
          <w:color w:val="000000" w:themeColor="text1"/>
          <w:lang w:val="en"/>
        </w:rPr>
        <w:t>Reduces organic matter in the soil.</w:t>
      </w:r>
      <w:r w:rsidR="009145AE" w:rsidRPr="00167153">
        <w:rPr>
          <w:rFonts w:ascii="Century Gothic" w:eastAsia="Times New Roman" w:hAnsi="Century Gothic" w:cs="Times New Roman"/>
          <w:color w:val="000000" w:themeColor="text1"/>
          <w:lang w:val="en"/>
        </w:rPr>
        <w:t xml:space="preserve"> </w:t>
      </w:r>
    </w:p>
    <w:p w:rsidR="004F6CFA" w:rsidRPr="00167153" w:rsidRDefault="004F6CFA" w:rsidP="004F6CFA">
      <w:pPr>
        <w:numPr>
          <w:ilvl w:val="0"/>
          <w:numId w:val="22"/>
        </w:numPr>
        <w:spacing w:after="0" w:line="240" w:lineRule="auto"/>
        <w:rPr>
          <w:rFonts w:ascii="Century Gothic" w:eastAsia="Times New Roman" w:hAnsi="Century Gothic" w:cs="Times New Roman"/>
          <w:color w:val="000000" w:themeColor="text1"/>
          <w:lang w:val="en"/>
        </w:rPr>
      </w:pPr>
      <w:r w:rsidRPr="00167153">
        <w:rPr>
          <w:rFonts w:ascii="Century Gothic" w:eastAsia="Times New Roman" w:hAnsi="Century Gothic" w:cs="Times New Roman"/>
          <w:color w:val="000000" w:themeColor="text1"/>
          <w:lang w:val="en"/>
        </w:rPr>
        <w:t>Reduces microbes, earthworms, ants, etc</w:t>
      </w:r>
      <w:r w:rsidR="009145AE" w:rsidRPr="00167153">
        <w:rPr>
          <w:rFonts w:ascii="Century Gothic" w:eastAsia="Times New Roman" w:hAnsi="Century Gothic" w:cs="Times New Roman"/>
          <w:color w:val="000000" w:themeColor="text1"/>
          <w:lang w:val="en"/>
        </w:rPr>
        <w:t>.</w:t>
      </w:r>
    </w:p>
    <w:p w:rsidR="004F6CFA" w:rsidRPr="00167153" w:rsidRDefault="004F6CFA" w:rsidP="004F6CFA">
      <w:pPr>
        <w:numPr>
          <w:ilvl w:val="0"/>
          <w:numId w:val="22"/>
        </w:numPr>
        <w:spacing w:after="0" w:line="240" w:lineRule="auto"/>
        <w:rPr>
          <w:rFonts w:ascii="Century Gothic" w:eastAsia="Times New Roman" w:hAnsi="Century Gothic" w:cs="Times New Roman"/>
          <w:color w:val="000000" w:themeColor="text1"/>
          <w:lang w:val="en"/>
        </w:rPr>
      </w:pPr>
      <w:r w:rsidRPr="00167153">
        <w:rPr>
          <w:rFonts w:ascii="Century Gothic" w:eastAsia="Times New Roman" w:hAnsi="Century Gothic" w:cs="Times New Roman"/>
          <w:color w:val="000000" w:themeColor="text1"/>
          <w:lang w:val="en"/>
        </w:rPr>
        <w:t>Destroys soil aggregates.</w:t>
      </w:r>
      <w:r w:rsidR="009145AE" w:rsidRPr="00167153">
        <w:rPr>
          <w:rFonts w:ascii="Century Gothic" w:eastAsia="Times New Roman" w:hAnsi="Century Gothic" w:cs="Times New Roman"/>
          <w:color w:val="000000" w:themeColor="text1"/>
          <w:lang w:val="en"/>
        </w:rPr>
        <w:t xml:space="preserve"> </w:t>
      </w:r>
    </w:p>
    <w:p w:rsidR="004F6CFA" w:rsidRPr="00167153" w:rsidRDefault="004F6CFA" w:rsidP="004F6CFA">
      <w:pPr>
        <w:numPr>
          <w:ilvl w:val="0"/>
          <w:numId w:val="22"/>
        </w:numPr>
        <w:spacing w:after="0" w:line="240" w:lineRule="auto"/>
        <w:rPr>
          <w:rFonts w:ascii="Century Gothic" w:eastAsia="Times New Roman" w:hAnsi="Century Gothic" w:cs="Times New Roman"/>
          <w:color w:val="000000" w:themeColor="text1"/>
          <w:lang w:val="en"/>
        </w:rPr>
      </w:pPr>
      <w:r w:rsidRPr="00167153">
        <w:rPr>
          <w:rFonts w:ascii="Century Gothic" w:eastAsia="Times New Roman" w:hAnsi="Century Gothic" w:cs="Times New Roman"/>
          <w:color w:val="000000" w:themeColor="text1"/>
          <w:lang w:val="en"/>
        </w:rPr>
        <w:t>Compaction of the soil, also known as a tillage pan.</w:t>
      </w:r>
      <w:r w:rsidR="009145AE" w:rsidRPr="00167153">
        <w:rPr>
          <w:rFonts w:ascii="Century Gothic" w:eastAsia="Times New Roman" w:hAnsi="Century Gothic" w:cs="Times New Roman"/>
          <w:color w:val="000000" w:themeColor="text1"/>
          <w:lang w:val="en"/>
        </w:rPr>
        <w:t xml:space="preserve"> </w:t>
      </w:r>
    </w:p>
    <w:p w:rsidR="009145AE" w:rsidRPr="00167153" w:rsidRDefault="004C064D" w:rsidP="004F6CFA">
      <w:pPr>
        <w:numPr>
          <w:ilvl w:val="0"/>
          <w:numId w:val="22"/>
        </w:numPr>
        <w:spacing w:after="0" w:line="240" w:lineRule="auto"/>
        <w:rPr>
          <w:rFonts w:ascii="Century Gothic" w:eastAsia="Times New Roman" w:hAnsi="Century Gothic" w:cs="Times New Roman"/>
          <w:color w:val="000000" w:themeColor="text1"/>
          <w:lang w:val="en"/>
        </w:rPr>
      </w:pPr>
      <w:hyperlink r:id="rId26" w:tooltip="Eutrophication" w:history="1">
        <w:r w:rsidR="004F6CFA" w:rsidRPr="00167153">
          <w:rPr>
            <w:rFonts w:ascii="Century Gothic" w:eastAsia="Times New Roman" w:hAnsi="Century Gothic" w:cs="Times New Roman"/>
            <w:color w:val="000000" w:themeColor="text1"/>
            <w:u w:val="single"/>
            <w:lang w:val="en"/>
          </w:rPr>
          <w:t>Eutrophication</w:t>
        </w:r>
      </w:hyperlink>
      <w:r w:rsidR="004F6CFA" w:rsidRPr="00167153">
        <w:rPr>
          <w:rFonts w:ascii="Century Gothic" w:eastAsia="Times New Roman" w:hAnsi="Century Gothic" w:cs="Times New Roman"/>
          <w:color w:val="000000" w:themeColor="text1"/>
          <w:lang w:val="en"/>
        </w:rPr>
        <w:t xml:space="preserve"> (nutrient runoff into a body of water).</w:t>
      </w:r>
    </w:p>
    <w:p w:rsidR="004F6CFA" w:rsidRPr="00167153" w:rsidRDefault="009145AE" w:rsidP="004F6CFA">
      <w:pPr>
        <w:numPr>
          <w:ilvl w:val="0"/>
          <w:numId w:val="22"/>
        </w:numPr>
        <w:spacing w:after="0" w:line="240" w:lineRule="auto"/>
        <w:rPr>
          <w:rFonts w:ascii="Century Gothic" w:eastAsia="Times New Roman" w:hAnsi="Century Gothic" w:cs="Times New Roman"/>
          <w:color w:val="000000" w:themeColor="text1"/>
          <w:lang w:val="en"/>
        </w:rPr>
      </w:pPr>
      <w:r w:rsidRPr="00167153">
        <w:rPr>
          <w:rFonts w:ascii="Century Gothic" w:eastAsia="Times New Roman" w:hAnsi="Century Gothic" w:cs="Times New Roman"/>
          <w:color w:val="000000" w:themeColor="text1"/>
          <w:lang w:val="en"/>
        </w:rPr>
        <w:t xml:space="preserve"> </w:t>
      </w:r>
      <w:r w:rsidR="004F6CFA" w:rsidRPr="00167153">
        <w:rPr>
          <w:rFonts w:ascii="Century Gothic" w:eastAsia="Times New Roman" w:hAnsi="Century Gothic" w:cs="Times New Roman"/>
          <w:color w:val="000000" w:themeColor="text1"/>
          <w:lang w:val="en"/>
        </w:rPr>
        <w:t>Can attract slugs, cut worms, army worms, and harmful insects to the leftover residues.</w:t>
      </w:r>
      <w:r w:rsidRPr="00167153">
        <w:rPr>
          <w:rFonts w:ascii="Century Gothic" w:eastAsia="Times New Roman" w:hAnsi="Century Gothic" w:cs="Times New Roman"/>
          <w:color w:val="000000" w:themeColor="text1"/>
          <w:lang w:val="en"/>
        </w:rPr>
        <w:t xml:space="preserve"> </w:t>
      </w:r>
    </w:p>
    <w:p w:rsidR="004F6CFA" w:rsidRPr="00167153" w:rsidRDefault="004F6CFA" w:rsidP="004F6CFA">
      <w:pPr>
        <w:numPr>
          <w:ilvl w:val="0"/>
          <w:numId w:val="22"/>
        </w:numPr>
        <w:spacing w:after="0" w:line="240" w:lineRule="auto"/>
        <w:rPr>
          <w:rFonts w:ascii="Century Gothic" w:eastAsia="Times New Roman" w:hAnsi="Century Gothic" w:cs="Times New Roman"/>
          <w:color w:val="000000" w:themeColor="text1"/>
          <w:lang w:val="en"/>
        </w:rPr>
      </w:pPr>
      <w:r w:rsidRPr="00167153">
        <w:rPr>
          <w:rFonts w:ascii="Century Gothic" w:eastAsia="Times New Roman" w:hAnsi="Century Gothic" w:cs="Times New Roman"/>
          <w:color w:val="000000" w:themeColor="text1"/>
          <w:lang w:val="en"/>
        </w:rPr>
        <w:t>Crop diseases can be harbored in surface residues.</w:t>
      </w:r>
      <w:r w:rsidR="009145AE" w:rsidRPr="00167153">
        <w:rPr>
          <w:rFonts w:ascii="Century Gothic" w:eastAsia="Times New Roman" w:hAnsi="Century Gothic" w:cs="Times New Roman"/>
          <w:color w:val="000000" w:themeColor="text1"/>
          <w:lang w:val="en"/>
        </w:rPr>
        <w:t xml:space="preserve"> </w:t>
      </w:r>
    </w:p>
    <w:p w:rsidR="004F6CFA" w:rsidRPr="00167153" w:rsidRDefault="004F6CFA" w:rsidP="004F6CFA">
      <w:pPr>
        <w:pStyle w:val="NormalWeb"/>
        <w:shd w:val="clear" w:color="auto" w:fill="FFFFFF"/>
        <w:tabs>
          <w:tab w:val="left" w:pos="2970"/>
        </w:tabs>
        <w:spacing w:line="270" w:lineRule="atLeast"/>
        <w:ind w:left="1440"/>
        <w:rPr>
          <w:rFonts w:ascii="Century Gothic" w:hAnsi="Century Gothic"/>
          <w:color w:val="000000" w:themeColor="text1"/>
          <w:sz w:val="22"/>
          <w:szCs w:val="22"/>
        </w:rPr>
      </w:pPr>
    </w:p>
    <w:p w:rsidR="00244291" w:rsidRPr="00167153" w:rsidRDefault="00244291" w:rsidP="00244291">
      <w:pPr>
        <w:pStyle w:val="NormalWeb"/>
        <w:numPr>
          <w:ilvl w:val="0"/>
          <w:numId w:val="20"/>
        </w:numPr>
        <w:shd w:val="clear" w:color="auto" w:fill="FFFFFF"/>
        <w:spacing w:line="270" w:lineRule="atLeast"/>
        <w:rPr>
          <w:rFonts w:ascii="Century Gothic" w:hAnsi="Century Gothic"/>
          <w:color w:val="000000" w:themeColor="text1"/>
          <w:sz w:val="22"/>
          <w:szCs w:val="22"/>
        </w:rPr>
      </w:pPr>
      <w:r w:rsidRPr="00167153">
        <w:rPr>
          <w:rFonts w:ascii="Century Gothic" w:hAnsi="Century Gothic"/>
          <w:b/>
          <w:color w:val="000000" w:themeColor="text1"/>
          <w:sz w:val="22"/>
          <w:szCs w:val="22"/>
          <w:u w:val="single"/>
        </w:rPr>
        <w:t>Crop Maintenance during growth and development</w:t>
      </w:r>
      <w:r w:rsidRPr="00167153">
        <w:rPr>
          <w:rFonts w:ascii="Century Gothic" w:hAnsi="Century Gothic"/>
          <w:color w:val="000000" w:themeColor="text1"/>
          <w:sz w:val="22"/>
          <w:szCs w:val="22"/>
        </w:rPr>
        <w:t xml:space="preserve"> - </w:t>
      </w:r>
      <w:r w:rsidR="00512A29" w:rsidRPr="00167153">
        <w:rPr>
          <w:rFonts w:ascii="Century Gothic" w:hAnsi="Century Gothic"/>
          <w:color w:val="000000" w:themeColor="text1"/>
          <w:sz w:val="22"/>
          <w:szCs w:val="22"/>
        </w:rPr>
        <w:t xml:space="preserve">the application of fertilizers and pesticides </w:t>
      </w:r>
    </w:p>
    <w:p w:rsidR="00244291" w:rsidRPr="00167153" w:rsidRDefault="006E07BA" w:rsidP="00244291">
      <w:pPr>
        <w:pStyle w:val="NormalWeb"/>
        <w:shd w:val="clear" w:color="auto" w:fill="FFFFFF"/>
        <w:spacing w:line="270" w:lineRule="atLeast"/>
        <w:ind w:left="720"/>
        <w:rPr>
          <w:rFonts w:ascii="Century Gothic" w:hAnsi="Century Gothic"/>
          <w:color w:val="000000" w:themeColor="text1"/>
          <w:sz w:val="22"/>
          <w:szCs w:val="22"/>
        </w:rPr>
      </w:pPr>
      <w:r w:rsidRPr="00167153">
        <w:rPr>
          <w:rFonts w:ascii="Century Gothic" w:hAnsi="Century Gothic"/>
          <w:color w:val="000000" w:themeColor="text1"/>
          <w:sz w:val="22"/>
          <w:szCs w:val="22"/>
        </w:rPr>
        <w:t>Other</w:t>
      </w:r>
      <w:r w:rsidR="00512A29" w:rsidRPr="00167153">
        <w:rPr>
          <w:rFonts w:ascii="Century Gothic" w:hAnsi="Century Gothic"/>
          <w:color w:val="000000" w:themeColor="text1"/>
          <w:sz w:val="22"/>
          <w:szCs w:val="22"/>
        </w:rPr>
        <w:t xml:space="preserve"> practices aimed at improving </w:t>
      </w:r>
      <w:r w:rsidR="00512A29" w:rsidRPr="00167153">
        <w:rPr>
          <w:rStyle w:val="yellowfade"/>
          <w:rFonts w:ascii="Century Gothic" w:hAnsi="Century Gothic"/>
          <w:color w:val="000000" w:themeColor="text1"/>
          <w:sz w:val="22"/>
          <w:szCs w:val="22"/>
        </w:rPr>
        <w:t>crop</w:t>
      </w:r>
      <w:r w:rsidR="00512A29" w:rsidRPr="00167153">
        <w:rPr>
          <w:rFonts w:ascii="Century Gothic" w:hAnsi="Century Gothic"/>
          <w:color w:val="000000" w:themeColor="text1"/>
          <w:sz w:val="22"/>
          <w:szCs w:val="22"/>
        </w:rPr>
        <w:t xml:space="preserve"> yields like </w:t>
      </w:r>
      <w:hyperlink r:id="rId27" w:history="1">
        <w:r w:rsidR="00512A29" w:rsidRPr="00167153">
          <w:rPr>
            <w:rStyle w:val="Hyperlink"/>
            <w:rFonts w:ascii="Century Gothic" w:hAnsi="Century Gothic"/>
            <w:color w:val="000000" w:themeColor="text1"/>
            <w:sz w:val="22"/>
            <w:szCs w:val="22"/>
          </w:rPr>
          <w:t>irrigation</w:t>
        </w:r>
      </w:hyperlink>
      <w:r w:rsidR="00512A29" w:rsidRPr="00167153">
        <w:rPr>
          <w:rFonts w:ascii="Century Gothic" w:hAnsi="Century Gothic"/>
          <w:color w:val="000000" w:themeColor="text1"/>
          <w:sz w:val="22"/>
          <w:szCs w:val="22"/>
        </w:rPr>
        <w:t xml:space="preserve">. These practices may be vary slightly depending on the type of </w:t>
      </w:r>
      <w:r w:rsidR="00512A29" w:rsidRPr="00167153">
        <w:rPr>
          <w:rStyle w:val="yellowfade"/>
          <w:rFonts w:ascii="Century Gothic" w:hAnsi="Century Gothic"/>
          <w:color w:val="000000" w:themeColor="text1"/>
          <w:sz w:val="22"/>
          <w:szCs w:val="22"/>
        </w:rPr>
        <w:t>crop</w:t>
      </w:r>
      <w:r w:rsidR="00512A29" w:rsidRPr="00167153">
        <w:rPr>
          <w:rFonts w:ascii="Century Gothic" w:hAnsi="Century Gothic"/>
          <w:color w:val="000000" w:themeColor="text1"/>
          <w:sz w:val="22"/>
          <w:szCs w:val="22"/>
        </w:rPr>
        <w:t xml:space="preserve"> under consideration due to the fact that different types of crops grow at different rates and are subject to different growing conditions and attacks by insects and diseases.</w:t>
      </w:r>
      <w:r w:rsidR="00244291" w:rsidRPr="00167153">
        <w:rPr>
          <w:rFonts w:ascii="Century Gothic" w:hAnsi="Century Gothic"/>
          <w:color w:val="000000" w:themeColor="text1"/>
          <w:sz w:val="22"/>
          <w:szCs w:val="22"/>
        </w:rPr>
        <w:t xml:space="preserve"> These may include: </w:t>
      </w:r>
    </w:p>
    <w:p w:rsidR="00244291" w:rsidRPr="00167153" w:rsidRDefault="00244291" w:rsidP="00244291">
      <w:pPr>
        <w:pStyle w:val="NormalWeb"/>
        <w:numPr>
          <w:ilvl w:val="1"/>
          <w:numId w:val="15"/>
        </w:numPr>
        <w:shd w:val="clear" w:color="auto" w:fill="FFFFFF"/>
        <w:spacing w:after="0" w:line="270" w:lineRule="atLeast"/>
        <w:rPr>
          <w:rFonts w:ascii="Century Gothic" w:hAnsi="Century Gothic"/>
          <w:color w:val="000000" w:themeColor="text1"/>
          <w:sz w:val="22"/>
          <w:szCs w:val="22"/>
        </w:rPr>
      </w:pPr>
      <w:r w:rsidRPr="00167153">
        <w:rPr>
          <w:rFonts w:ascii="Century Gothic" w:hAnsi="Century Gothic"/>
          <w:color w:val="000000" w:themeColor="text1"/>
          <w:sz w:val="22"/>
          <w:szCs w:val="22"/>
        </w:rPr>
        <w:t>Pest, disease and weed control</w:t>
      </w:r>
    </w:p>
    <w:p w:rsidR="00244291" w:rsidRPr="00167153" w:rsidRDefault="00244291" w:rsidP="00244291">
      <w:pPr>
        <w:pStyle w:val="NormalWeb"/>
        <w:numPr>
          <w:ilvl w:val="1"/>
          <w:numId w:val="15"/>
        </w:numPr>
        <w:shd w:val="clear" w:color="auto" w:fill="FFFFFF"/>
        <w:spacing w:after="0" w:line="270" w:lineRule="atLeast"/>
        <w:rPr>
          <w:rFonts w:ascii="Century Gothic" w:hAnsi="Century Gothic"/>
          <w:color w:val="000000" w:themeColor="text1"/>
          <w:sz w:val="22"/>
          <w:szCs w:val="22"/>
        </w:rPr>
      </w:pPr>
      <w:r w:rsidRPr="00167153">
        <w:rPr>
          <w:rFonts w:ascii="Century Gothic" w:hAnsi="Century Gothic"/>
          <w:color w:val="000000" w:themeColor="text1"/>
          <w:sz w:val="22"/>
          <w:szCs w:val="22"/>
        </w:rPr>
        <w:t>Cultivation/ crop rotation and intercropping</w:t>
      </w:r>
    </w:p>
    <w:p w:rsidR="00244291" w:rsidRPr="00167153" w:rsidRDefault="00244291" w:rsidP="00244291">
      <w:pPr>
        <w:pStyle w:val="NormalWeb"/>
        <w:numPr>
          <w:ilvl w:val="1"/>
          <w:numId w:val="15"/>
        </w:numPr>
        <w:shd w:val="clear" w:color="auto" w:fill="FFFFFF"/>
        <w:spacing w:after="0" w:line="270" w:lineRule="atLeast"/>
        <w:rPr>
          <w:rFonts w:ascii="Century Gothic" w:hAnsi="Century Gothic"/>
          <w:color w:val="000000" w:themeColor="text1"/>
          <w:sz w:val="22"/>
          <w:szCs w:val="22"/>
        </w:rPr>
      </w:pPr>
      <w:r w:rsidRPr="00167153">
        <w:rPr>
          <w:rFonts w:ascii="Century Gothic" w:hAnsi="Century Gothic"/>
          <w:color w:val="000000" w:themeColor="text1"/>
          <w:sz w:val="22"/>
          <w:szCs w:val="22"/>
        </w:rPr>
        <w:t>Fertilizer and feed application</w:t>
      </w:r>
    </w:p>
    <w:p w:rsidR="00244291" w:rsidRPr="00167153" w:rsidRDefault="00244291" w:rsidP="00244291">
      <w:pPr>
        <w:pStyle w:val="NormalWeb"/>
        <w:numPr>
          <w:ilvl w:val="1"/>
          <w:numId w:val="15"/>
        </w:numPr>
        <w:shd w:val="clear" w:color="auto" w:fill="FFFFFF"/>
        <w:spacing w:after="0" w:line="270" w:lineRule="atLeast"/>
        <w:rPr>
          <w:rFonts w:ascii="Century Gothic" w:hAnsi="Century Gothic"/>
          <w:color w:val="000000" w:themeColor="text1"/>
          <w:sz w:val="22"/>
          <w:szCs w:val="22"/>
        </w:rPr>
      </w:pPr>
      <w:r w:rsidRPr="00167153">
        <w:rPr>
          <w:rFonts w:ascii="Century Gothic" w:hAnsi="Century Gothic"/>
          <w:color w:val="000000" w:themeColor="text1"/>
          <w:sz w:val="22"/>
          <w:szCs w:val="22"/>
        </w:rPr>
        <w:t>Hygiene e.g. certified seeds</w:t>
      </w:r>
    </w:p>
    <w:p w:rsidR="00244291" w:rsidRPr="00167153" w:rsidRDefault="00244291" w:rsidP="00244291">
      <w:pPr>
        <w:pStyle w:val="NormalWeb"/>
        <w:numPr>
          <w:ilvl w:val="1"/>
          <w:numId w:val="15"/>
        </w:numPr>
        <w:shd w:val="clear" w:color="auto" w:fill="FFFFFF"/>
        <w:spacing w:after="0" w:line="270" w:lineRule="atLeast"/>
        <w:rPr>
          <w:rFonts w:ascii="Century Gothic" w:hAnsi="Century Gothic"/>
          <w:color w:val="000000" w:themeColor="text1"/>
          <w:sz w:val="22"/>
          <w:szCs w:val="22"/>
        </w:rPr>
      </w:pPr>
      <w:r w:rsidRPr="00167153">
        <w:rPr>
          <w:rFonts w:ascii="Century Gothic" w:hAnsi="Century Gothic"/>
          <w:color w:val="000000" w:themeColor="text1"/>
          <w:sz w:val="22"/>
          <w:szCs w:val="22"/>
        </w:rPr>
        <w:t>Genetic selection</w:t>
      </w:r>
    </w:p>
    <w:p w:rsidR="00244291" w:rsidRPr="00167153" w:rsidRDefault="00244291" w:rsidP="00244291">
      <w:pPr>
        <w:pStyle w:val="NormalWeb"/>
        <w:numPr>
          <w:ilvl w:val="1"/>
          <w:numId w:val="15"/>
        </w:numPr>
        <w:shd w:val="clear" w:color="auto" w:fill="FFFFFF"/>
        <w:spacing w:after="0" w:line="270" w:lineRule="atLeast"/>
        <w:rPr>
          <w:rFonts w:ascii="Century Gothic" w:hAnsi="Century Gothic"/>
          <w:color w:val="000000" w:themeColor="text1"/>
          <w:sz w:val="22"/>
          <w:szCs w:val="22"/>
        </w:rPr>
      </w:pPr>
      <w:r w:rsidRPr="00167153">
        <w:rPr>
          <w:rFonts w:ascii="Century Gothic" w:hAnsi="Century Gothic"/>
          <w:color w:val="000000" w:themeColor="text1"/>
          <w:sz w:val="22"/>
          <w:szCs w:val="22"/>
        </w:rPr>
        <w:t>Production methods</w:t>
      </w:r>
    </w:p>
    <w:p w:rsidR="00244291" w:rsidRPr="00167153" w:rsidRDefault="00244291" w:rsidP="00244291">
      <w:pPr>
        <w:pStyle w:val="NormalWeb"/>
        <w:shd w:val="clear" w:color="auto" w:fill="FFFFFF"/>
        <w:spacing w:after="0" w:line="270" w:lineRule="atLeast"/>
        <w:ind w:left="1440"/>
        <w:rPr>
          <w:rFonts w:ascii="Century Gothic" w:hAnsi="Century Gothic"/>
          <w:color w:val="000000" w:themeColor="text1"/>
          <w:sz w:val="22"/>
          <w:szCs w:val="22"/>
        </w:rPr>
      </w:pPr>
    </w:p>
    <w:p w:rsidR="00CC260E" w:rsidRPr="00167153" w:rsidRDefault="00CC260E" w:rsidP="00512A29">
      <w:pPr>
        <w:spacing w:after="0" w:line="288" w:lineRule="atLeast"/>
        <w:rPr>
          <w:rFonts w:ascii="Century Gothic" w:eastAsia="Times New Roman" w:hAnsi="Century Gothic" w:cs="Times New Roman"/>
          <w:b/>
          <w:color w:val="000000" w:themeColor="text1"/>
          <w:u w:val="single"/>
        </w:rPr>
      </w:pPr>
    </w:p>
    <w:p w:rsidR="004F6CFA" w:rsidRPr="00E32B5B" w:rsidRDefault="004F6CFA" w:rsidP="004F6CFA">
      <w:pPr>
        <w:pBdr>
          <w:top w:val="single" w:sz="4" w:space="1" w:color="auto"/>
          <w:bottom w:val="single" w:sz="4" w:space="1" w:color="auto"/>
        </w:pBdr>
        <w:jc w:val="center"/>
        <w:rPr>
          <w:rFonts w:ascii="Century Gothic" w:hAnsi="Century Gothic"/>
          <w:b/>
          <w:sz w:val="28"/>
          <w:u w:val="single"/>
        </w:rPr>
      </w:pPr>
      <w:r w:rsidRPr="00E32B5B">
        <w:rPr>
          <w:rFonts w:ascii="Century Gothic" w:hAnsi="Century Gothic"/>
          <w:b/>
          <w:sz w:val="28"/>
          <w:u w:val="single"/>
        </w:rPr>
        <w:t>3.3 Value adding products</w:t>
      </w:r>
    </w:p>
    <w:p w:rsidR="00AD2C21" w:rsidRPr="00AD2C21" w:rsidRDefault="00AD2C21" w:rsidP="00AD2C21">
      <w:pPr>
        <w:pStyle w:val="ListParagraph"/>
        <w:numPr>
          <w:ilvl w:val="0"/>
          <w:numId w:val="23"/>
        </w:numPr>
        <w:spacing w:before="100" w:beforeAutospacing="1" w:after="100" w:afterAutospacing="1" w:line="240" w:lineRule="auto"/>
        <w:outlineLvl w:val="1"/>
        <w:rPr>
          <w:rFonts w:ascii="Century Gothic" w:eastAsia="Times New Roman" w:hAnsi="Century Gothic" w:cs="Times New Roman"/>
          <w:b/>
          <w:bCs/>
          <w:u w:val="single"/>
          <w:lang w:val="en"/>
        </w:rPr>
      </w:pPr>
      <w:r w:rsidRPr="00AD2C21">
        <w:rPr>
          <w:rFonts w:ascii="Century Gothic" w:eastAsia="Times New Roman" w:hAnsi="Century Gothic" w:cs="Times New Roman"/>
          <w:b/>
          <w:bCs/>
          <w:u w:val="single"/>
          <w:lang w:val="en"/>
        </w:rPr>
        <w:t>POST – HARVEST HANDLING</w:t>
      </w:r>
    </w:p>
    <w:p w:rsidR="00167153" w:rsidRPr="00167153" w:rsidRDefault="00167153" w:rsidP="00AD2C21">
      <w:pPr>
        <w:spacing w:before="100" w:beforeAutospacing="1" w:after="100" w:afterAutospacing="1" w:line="240" w:lineRule="auto"/>
        <w:outlineLvl w:val="1"/>
        <w:rPr>
          <w:rFonts w:ascii="Century Gothic" w:hAnsi="Century Gothic" w:cs="Arial"/>
          <w:lang w:val="en"/>
        </w:rPr>
      </w:pPr>
      <w:r w:rsidRPr="00167153">
        <w:rPr>
          <w:rFonts w:ascii="Century Gothic" w:eastAsia="Times New Roman" w:hAnsi="Century Gothic" w:cs="Times New Roman"/>
          <w:b/>
          <w:bCs/>
          <w:lang w:val="en"/>
        </w:rPr>
        <w:t xml:space="preserve">Value added - </w:t>
      </w:r>
      <w:r w:rsidRPr="00167153">
        <w:rPr>
          <w:rFonts w:ascii="Century Gothic" w:hAnsi="Century Gothic" w:cs="Arial"/>
          <w:lang w:val="en"/>
        </w:rPr>
        <w:t>Value added describes the enhancement a company gives its product or service before offering the product to customers</w:t>
      </w:r>
      <w:r w:rsidRPr="00167153">
        <w:rPr>
          <w:rFonts w:ascii="Century Gothic" w:hAnsi="Century Gothic" w:cs="Arial"/>
          <w:lang w:val="en"/>
        </w:rPr>
        <w:t xml:space="preserve">. </w:t>
      </w:r>
    </w:p>
    <w:p w:rsidR="00167153" w:rsidRPr="00167153" w:rsidRDefault="00167153" w:rsidP="00167153">
      <w:pPr>
        <w:spacing w:before="100" w:beforeAutospacing="1" w:after="100" w:afterAutospacing="1" w:line="240" w:lineRule="auto"/>
        <w:outlineLvl w:val="1"/>
        <w:rPr>
          <w:rFonts w:ascii="Century Gothic" w:eastAsia="Times New Roman" w:hAnsi="Century Gothic" w:cs="Times New Roman"/>
          <w:b/>
          <w:bCs/>
          <w:lang w:val="en"/>
        </w:rPr>
      </w:pPr>
      <w:r w:rsidRPr="00167153">
        <w:rPr>
          <w:rFonts w:ascii="Century Gothic" w:hAnsi="Century Gothic" w:cs="Arial"/>
          <w:lang w:val="en"/>
        </w:rPr>
        <w:t xml:space="preserve">This can be </w:t>
      </w:r>
      <w:r w:rsidRPr="00167153">
        <w:rPr>
          <w:rFonts w:ascii="Century Gothic" w:hAnsi="Century Gothic" w:cs="Arial"/>
          <w:lang w:val="en"/>
        </w:rPr>
        <w:t>raw agricultural products that have been modified or enhanced to have a higher market value and/or a longer shelf life. Some examples include fruits made into pies or jams, meats made into jerky, and tomatoes and peppers made into salsa.</w:t>
      </w:r>
    </w:p>
    <w:p w:rsidR="0068332C" w:rsidRDefault="0068332C" w:rsidP="00167153">
      <w:pPr>
        <w:spacing w:before="100" w:beforeAutospacing="1" w:after="100" w:afterAutospacing="1" w:line="240" w:lineRule="auto"/>
        <w:outlineLvl w:val="1"/>
        <w:rPr>
          <w:rFonts w:ascii="Century Gothic" w:eastAsia="Times New Roman" w:hAnsi="Century Gothic" w:cs="Times New Roman"/>
          <w:b/>
          <w:bCs/>
          <w:lang w:val="en"/>
        </w:rPr>
      </w:pPr>
    </w:p>
    <w:p w:rsidR="0068332C" w:rsidRDefault="0068332C" w:rsidP="00167153">
      <w:pPr>
        <w:spacing w:before="100" w:beforeAutospacing="1" w:after="100" w:afterAutospacing="1" w:line="240" w:lineRule="auto"/>
        <w:outlineLvl w:val="1"/>
        <w:rPr>
          <w:rFonts w:ascii="Century Gothic" w:eastAsia="Times New Roman" w:hAnsi="Century Gothic" w:cs="Times New Roman"/>
          <w:b/>
          <w:bCs/>
          <w:lang w:val="en"/>
        </w:rPr>
      </w:pPr>
    </w:p>
    <w:p w:rsidR="0068332C" w:rsidRDefault="0068332C" w:rsidP="00167153">
      <w:pPr>
        <w:spacing w:before="100" w:beforeAutospacing="1" w:after="100" w:afterAutospacing="1" w:line="240" w:lineRule="auto"/>
        <w:outlineLvl w:val="1"/>
        <w:rPr>
          <w:rFonts w:ascii="Century Gothic" w:eastAsia="Times New Roman" w:hAnsi="Century Gothic" w:cs="Times New Roman"/>
          <w:b/>
          <w:bCs/>
          <w:lang w:val="en"/>
        </w:rPr>
      </w:pPr>
    </w:p>
    <w:p w:rsidR="00167153" w:rsidRPr="00167153" w:rsidRDefault="00167153" w:rsidP="00167153">
      <w:pPr>
        <w:spacing w:before="100" w:beforeAutospacing="1" w:after="100" w:afterAutospacing="1" w:line="240" w:lineRule="auto"/>
        <w:outlineLvl w:val="1"/>
        <w:rPr>
          <w:rFonts w:ascii="Century Gothic" w:eastAsia="Times New Roman" w:hAnsi="Century Gothic" w:cs="Times New Roman"/>
          <w:b/>
          <w:bCs/>
          <w:lang w:val="en"/>
        </w:rPr>
      </w:pPr>
      <w:r w:rsidRPr="00167153">
        <w:rPr>
          <w:rFonts w:ascii="Century Gothic" w:eastAsia="Times New Roman" w:hAnsi="Century Gothic" w:cs="Times New Roman"/>
          <w:b/>
          <w:bCs/>
          <w:lang w:val="en"/>
        </w:rPr>
        <w:lastRenderedPageBreak/>
        <w:t>Postharvest Handling Systems: Fruit vegetables</w:t>
      </w:r>
    </w:p>
    <w:p w:rsidR="0068332C" w:rsidRDefault="0068332C" w:rsidP="0068332C">
      <w:pPr>
        <w:spacing w:after="0" w:line="288" w:lineRule="atLeast"/>
        <w:rPr>
          <w:rFonts w:ascii="Century Gothic" w:eastAsia="Times New Roman" w:hAnsi="Century Gothic" w:cs="Times New Roman"/>
          <w:b/>
          <w:u w:val="single"/>
        </w:rPr>
      </w:pPr>
    </w:p>
    <w:p w:rsidR="0068332C" w:rsidRPr="00167153" w:rsidRDefault="0068332C" w:rsidP="0068332C">
      <w:pPr>
        <w:spacing w:after="0" w:line="288" w:lineRule="atLeast"/>
        <w:rPr>
          <w:rFonts w:ascii="Century Gothic" w:eastAsia="Times New Roman" w:hAnsi="Century Gothic" w:cs="Times New Roman"/>
          <w:b/>
          <w:u w:val="single"/>
        </w:rPr>
      </w:pPr>
      <w:r w:rsidRPr="00167153">
        <w:rPr>
          <w:rFonts w:ascii="Century Gothic" w:eastAsia="Times New Roman" w:hAnsi="Century Gothic" w:cs="Times New Roman"/>
          <w:b/>
          <w:u w:val="single"/>
        </w:rPr>
        <w:t xml:space="preserve">j) Post – harvest handling </w:t>
      </w:r>
    </w:p>
    <w:p w:rsidR="0068332C" w:rsidRPr="00167153" w:rsidRDefault="0068332C" w:rsidP="0068332C">
      <w:pPr>
        <w:spacing w:after="0" w:line="288" w:lineRule="atLeast"/>
        <w:rPr>
          <w:rFonts w:ascii="Century Gothic" w:hAnsi="Century Gothic" w:cs="Arial"/>
          <w:lang w:val="en"/>
        </w:rPr>
      </w:pPr>
    </w:p>
    <w:p w:rsidR="0068332C" w:rsidRPr="00167153" w:rsidRDefault="0068332C" w:rsidP="0068332C">
      <w:pPr>
        <w:spacing w:after="0" w:line="288" w:lineRule="atLeast"/>
        <w:rPr>
          <w:rFonts w:ascii="Century Gothic" w:hAnsi="Century Gothic" w:cs="Arial"/>
          <w:lang w:val="en"/>
        </w:rPr>
      </w:pPr>
      <w:r w:rsidRPr="00167153">
        <w:rPr>
          <w:rFonts w:ascii="Century Gothic" w:hAnsi="Century Gothic" w:cs="Arial"/>
          <w:lang w:val="en"/>
        </w:rPr>
        <w:t>Post- harvest handling is the stage of crop production immediately following harvest, including cooling, cleaning, sorting and packing. The instant a crop is removed from the ground, or separated from its parent plant, it begins to deteriorate. Postharvest treatment largely determines final quality, whether a crop is sold for fresh consumption, or used as an ingredient in a processed food product.</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lang w:val="en"/>
        </w:rPr>
        <w:t xml:space="preserve">With the exceptions of peas and broad beans, fruit vegetables are warm-season crops, and with the exception of sweet corn and peas, all are subject to chilling injury. Fruit vegetables are not generally adaptable to long-term storage. Exceptions are the hard rind (winter) squashes and pumpkin. A useful classification for postharvest discussion of the fruit vegetables is based on the stage of maturity at harvest. This presents an overview of the general postharvest requirements and handling systems for this group of commodities. </w:t>
      </w:r>
    </w:p>
    <w:p w:rsidR="00167153" w:rsidRPr="00167153" w:rsidRDefault="00167153" w:rsidP="00167153">
      <w:pPr>
        <w:spacing w:before="100" w:beforeAutospacing="1" w:after="100" w:afterAutospacing="1" w:line="240" w:lineRule="auto"/>
        <w:outlineLvl w:val="2"/>
        <w:rPr>
          <w:rFonts w:ascii="Century Gothic" w:eastAsia="Times New Roman" w:hAnsi="Century Gothic" w:cs="Times New Roman"/>
          <w:b/>
          <w:bCs/>
          <w:lang w:val="en"/>
        </w:rPr>
      </w:pPr>
      <w:r w:rsidRPr="00167153">
        <w:rPr>
          <w:rFonts w:ascii="Century Gothic" w:eastAsia="Times New Roman" w:hAnsi="Century Gothic" w:cs="Times New Roman"/>
          <w:b/>
          <w:bCs/>
          <w:lang w:val="en"/>
        </w:rPr>
        <w:t>Immature fruit vegetables</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b/>
          <w:bCs/>
          <w:lang w:val="en"/>
        </w:rPr>
        <w:t>Legumes:</w:t>
      </w:r>
      <w:r w:rsidRPr="00167153">
        <w:rPr>
          <w:rFonts w:ascii="Century Gothic" w:eastAsia="Times New Roman" w:hAnsi="Century Gothic" w:cs="Times New Roman"/>
          <w:lang w:val="en"/>
        </w:rPr>
        <w:t xml:space="preserve"> snap, </w:t>
      </w:r>
      <w:proofErr w:type="gramStart"/>
      <w:r w:rsidRPr="00167153">
        <w:rPr>
          <w:rFonts w:ascii="Century Gothic" w:eastAsia="Times New Roman" w:hAnsi="Century Gothic" w:cs="Times New Roman"/>
          <w:lang w:val="en"/>
        </w:rPr>
        <w:t>lima</w:t>
      </w:r>
      <w:proofErr w:type="gramEnd"/>
      <w:r w:rsidRPr="00167153">
        <w:rPr>
          <w:rFonts w:ascii="Century Gothic" w:eastAsia="Times New Roman" w:hAnsi="Century Gothic" w:cs="Times New Roman"/>
          <w:lang w:val="en"/>
        </w:rPr>
        <w:t>, and other beans, snow pea, sugar snap and garden peas</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b/>
          <w:bCs/>
          <w:lang w:val="en"/>
        </w:rPr>
        <w:t>Cucurbits:</w:t>
      </w:r>
      <w:r w:rsidRPr="00167153">
        <w:rPr>
          <w:rFonts w:ascii="Century Gothic" w:eastAsia="Times New Roman" w:hAnsi="Century Gothic" w:cs="Times New Roman"/>
          <w:lang w:val="en"/>
        </w:rPr>
        <w:t xml:space="preserve"> cucumber, soft rind squashes, chayote, bitter melon, luffa</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proofErr w:type="spellStart"/>
      <w:r w:rsidRPr="00167153">
        <w:rPr>
          <w:rFonts w:ascii="Century Gothic" w:eastAsia="Times New Roman" w:hAnsi="Century Gothic" w:cs="Times New Roman"/>
          <w:b/>
          <w:bCs/>
          <w:lang w:val="en"/>
        </w:rPr>
        <w:t>Solanaceous</w:t>
      </w:r>
      <w:proofErr w:type="spellEnd"/>
      <w:r w:rsidRPr="00167153">
        <w:rPr>
          <w:rFonts w:ascii="Century Gothic" w:eastAsia="Times New Roman" w:hAnsi="Century Gothic" w:cs="Times New Roman"/>
          <w:b/>
          <w:bCs/>
          <w:lang w:val="en"/>
        </w:rPr>
        <w:t xml:space="preserve"> vegetables:</w:t>
      </w:r>
      <w:r w:rsidRPr="00167153">
        <w:rPr>
          <w:rFonts w:ascii="Century Gothic" w:eastAsia="Times New Roman" w:hAnsi="Century Gothic" w:cs="Times New Roman"/>
          <w:lang w:val="en"/>
        </w:rPr>
        <w:t xml:space="preserve"> eggplant, peppers, tomatillo</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b/>
          <w:bCs/>
          <w:lang w:val="en"/>
        </w:rPr>
        <w:t>Others</w:t>
      </w:r>
      <w:r w:rsidRPr="00167153">
        <w:rPr>
          <w:rFonts w:ascii="Century Gothic" w:eastAsia="Times New Roman" w:hAnsi="Century Gothic" w:cs="Times New Roman"/>
          <w:lang w:val="en"/>
        </w:rPr>
        <w:t xml:space="preserve"> such as okra and sweet corn </w:t>
      </w:r>
    </w:p>
    <w:p w:rsidR="00167153" w:rsidRPr="00167153" w:rsidRDefault="00167153" w:rsidP="00167153">
      <w:pPr>
        <w:spacing w:before="100" w:beforeAutospacing="1" w:after="100" w:afterAutospacing="1" w:line="240" w:lineRule="auto"/>
        <w:outlineLvl w:val="2"/>
        <w:rPr>
          <w:rFonts w:ascii="Century Gothic" w:eastAsia="Times New Roman" w:hAnsi="Century Gothic" w:cs="Times New Roman"/>
          <w:b/>
          <w:bCs/>
          <w:lang w:val="en"/>
        </w:rPr>
      </w:pPr>
      <w:r w:rsidRPr="00167153">
        <w:rPr>
          <w:rFonts w:ascii="Century Gothic" w:eastAsia="Times New Roman" w:hAnsi="Century Gothic" w:cs="Times New Roman"/>
          <w:b/>
          <w:bCs/>
          <w:lang w:val="en"/>
        </w:rPr>
        <w:t>Mature fruit vegetables</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b/>
          <w:bCs/>
          <w:lang w:val="en"/>
        </w:rPr>
        <w:t>Cucurbits:</w:t>
      </w:r>
      <w:r w:rsidRPr="00167153">
        <w:rPr>
          <w:rFonts w:ascii="Century Gothic" w:eastAsia="Times New Roman" w:hAnsi="Century Gothic" w:cs="Times New Roman"/>
          <w:lang w:val="en"/>
        </w:rPr>
        <w:t xml:space="preserve"> cantaloupe, honeydew, and other muskmelons; watermelon, pumpkin, hard-rind squashes</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proofErr w:type="spellStart"/>
      <w:r w:rsidRPr="00167153">
        <w:rPr>
          <w:rFonts w:ascii="Century Gothic" w:eastAsia="Times New Roman" w:hAnsi="Century Gothic" w:cs="Times New Roman"/>
          <w:b/>
          <w:bCs/>
          <w:lang w:val="en"/>
        </w:rPr>
        <w:t>Solanaceous</w:t>
      </w:r>
      <w:proofErr w:type="spellEnd"/>
      <w:r w:rsidRPr="00167153">
        <w:rPr>
          <w:rFonts w:ascii="Century Gothic" w:eastAsia="Times New Roman" w:hAnsi="Century Gothic" w:cs="Times New Roman"/>
          <w:b/>
          <w:bCs/>
          <w:lang w:val="en"/>
        </w:rPr>
        <w:t xml:space="preserve"> vegetables:</w:t>
      </w:r>
      <w:r w:rsidRPr="00167153">
        <w:rPr>
          <w:rFonts w:ascii="Century Gothic" w:eastAsia="Times New Roman" w:hAnsi="Century Gothic" w:cs="Times New Roman"/>
          <w:lang w:val="en"/>
        </w:rPr>
        <w:t xml:space="preserve"> mature green and vine-ripe tomatoes, ripe peppers</w:t>
      </w:r>
    </w:p>
    <w:p w:rsidR="00167153" w:rsidRPr="00167153" w:rsidRDefault="00167153" w:rsidP="00167153">
      <w:pPr>
        <w:spacing w:after="0" w:line="240" w:lineRule="auto"/>
        <w:rPr>
          <w:rFonts w:ascii="Century Gothic" w:eastAsia="Times New Roman" w:hAnsi="Century Gothic" w:cs="Times New Roman"/>
          <w:lang w:val="en"/>
        </w:rPr>
      </w:pPr>
      <w:r w:rsidRPr="00167153">
        <w:rPr>
          <w:rFonts w:ascii="Century Gothic" w:eastAsia="Times New Roman" w:hAnsi="Century Gothic" w:cs="Times New Roman"/>
          <w:lang w:val="en"/>
        </w:rPr>
        <w:pict>
          <v:rect id="_x0000_i1026" style="width:0;height:1.5pt" o:hralign="center" o:hrstd="t" o:hr="t" fillcolor="#a0a0a0" stroked="f"/>
        </w:pict>
      </w:r>
    </w:p>
    <w:p w:rsidR="00167153" w:rsidRPr="00167153" w:rsidRDefault="00167153" w:rsidP="00167153">
      <w:pPr>
        <w:spacing w:before="100" w:beforeAutospacing="1" w:after="100" w:afterAutospacing="1" w:line="240" w:lineRule="auto"/>
        <w:outlineLvl w:val="2"/>
        <w:rPr>
          <w:rFonts w:ascii="Century Gothic" w:eastAsia="Times New Roman" w:hAnsi="Century Gothic" w:cs="Times New Roman"/>
          <w:b/>
          <w:bCs/>
          <w:lang w:val="en"/>
        </w:rPr>
      </w:pPr>
      <w:r w:rsidRPr="00167153">
        <w:rPr>
          <w:rFonts w:ascii="Century Gothic" w:eastAsia="Times New Roman" w:hAnsi="Century Gothic" w:cs="Times New Roman"/>
          <w:b/>
          <w:bCs/>
          <w:lang w:val="en"/>
        </w:rPr>
        <w:t xml:space="preserve">Field Operations </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b/>
          <w:bCs/>
          <w:lang w:val="en"/>
        </w:rPr>
        <w:t xml:space="preserve">Harvesting </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lang w:val="en"/>
        </w:rPr>
        <w:t xml:space="preserve">The harvest index for most immature fruit vegetables is based principally on size and color. Immature soft-rind squashes, for example, may be harvested at several sizes or stages of development, depending upon market needs. Fruit that are too developed </w:t>
      </w:r>
      <w:r w:rsidRPr="00167153">
        <w:rPr>
          <w:rFonts w:ascii="Century Gothic" w:eastAsia="Times New Roman" w:hAnsi="Century Gothic" w:cs="Times New Roman"/>
          <w:lang w:val="en"/>
        </w:rPr>
        <w:lastRenderedPageBreak/>
        <w:t>are of interior internal quality and show undesirable color change after harvest. This also applies to other immature fruit vegetables such as cucumber and bell peppers.</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lang w:val="en"/>
        </w:rPr>
        <w:t>The harvest index for mature fruit vegetables depends on several characteristics, and proper harvest maturity is the key to adequate shelf life and good quality of the ripened fruit. For cantaloupe, the principal harvest indices are surface color and the development of the abscission zone.</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lang w:val="en"/>
        </w:rPr>
        <w:t>Most fruit vegetables are harvested by hand. Some harvest aids may be used, including pickup machines and conveyors for melons. Cantaloupe is also harvested with "sack" crews who empty the melons into bulk trailers. Crenshaw and other specialty melons are easily damaged and require special care in handling and transport to the packing area. Mature green tomatoes are usually hand harvested into buckets and emptied into field bins or gondolas. Almost all fresh market tomatoes grown in California are bush type, and the plants are typically harvested only once or twice. At the time of harvest, 5 to 10 percent of the tomatoes have pink and yellow color and are separated out later on the packing line as vine-ripest</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lang w:val="en"/>
        </w:rPr>
        <w:t>Immature fruit vegetables generally have very tender skins that are easily damaged in harvest and handling. Special care must be taken in all handling operations to prevent product damage and subsequent decay. Sweet corn, snap beans, and peas may be harvested mechanically or by hand.</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lang w:val="en"/>
        </w:rPr>
        <w:t>Many of the mature fruit vegetables are hauled to packinghouses, storage, or loading facilities in bulk bins (hard rind squashes, peppers, pink tomatoes), gondolas (mature green tomatoes and peppers), or bulk field trailers or trucks (muskmelons, hard rind squashes).</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lang w:val="en"/>
        </w:rPr>
        <w:t xml:space="preserve">Harvesting at night, when products are the coolest, is common for sweet corn and is gaining in use for cantaloupe. Products reach their lowest temperature near daybreak. Night harvest may reduce the time and costs of cooling </w:t>
      </w:r>
      <w:proofErr w:type="gramStart"/>
      <w:r w:rsidRPr="00167153">
        <w:rPr>
          <w:rFonts w:ascii="Century Gothic" w:eastAsia="Times New Roman" w:hAnsi="Century Gothic" w:cs="Times New Roman"/>
          <w:lang w:val="en"/>
        </w:rPr>
        <w:t>products,</w:t>
      </w:r>
      <w:proofErr w:type="gramEnd"/>
      <w:r w:rsidRPr="00167153">
        <w:rPr>
          <w:rFonts w:ascii="Century Gothic" w:eastAsia="Times New Roman" w:hAnsi="Century Gothic" w:cs="Times New Roman"/>
          <w:lang w:val="en"/>
        </w:rPr>
        <w:t xml:space="preserve"> may result in better and more uniform cooling, and helps maintain product quality. Fluorescent lights attached to mobile packing units have permitted successful night harvesting of cantaloupe in California.</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b/>
          <w:bCs/>
          <w:lang w:val="en"/>
        </w:rPr>
        <w:t>Field packing</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lang w:val="en"/>
        </w:rPr>
        <w:t xml:space="preserve">The trend is increasing toward field packing of fruit vegetables. Grading, sorting, sizing, packing, and palletizing are carried out in the field. The products are then transported to a central cooling facility. Mobile packing facilities are commonly towed through the fields for cantaloupe, honeydew melon, eggplant, cucumber, summer squashes, and peppers. Field-pack operations entail much less handling of products than in packinghouses. This reduces product damage and, therefore, increases </w:t>
      </w:r>
      <w:proofErr w:type="spellStart"/>
      <w:r w:rsidRPr="00167153">
        <w:rPr>
          <w:rFonts w:ascii="Century Gothic" w:eastAsia="Times New Roman" w:hAnsi="Century Gothic" w:cs="Times New Roman"/>
          <w:lang w:val="en"/>
        </w:rPr>
        <w:t>packout</w:t>
      </w:r>
      <w:proofErr w:type="spellEnd"/>
      <w:r w:rsidRPr="00167153">
        <w:rPr>
          <w:rFonts w:ascii="Century Gothic" w:eastAsia="Times New Roman" w:hAnsi="Century Gothic" w:cs="Times New Roman"/>
          <w:lang w:val="en"/>
        </w:rPr>
        <w:t xml:space="preserve"> yield of products. In melons, for example, field packing means less rolling, dumping, and dropping and thus helps reduce the "shaker" problem, in which the seed cavity loosens from the pericarp wall. It also reduces scuffing of the net which reduces subsequent water loss. Handling costs are also reduced in field pack operations. One difficulty with </w:t>
      </w:r>
      <w:r w:rsidRPr="00167153">
        <w:rPr>
          <w:rFonts w:ascii="Century Gothic" w:eastAsia="Times New Roman" w:hAnsi="Century Gothic" w:cs="Times New Roman"/>
          <w:lang w:val="en"/>
        </w:rPr>
        <w:lastRenderedPageBreak/>
        <w:t>field packing, however, is the need for increased supervision to maintain consistent quality in the packed product. Field packing is not used for commodities that require classification for both color and size, such as tomato.</w:t>
      </w:r>
    </w:p>
    <w:p w:rsidR="00167153" w:rsidRPr="00167153" w:rsidRDefault="00167153" w:rsidP="00167153">
      <w:pPr>
        <w:spacing w:before="100" w:beforeAutospacing="1" w:after="100" w:afterAutospacing="1" w:line="240" w:lineRule="auto"/>
        <w:outlineLvl w:val="2"/>
        <w:rPr>
          <w:rFonts w:ascii="Century Gothic" w:eastAsia="Times New Roman" w:hAnsi="Century Gothic" w:cs="Times New Roman"/>
          <w:b/>
          <w:bCs/>
          <w:lang w:val="en"/>
        </w:rPr>
      </w:pPr>
      <w:r w:rsidRPr="00167153">
        <w:rPr>
          <w:rFonts w:ascii="Century Gothic" w:eastAsia="Times New Roman" w:hAnsi="Century Gothic" w:cs="Times New Roman"/>
          <w:b/>
          <w:bCs/>
          <w:lang w:val="en"/>
        </w:rPr>
        <w:t xml:space="preserve">Packinghouse Operations </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b/>
          <w:bCs/>
          <w:lang w:val="en"/>
        </w:rPr>
        <w:t xml:space="preserve">Receiving </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lang w:val="en"/>
        </w:rPr>
        <w:t xml:space="preserve">Loaded field vehicles should be parked in shade to prevent product warming and </w:t>
      </w:r>
      <w:proofErr w:type="spellStart"/>
      <w:r w:rsidRPr="00167153">
        <w:rPr>
          <w:rFonts w:ascii="Century Gothic" w:eastAsia="Times New Roman" w:hAnsi="Century Gothic" w:cs="Times New Roman"/>
          <w:lang w:val="en"/>
        </w:rPr>
        <w:t>sunburning</w:t>
      </w:r>
      <w:proofErr w:type="spellEnd"/>
      <w:r w:rsidRPr="00167153">
        <w:rPr>
          <w:rFonts w:ascii="Century Gothic" w:eastAsia="Times New Roman" w:hAnsi="Century Gothic" w:cs="Times New Roman"/>
          <w:lang w:val="en"/>
        </w:rPr>
        <w:t xml:space="preserve">. Products may be unloaded by hand (soft rind squashes, eggplant, some muskmelons, cucumber, watermelon), dry-dumped onto sloping, padded ramps (cantaloupe, honeydew melon, sweet peppers) or onto moving conveyor belts (tomatoes), or wet-dumped into tanks of moving water to reduce physical injury (honeydew melon, tomatoes, and peppers). Considerable mechanical damage occurs in dry-dumping operations; bruising, scratching, abrading and splitting are common examples. The water temperature in wet-dump tanks for tomatoes should be slightly warmer than the product temperature to prevent uptake of water and decay-causing organisms into the fruits. The dump tank water needs to be chlorinated. An operation may have two tanks separated by a clean water spray to improve overall handling sanitation. </w:t>
      </w:r>
    </w:p>
    <w:p w:rsidR="00167153" w:rsidRPr="00167153" w:rsidRDefault="00167153" w:rsidP="00167153">
      <w:pPr>
        <w:spacing w:before="100" w:beforeAutospacing="1" w:after="100" w:afterAutospacing="1" w:line="240" w:lineRule="auto"/>
        <w:outlineLvl w:val="2"/>
        <w:rPr>
          <w:rFonts w:ascii="Century Gothic" w:eastAsia="Times New Roman" w:hAnsi="Century Gothic" w:cs="Times New Roman"/>
          <w:b/>
          <w:bCs/>
          <w:lang w:val="en"/>
        </w:rPr>
      </w:pPr>
      <w:r w:rsidRPr="00167153">
        <w:rPr>
          <w:rFonts w:ascii="Century Gothic" w:eastAsia="Times New Roman" w:hAnsi="Century Gothic" w:cs="Times New Roman"/>
          <w:b/>
          <w:bCs/>
          <w:lang w:val="en"/>
        </w:rPr>
        <w:t>Preliminary operations</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proofErr w:type="spellStart"/>
      <w:proofErr w:type="gramStart"/>
      <w:r w:rsidRPr="00167153">
        <w:rPr>
          <w:rFonts w:ascii="Century Gothic" w:eastAsia="Times New Roman" w:hAnsi="Century Gothic" w:cs="Times New Roman"/>
          <w:b/>
          <w:bCs/>
          <w:lang w:val="en"/>
        </w:rPr>
        <w:t>Presizing</w:t>
      </w:r>
      <w:proofErr w:type="spellEnd"/>
      <w:r w:rsidRPr="00167153">
        <w:rPr>
          <w:rFonts w:ascii="Century Gothic" w:eastAsia="Times New Roman" w:hAnsi="Century Gothic" w:cs="Times New Roman"/>
          <w:b/>
          <w:bCs/>
          <w:lang w:val="en"/>
        </w:rPr>
        <w:t>.</w:t>
      </w:r>
      <w:proofErr w:type="gramEnd"/>
      <w:r w:rsidRPr="00167153">
        <w:rPr>
          <w:rFonts w:ascii="Century Gothic" w:eastAsia="Times New Roman" w:hAnsi="Century Gothic" w:cs="Times New Roman"/>
          <w:b/>
          <w:bCs/>
          <w:lang w:val="en"/>
        </w:rPr>
        <w:t xml:space="preserve"> </w:t>
      </w:r>
      <w:r w:rsidRPr="00167153">
        <w:rPr>
          <w:rFonts w:ascii="Century Gothic" w:eastAsia="Times New Roman" w:hAnsi="Century Gothic" w:cs="Times New Roman"/>
          <w:lang w:val="en"/>
        </w:rPr>
        <w:t xml:space="preserve">For many commodities, fruit below a certain size are eliminated manually or mechanically by a </w:t>
      </w:r>
      <w:proofErr w:type="spellStart"/>
      <w:r w:rsidRPr="00167153">
        <w:rPr>
          <w:rFonts w:ascii="Century Gothic" w:eastAsia="Times New Roman" w:hAnsi="Century Gothic" w:cs="Times New Roman"/>
          <w:lang w:val="en"/>
        </w:rPr>
        <w:t>presizing</w:t>
      </w:r>
      <w:proofErr w:type="spellEnd"/>
      <w:r w:rsidRPr="00167153">
        <w:rPr>
          <w:rFonts w:ascii="Century Gothic" w:eastAsia="Times New Roman" w:hAnsi="Century Gothic" w:cs="Times New Roman"/>
          <w:lang w:val="en"/>
        </w:rPr>
        <w:t xml:space="preserve"> belt or chain. Undersize fruit are diverted to a cull conveyor or used for processing.</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proofErr w:type="gramStart"/>
      <w:r w:rsidRPr="00167153">
        <w:rPr>
          <w:rFonts w:ascii="Century Gothic" w:eastAsia="Times New Roman" w:hAnsi="Century Gothic" w:cs="Times New Roman"/>
          <w:b/>
          <w:bCs/>
          <w:lang w:val="en"/>
        </w:rPr>
        <w:t>Sorting or selection.</w:t>
      </w:r>
      <w:proofErr w:type="gramEnd"/>
      <w:r w:rsidRPr="00167153">
        <w:rPr>
          <w:rFonts w:ascii="Century Gothic" w:eastAsia="Times New Roman" w:hAnsi="Century Gothic" w:cs="Times New Roman"/>
          <w:b/>
          <w:bCs/>
          <w:lang w:val="en"/>
        </w:rPr>
        <w:t xml:space="preserve"> </w:t>
      </w:r>
      <w:r w:rsidRPr="00167153">
        <w:rPr>
          <w:rFonts w:ascii="Century Gothic" w:eastAsia="Times New Roman" w:hAnsi="Century Gothic" w:cs="Times New Roman"/>
          <w:lang w:val="en"/>
        </w:rPr>
        <w:t>The sorting process eliminates cull, overripe, misshapen, and otherwise defective fruit and separates products by color, maturity, and ripeness classes (e.g. tomato and muskmelons). Electronic color sorters are used in some tomato operations.</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proofErr w:type="gramStart"/>
      <w:r w:rsidRPr="00167153">
        <w:rPr>
          <w:rFonts w:ascii="Century Gothic" w:eastAsia="Times New Roman" w:hAnsi="Century Gothic" w:cs="Times New Roman"/>
          <w:b/>
          <w:bCs/>
          <w:lang w:val="en"/>
        </w:rPr>
        <w:t>Grading.</w:t>
      </w:r>
      <w:proofErr w:type="gramEnd"/>
      <w:r w:rsidRPr="00167153">
        <w:rPr>
          <w:rFonts w:ascii="Century Gothic" w:eastAsia="Times New Roman" w:hAnsi="Century Gothic" w:cs="Times New Roman"/>
          <w:b/>
          <w:bCs/>
          <w:lang w:val="en"/>
        </w:rPr>
        <w:t xml:space="preserve"> </w:t>
      </w:r>
      <w:r w:rsidRPr="00167153">
        <w:rPr>
          <w:rFonts w:ascii="Century Gothic" w:eastAsia="Times New Roman" w:hAnsi="Century Gothic" w:cs="Times New Roman"/>
          <w:lang w:val="en"/>
        </w:rPr>
        <w:t>Fruit are sorted by quality into two or more grades according to U.S. standards, California grade standards, or a shipper's own Trade standards.</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proofErr w:type="gramStart"/>
      <w:r w:rsidRPr="00167153">
        <w:rPr>
          <w:rFonts w:ascii="Century Gothic" w:eastAsia="Times New Roman" w:hAnsi="Century Gothic" w:cs="Times New Roman"/>
          <w:b/>
          <w:bCs/>
          <w:lang w:val="en"/>
        </w:rPr>
        <w:t>Waxing.</w:t>
      </w:r>
      <w:proofErr w:type="gramEnd"/>
      <w:r w:rsidRPr="00167153">
        <w:rPr>
          <w:rFonts w:ascii="Century Gothic" w:eastAsia="Times New Roman" w:hAnsi="Century Gothic" w:cs="Times New Roman"/>
          <w:b/>
          <w:bCs/>
          <w:lang w:val="en"/>
        </w:rPr>
        <w:t xml:space="preserve"> </w:t>
      </w:r>
      <w:r w:rsidRPr="00167153">
        <w:rPr>
          <w:rFonts w:ascii="Century Gothic" w:eastAsia="Times New Roman" w:hAnsi="Century Gothic" w:cs="Times New Roman"/>
          <w:lang w:val="en"/>
        </w:rPr>
        <w:t>Food grade waxes are commonly applied to cucumber, eggplant, sweet peppers, cantaloupe, and tomato, and occasionally to some summer squashes. The purpose is to replace some of the natural waxes removed in the washing and cleaning operations, to reduce water loss, and to improve appearance. Waxing may be done before or after sizing, and fungicides may be added to the wax. Application of wax and postharvest fungicides must be indicated on each shipping container. Waxing and fungicides are used only in packinghouse handling of fruit vegetables. European cucumbers are frequently shrink-wrapped rather than waxed.</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proofErr w:type="gramStart"/>
      <w:r w:rsidRPr="00167153">
        <w:rPr>
          <w:rFonts w:ascii="Century Gothic" w:eastAsia="Times New Roman" w:hAnsi="Century Gothic" w:cs="Times New Roman"/>
          <w:b/>
          <w:bCs/>
          <w:lang w:val="en"/>
        </w:rPr>
        <w:t>Sizing.</w:t>
      </w:r>
      <w:proofErr w:type="gramEnd"/>
      <w:r w:rsidRPr="00167153">
        <w:rPr>
          <w:rFonts w:ascii="Century Gothic" w:eastAsia="Times New Roman" w:hAnsi="Century Gothic" w:cs="Times New Roman"/>
          <w:b/>
          <w:bCs/>
          <w:lang w:val="en"/>
        </w:rPr>
        <w:t xml:space="preserve"> </w:t>
      </w:r>
      <w:r w:rsidRPr="00167153">
        <w:rPr>
          <w:rFonts w:ascii="Century Gothic" w:eastAsia="Times New Roman" w:hAnsi="Century Gothic" w:cs="Times New Roman"/>
          <w:lang w:val="en"/>
        </w:rPr>
        <w:t xml:space="preserve">After sorting for defects and color differences, the fruit vegetables are segregated into several size categories. Sizing is done manually for many of the fruit vegetables, including the legumes, soft and hard rind squashes, cucumber, eggplant, </w:t>
      </w:r>
      <w:r w:rsidRPr="00167153">
        <w:rPr>
          <w:rFonts w:ascii="Century Gothic" w:eastAsia="Times New Roman" w:hAnsi="Century Gothic" w:cs="Times New Roman"/>
          <w:lang w:val="en"/>
        </w:rPr>
        <w:lastRenderedPageBreak/>
        <w:t xml:space="preserve">chili peppers, okra, pumpkin, </w:t>
      </w:r>
      <w:proofErr w:type="spellStart"/>
      <w:r w:rsidRPr="00167153">
        <w:rPr>
          <w:rFonts w:ascii="Century Gothic" w:eastAsia="Times New Roman" w:hAnsi="Century Gothic" w:cs="Times New Roman"/>
          <w:lang w:val="en"/>
        </w:rPr>
        <w:t>rnuskmelons</w:t>
      </w:r>
      <w:proofErr w:type="spellEnd"/>
      <w:r w:rsidRPr="00167153">
        <w:rPr>
          <w:rFonts w:ascii="Century Gothic" w:eastAsia="Times New Roman" w:hAnsi="Century Gothic" w:cs="Times New Roman"/>
          <w:lang w:val="en"/>
        </w:rPr>
        <w:t>, and watermelon. Cantaloupes may be sized by volumetric weights, or diverging roll sizers, sweet peppers are sized commonly by diverging bar sizers, and tomatoes are sized by diameter with belt sizers or by weight.</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proofErr w:type="gramStart"/>
      <w:r w:rsidRPr="00167153">
        <w:rPr>
          <w:rFonts w:ascii="Century Gothic" w:eastAsia="Times New Roman" w:hAnsi="Century Gothic" w:cs="Times New Roman"/>
          <w:b/>
          <w:bCs/>
          <w:lang w:val="en"/>
        </w:rPr>
        <w:t>Packing.</w:t>
      </w:r>
      <w:proofErr w:type="gramEnd"/>
      <w:r w:rsidRPr="00167153">
        <w:rPr>
          <w:rFonts w:ascii="Century Gothic" w:eastAsia="Times New Roman" w:hAnsi="Century Gothic" w:cs="Times New Roman"/>
          <w:b/>
          <w:bCs/>
          <w:lang w:val="en"/>
        </w:rPr>
        <w:t xml:space="preserve"> </w:t>
      </w:r>
      <w:r w:rsidRPr="00167153">
        <w:rPr>
          <w:rFonts w:ascii="Century Gothic" w:eastAsia="Times New Roman" w:hAnsi="Century Gothic" w:cs="Times New Roman"/>
          <w:lang w:val="en"/>
        </w:rPr>
        <w:t xml:space="preserve">Mature green and pink tomatoes, sweet and chili peppers, okra, cucumber, and legumes are commonly </w:t>
      </w:r>
      <w:proofErr w:type="gramStart"/>
      <w:r w:rsidRPr="00167153">
        <w:rPr>
          <w:rFonts w:ascii="Century Gothic" w:eastAsia="Times New Roman" w:hAnsi="Century Gothic" w:cs="Times New Roman"/>
          <w:lang w:val="en"/>
        </w:rPr>
        <w:t>weight- or volume-filled</w:t>
      </w:r>
      <w:proofErr w:type="gramEnd"/>
      <w:r w:rsidRPr="00167153">
        <w:rPr>
          <w:rFonts w:ascii="Century Gothic" w:eastAsia="Times New Roman" w:hAnsi="Century Gothic" w:cs="Times New Roman"/>
          <w:lang w:val="en"/>
        </w:rPr>
        <w:t xml:space="preserve"> into shipping containers. All other fruit type vegetables and many of the above are place-packed into shipping containers by count, bulk bins (hard rind squashes. pumpkin, muskmelons, and watermelon) or bulk trucks (watermelon). Fruit type vegetables that are place-packed are often sized during the same operation.</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proofErr w:type="gramStart"/>
      <w:r w:rsidRPr="00167153">
        <w:rPr>
          <w:rFonts w:ascii="Century Gothic" w:eastAsia="Times New Roman" w:hAnsi="Century Gothic" w:cs="Times New Roman"/>
          <w:b/>
          <w:bCs/>
          <w:lang w:val="en"/>
        </w:rPr>
        <w:t>Palletizing.</w:t>
      </w:r>
      <w:proofErr w:type="gramEnd"/>
      <w:r w:rsidRPr="00167153">
        <w:rPr>
          <w:rFonts w:ascii="Century Gothic" w:eastAsia="Times New Roman" w:hAnsi="Century Gothic" w:cs="Times New Roman"/>
          <w:b/>
          <w:bCs/>
          <w:lang w:val="en"/>
        </w:rPr>
        <w:t xml:space="preserve"> </w:t>
      </w:r>
      <w:r w:rsidRPr="00167153">
        <w:rPr>
          <w:rFonts w:ascii="Century Gothic" w:eastAsia="Times New Roman" w:hAnsi="Century Gothic" w:cs="Times New Roman"/>
          <w:lang w:val="en"/>
        </w:rPr>
        <w:t xml:space="preserve">Packed shipping containers of most fruit vegetables in large-volume operations are palletized for shipment. This is a common practice with cantaloupe, muskmelons, sweet peppers, and tomato. Except for sweet corn, the immature fruit vegetables are often handled in low volume operations, where palletizing is not common because of lack of forklifts. In these cases, the products are palletized at a centralized cooling facility or as they are loaded for transport. Palletizing is usually done after </w:t>
      </w:r>
      <w:proofErr w:type="spellStart"/>
      <w:r w:rsidRPr="00167153">
        <w:rPr>
          <w:rFonts w:ascii="Century Gothic" w:eastAsia="Times New Roman" w:hAnsi="Century Gothic" w:cs="Times New Roman"/>
          <w:lang w:val="en"/>
        </w:rPr>
        <w:t>hydrocooling</w:t>
      </w:r>
      <w:proofErr w:type="spellEnd"/>
      <w:r w:rsidRPr="00167153">
        <w:rPr>
          <w:rFonts w:ascii="Century Gothic" w:eastAsia="Times New Roman" w:hAnsi="Century Gothic" w:cs="Times New Roman"/>
          <w:lang w:val="en"/>
        </w:rPr>
        <w:t xml:space="preserve"> or package-ice cooling, but before forced-air cooling. In field-pack operations, palletizing is generally done in the field. </w:t>
      </w:r>
    </w:p>
    <w:p w:rsidR="00167153" w:rsidRPr="00167153" w:rsidRDefault="00167153" w:rsidP="00167153">
      <w:pPr>
        <w:spacing w:before="100" w:beforeAutospacing="1" w:after="100" w:afterAutospacing="1" w:line="240" w:lineRule="auto"/>
        <w:outlineLvl w:val="2"/>
        <w:rPr>
          <w:rFonts w:ascii="Century Gothic" w:eastAsia="Times New Roman" w:hAnsi="Century Gothic" w:cs="Times New Roman"/>
          <w:b/>
          <w:bCs/>
          <w:lang w:val="en"/>
        </w:rPr>
      </w:pPr>
      <w:r w:rsidRPr="00167153">
        <w:rPr>
          <w:rFonts w:ascii="Century Gothic" w:eastAsia="Times New Roman" w:hAnsi="Century Gothic" w:cs="Times New Roman"/>
          <w:b/>
          <w:bCs/>
          <w:lang w:val="en"/>
        </w:rPr>
        <w:t>Cooling</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lang w:val="en"/>
        </w:rPr>
        <w:t>Various methods are used for cooling fruit vegetables. The most common methods are discussed here.</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lang w:val="en"/>
        </w:rPr>
        <w:t>Forced-air cooling is used for beans, cantaloupe, cucumbers, muskmelons, peas, peppers, soft rind squashes, and tomato. Forced-air evaporative cooling is used to a limited extent on chilling-sensitive commodities such as squashes, peppers, eggplant, and cherry tomato.</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proofErr w:type="spellStart"/>
      <w:r w:rsidRPr="00167153">
        <w:rPr>
          <w:rFonts w:ascii="Century Gothic" w:eastAsia="Times New Roman" w:hAnsi="Century Gothic" w:cs="Times New Roman"/>
          <w:lang w:val="en"/>
        </w:rPr>
        <w:t>Hydrocooling</w:t>
      </w:r>
      <w:proofErr w:type="spellEnd"/>
      <w:r w:rsidRPr="00167153">
        <w:rPr>
          <w:rFonts w:ascii="Century Gothic" w:eastAsia="Times New Roman" w:hAnsi="Century Gothic" w:cs="Times New Roman"/>
          <w:lang w:val="en"/>
        </w:rPr>
        <w:t xml:space="preserve"> is used before grading, sizing, and packing of beans, cantaloupe, sweet corn, and okra. Sorting of defective products is done both before and after cooling. </w:t>
      </w:r>
      <w:proofErr w:type="spellStart"/>
      <w:r w:rsidRPr="00167153">
        <w:rPr>
          <w:rFonts w:ascii="Century Gothic" w:eastAsia="Times New Roman" w:hAnsi="Century Gothic" w:cs="Times New Roman"/>
          <w:lang w:val="en"/>
        </w:rPr>
        <w:t>Hydrocooling</w:t>
      </w:r>
      <w:proofErr w:type="spellEnd"/>
      <w:r w:rsidRPr="00167153">
        <w:rPr>
          <w:rFonts w:ascii="Century Gothic" w:eastAsia="Times New Roman" w:hAnsi="Century Gothic" w:cs="Times New Roman"/>
          <w:lang w:val="en"/>
        </w:rPr>
        <w:t xml:space="preserve"> cycles are rarely long enough during hot weather. The need to maintain a continuous, adequate supply of cantaloupes to the packers often results in the melons being incompletely cooled. This can be remedied if, after packing and palletizing, enough time is allowed in the cold room to cool the product to recommended temperatures before loading for transport to markets.</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lang w:val="en"/>
        </w:rPr>
        <w:t xml:space="preserve">Package icing and liquid-icing are used to a limited extent for cooling cantaloupe and routinely as a supplement to </w:t>
      </w:r>
      <w:proofErr w:type="spellStart"/>
      <w:r w:rsidRPr="00167153">
        <w:rPr>
          <w:rFonts w:ascii="Century Gothic" w:eastAsia="Times New Roman" w:hAnsi="Century Gothic" w:cs="Times New Roman"/>
          <w:lang w:val="en"/>
        </w:rPr>
        <w:t>hydrocooling</w:t>
      </w:r>
      <w:proofErr w:type="spellEnd"/>
      <w:r w:rsidRPr="00167153">
        <w:rPr>
          <w:rFonts w:ascii="Century Gothic" w:eastAsia="Times New Roman" w:hAnsi="Century Gothic" w:cs="Times New Roman"/>
          <w:lang w:val="en"/>
        </w:rPr>
        <w:t xml:space="preserve"> for sweet corn.</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proofErr w:type="gramStart"/>
      <w:r w:rsidRPr="00167153">
        <w:rPr>
          <w:rFonts w:ascii="Century Gothic" w:eastAsia="Times New Roman" w:hAnsi="Century Gothic" w:cs="Times New Roman"/>
          <w:b/>
          <w:bCs/>
          <w:lang w:val="en"/>
        </w:rPr>
        <w:t>Temporary cold storage.</w:t>
      </w:r>
      <w:proofErr w:type="gramEnd"/>
      <w:r w:rsidRPr="00167153">
        <w:rPr>
          <w:rFonts w:ascii="Century Gothic" w:eastAsia="Times New Roman" w:hAnsi="Century Gothic" w:cs="Times New Roman"/>
          <w:b/>
          <w:bCs/>
          <w:lang w:val="en"/>
        </w:rPr>
        <w:t xml:space="preserve"> </w:t>
      </w:r>
      <w:r w:rsidRPr="00167153">
        <w:rPr>
          <w:rFonts w:ascii="Century Gothic" w:eastAsia="Times New Roman" w:hAnsi="Century Gothic" w:cs="Times New Roman"/>
          <w:lang w:val="en"/>
        </w:rPr>
        <w:t>In large-volume operations, most fruit vegetables are placed in cold storage rooms after cooling and before shipment. Cold rooms are less used in small farm operations; the products are often transported to central cooperatively owned or distributor-owned facilities for cooling and short-term storage.</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proofErr w:type="gramStart"/>
      <w:r w:rsidRPr="00167153">
        <w:rPr>
          <w:rFonts w:ascii="Century Gothic" w:eastAsia="Times New Roman" w:hAnsi="Century Gothic" w:cs="Times New Roman"/>
          <w:b/>
          <w:bCs/>
          <w:lang w:val="en"/>
        </w:rPr>
        <w:lastRenderedPageBreak/>
        <w:t>Loading for transport.</w:t>
      </w:r>
      <w:proofErr w:type="gramEnd"/>
      <w:r w:rsidRPr="00167153">
        <w:rPr>
          <w:rFonts w:ascii="Century Gothic" w:eastAsia="Times New Roman" w:hAnsi="Century Gothic" w:cs="Times New Roman"/>
          <w:b/>
          <w:bCs/>
          <w:lang w:val="en"/>
        </w:rPr>
        <w:t xml:space="preserve"> </w:t>
      </w:r>
      <w:r w:rsidRPr="00167153">
        <w:rPr>
          <w:rFonts w:ascii="Century Gothic" w:eastAsia="Times New Roman" w:hAnsi="Century Gothic" w:cs="Times New Roman"/>
          <w:lang w:val="en"/>
        </w:rPr>
        <w:t xml:space="preserve">Some tomatoes, cantaloupe, and other muskmelons are shipped in refrigerated railcars, but most fruit vegetables are shipped in refrigerated trucks or container vans. Except for the major volume products such as cantaloupe and tomato, most are shipped in mixed loads, sometimes with ethylene-sensitive commodities. Among the immature fruit type vegetables, products such as cucumber, legumes, bitter melon, and eggplant are sensitive to ethylene exposure. Among the mature fruit types, watermelon is detrimentally affected by ethylene, resulting in softening of the whole fruit, flesh </w:t>
      </w:r>
      <w:proofErr w:type="spellStart"/>
      <w:r w:rsidRPr="00167153">
        <w:rPr>
          <w:rFonts w:ascii="Century Gothic" w:eastAsia="Times New Roman" w:hAnsi="Century Gothic" w:cs="Times New Roman"/>
          <w:lang w:val="en"/>
        </w:rPr>
        <w:t>mealiness</w:t>
      </w:r>
      <w:proofErr w:type="spellEnd"/>
      <w:r w:rsidRPr="00167153">
        <w:rPr>
          <w:rFonts w:ascii="Century Gothic" w:eastAsia="Times New Roman" w:hAnsi="Century Gothic" w:cs="Times New Roman"/>
          <w:lang w:val="en"/>
        </w:rPr>
        <w:t xml:space="preserve">, and rind separation. </w:t>
      </w:r>
    </w:p>
    <w:p w:rsidR="00167153" w:rsidRPr="00167153" w:rsidRDefault="00167153" w:rsidP="00167153">
      <w:pPr>
        <w:spacing w:before="100" w:beforeAutospacing="1" w:after="100" w:afterAutospacing="1" w:line="240" w:lineRule="auto"/>
        <w:outlineLvl w:val="2"/>
        <w:rPr>
          <w:rFonts w:ascii="Century Gothic" w:eastAsia="Times New Roman" w:hAnsi="Century Gothic" w:cs="Times New Roman"/>
          <w:b/>
          <w:bCs/>
          <w:lang w:val="en"/>
        </w:rPr>
      </w:pPr>
      <w:r w:rsidRPr="00167153">
        <w:rPr>
          <w:rFonts w:ascii="Century Gothic" w:eastAsia="Times New Roman" w:hAnsi="Century Gothic" w:cs="Times New Roman"/>
          <w:b/>
          <w:bCs/>
          <w:lang w:val="en"/>
        </w:rPr>
        <w:t xml:space="preserve">Special Treatments </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b/>
          <w:bCs/>
          <w:lang w:val="en"/>
        </w:rPr>
        <w:t xml:space="preserve">Ripening </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lang w:val="en"/>
        </w:rPr>
        <w:t xml:space="preserve">For uniform and controlled ripening, ethylene is often applied to mature green tomatoes and sometimes to honeydew, casaba, and Crenshaw melons. Ethylene treatments may be done at the shipping point or the destination, although final fruit quality is generally considered best if the treatment is applied at the shipping point soon after harvest. Satisfactory ripening occurs at 12.5° to 25°C (55° to 77°F), the higher the temperature, the </w:t>
      </w:r>
      <w:proofErr w:type="gramStart"/>
      <w:r w:rsidRPr="00167153">
        <w:rPr>
          <w:rFonts w:ascii="Century Gothic" w:eastAsia="Times New Roman" w:hAnsi="Century Gothic" w:cs="Times New Roman"/>
          <w:lang w:val="en"/>
        </w:rPr>
        <w:t>faster the</w:t>
      </w:r>
      <w:proofErr w:type="gramEnd"/>
      <w:r w:rsidRPr="00167153">
        <w:rPr>
          <w:rFonts w:ascii="Century Gothic" w:eastAsia="Times New Roman" w:hAnsi="Century Gothic" w:cs="Times New Roman"/>
          <w:lang w:val="en"/>
        </w:rPr>
        <w:t xml:space="preserve"> ripening (table 29.3). Above 30°C (86°F), red color development of tomato is inhibited. An ethylene concentration of about 100 ppm is commonly used. Honeydew melons (usually class 12 melons) are sometimes held in ethylene up to 24 hours; tomatoes are usually held at 20°C (68°F) and treated for up to 3 days.</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lang w:val="en"/>
        </w:rPr>
        <w:t xml:space="preserve">Tomatoes may be ethylene-treated before or after packing, but most are treated after packing. An advantage of treating before packing is that the warmer conditions favor development of any decay-causing pathogens on the fruit, so infected fruit can be eliminated before final </w:t>
      </w:r>
      <w:proofErr w:type="spellStart"/>
      <w:r w:rsidRPr="00167153">
        <w:rPr>
          <w:rFonts w:ascii="Century Gothic" w:eastAsia="Times New Roman" w:hAnsi="Century Gothic" w:cs="Times New Roman"/>
          <w:lang w:val="en"/>
        </w:rPr>
        <w:t>packout</w:t>
      </w:r>
      <w:proofErr w:type="spellEnd"/>
      <w:r w:rsidRPr="00167153">
        <w:rPr>
          <w:rFonts w:ascii="Century Gothic" w:eastAsia="Times New Roman" w:hAnsi="Century Gothic" w:cs="Times New Roman"/>
          <w:lang w:val="en"/>
        </w:rPr>
        <w:t xml:space="preserve">. Packing after ethylene treatment also permits a more uniform </w:t>
      </w:r>
      <w:proofErr w:type="spellStart"/>
      <w:r w:rsidRPr="00167153">
        <w:rPr>
          <w:rFonts w:ascii="Century Gothic" w:eastAsia="Times New Roman" w:hAnsi="Century Gothic" w:cs="Times New Roman"/>
          <w:lang w:val="en"/>
        </w:rPr>
        <w:t>packout</w:t>
      </w:r>
      <w:proofErr w:type="spellEnd"/>
      <w:r w:rsidRPr="00167153">
        <w:rPr>
          <w:rFonts w:ascii="Century Gothic" w:eastAsia="Times New Roman" w:hAnsi="Century Gothic" w:cs="Times New Roman"/>
          <w:lang w:val="en"/>
        </w:rPr>
        <w:t>. Because most of the mature green tomatoes produced in California are packed and then treated with ethylene, "</w:t>
      </w:r>
      <w:proofErr w:type="spellStart"/>
      <w:r w:rsidRPr="00167153">
        <w:rPr>
          <w:rFonts w:ascii="Century Gothic" w:eastAsia="Times New Roman" w:hAnsi="Century Gothic" w:cs="Times New Roman"/>
          <w:lang w:val="en"/>
        </w:rPr>
        <w:t>checkerboarding</w:t>
      </w:r>
      <w:proofErr w:type="spellEnd"/>
      <w:r w:rsidRPr="00167153">
        <w:rPr>
          <w:rFonts w:ascii="Century Gothic" w:eastAsia="Times New Roman" w:hAnsi="Century Gothic" w:cs="Times New Roman"/>
          <w:lang w:val="en"/>
        </w:rPr>
        <w:t>" may still occur and make a repack operation necessary.</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b/>
          <w:bCs/>
          <w:lang w:val="en"/>
        </w:rPr>
        <w:t>Modified atmospheres</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lang w:val="en"/>
        </w:rPr>
        <w:t xml:space="preserve">Modified atmospheres are seldom used commercially for these commodities, although shipments of melons and tomato under modified atmospheres are being tested for long-distance markets. Consumer packaging of vine-ripe tomatoes may also involve the use of modified atmospheres. </w:t>
      </w:r>
      <w:proofErr w:type="gramStart"/>
      <w:r w:rsidRPr="00167153">
        <w:rPr>
          <w:rFonts w:ascii="Century Gothic" w:eastAsia="Times New Roman" w:hAnsi="Century Gothic" w:cs="Times New Roman"/>
          <w:lang w:val="en"/>
        </w:rPr>
        <w:t>For tomatoes held at recommended temperatures, oxygen levels of 3 to 5 percent slow ripening, with carbon dioxide levels held below 5 percent to avoid injury.</w:t>
      </w:r>
      <w:proofErr w:type="gramEnd"/>
      <w:r w:rsidRPr="00167153">
        <w:rPr>
          <w:rFonts w:ascii="Century Gothic" w:eastAsia="Times New Roman" w:hAnsi="Century Gothic" w:cs="Times New Roman"/>
          <w:lang w:val="en"/>
        </w:rPr>
        <w:t xml:space="preserve"> Muskmelons have been less studied, but recommended atmospheres under normal storage conditions are 3 to 5 percent oxygen and 10 to 20 percent carbon dioxide.</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b/>
          <w:bCs/>
          <w:lang w:val="en"/>
        </w:rPr>
        <w:t>Recommended storage/transit conditions</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lang w:val="en"/>
        </w:rPr>
        <w:t xml:space="preserve">For mature fruit type vegetables temperature can effectively control the rate of ripening. Most mature-harvested fruit vegetables are sensitive to chilling injury when </w:t>
      </w:r>
      <w:r w:rsidRPr="00167153">
        <w:rPr>
          <w:rFonts w:ascii="Century Gothic" w:eastAsia="Times New Roman" w:hAnsi="Century Gothic" w:cs="Times New Roman"/>
          <w:lang w:val="en"/>
        </w:rPr>
        <w:lastRenderedPageBreak/>
        <w:t>held below the recommended storage temperature. Chilling injury is cumulative, and its severity depends on the temperature and the duration of exposure. In the case of tomato, exposure to chilling temperatures below 10°C (50° F) results in lack of color development decreased flavor, and increased decay</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lang w:val="en"/>
        </w:rPr>
        <w:t>The optimum temperatures for short-term storage and transport are:</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b/>
          <w:bCs/>
          <w:lang w:val="en"/>
        </w:rPr>
        <w:t>Mature green tomatoes, pumpkin, and hard rind squashes:</w:t>
      </w:r>
      <w:r w:rsidRPr="00167153">
        <w:rPr>
          <w:rFonts w:ascii="Century Gothic" w:eastAsia="Times New Roman" w:hAnsi="Century Gothic" w:cs="Times New Roman"/>
          <w:lang w:val="en"/>
        </w:rPr>
        <w:t xml:space="preserve"> 12.5° to 15° C (55° to 60° F)</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b/>
          <w:bCs/>
          <w:lang w:val="en"/>
        </w:rPr>
        <w:t>Partially to fully ripe tomatoes, muskmelons (except cantaloupe):</w:t>
      </w:r>
      <w:r w:rsidRPr="00167153">
        <w:rPr>
          <w:rFonts w:ascii="Century Gothic" w:eastAsia="Times New Roman" w:hAnsi="Century Gothic" w:cs="Times New Roman"/>
          <w:lang w:val="en"/>
        </w:rPr>
        <w:t xml:space="preserve"> 10° to 12.5° C (50° to 55° F).</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b/>
          <w:bCs/>
          <w:lang w:val="en"/>
        </w:rPr>
        <w:t>Honeydew melons</w:t>
      </w:r>
      <w:r w:rsidRPr="00167153">
        <w:rPr>
          <w:rFonts w:ascii="Century Gothic" w:eastAsia="Times New Roman" w:hAnsi="Century Gothic" w:cs="Times New Roman"/>
          <w:lang w:val="en"/>
        </w:rPr>
        <w:t xml:space="preserve"> that are ripening naturally or have been induced with ethylene are best held at 5° to 7.5° C (41° to 45° F).</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b/>
          <w:bCs/>
          <w:lang w:val="en"/>
        </w:rPr>
        <w:t>Watermelon:</w:t>
      </w:r>
      <w:r w:rsidRPr="00167153">
        <w:rPr>
          <w:rFonts w:ascii="Century Gothic" w:eastAsia="Times New Roman" w:hAnsi="Century Gothic" w:cs="Times New Roman"/>
          <w:lang w:val="en"/>
        </w:rPr>
        <w:t xml:space="preserve"> 7° to 10° C (45° to 50° F)</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b/>
          <w:bCs/>
          <w:lang w:val="en"/>
        </w:rPr>
        <w:t>Cantaloupe:</w:t>
      </w:r>
      <w:r w:rsidRPr="00167153">
        <w:rPr>
          <w:rFonts w:ascii="Century Gothic" w:eastAsia="Times New Roman" w:hAnsi="Century Gothic" w:cs="Times New Roman"/>
          <w:lang w:val="en"/>
        </w:rPr>
        <w:t xml:space="preserve"> 2.5° to 5° C (36° to 41° F)</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lang w:val="en"/>
        </w:rPr>
        <w:t>The optimum relative humidity range is 85 to 90 percent for tomato and muskmelons (except cantaloupe), 90 to 95 percent for cantaloupe, and 60 to 70 percent for pumpkin and hard rind squashes.</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b/>
          <w:bCs/>
          <w:lang w:val="en"/>
        </w:rPr>
        <w:t>Immature fruit vegetables</w:t>
      </w:r>
      <w:r w:rsidRPr="00167153">
        <w:rPr>
          <w:rFonts w:ascii="Century Gothic" w:eastAsia="Times New Roman" w:hAnsi="Century Gothic" w:cs="Times New Roman"/>
          <w:lang w:val="en"/>
        </w:rPr>
        <w:br/>
      </w:r>
      <w:proofErr w:type="gramStart"/>
      <w:r w:rsidRPr="00167153">
        <w:rPr>
          <w:rFonts w:ascii="Century Gothic" w:eastAsia="Times New Roman" w:hAnsi="Century Gothic" w:cs="Times New Roman"/>
          <w:lang w:val="en"/>
        </w:rPr>
        <w:t>All</w:t>
      </w:r>
      <w:proofErr w:type="gramEnd"/>
      <w:r w:rsidRPr="00167153">
        <w:rPr>
          <w:rFonts w:ascii="Century Gothic" w:eastAsia="Times New Roman" w:hAnsi="Century Gothic" w:cs="Times New Roman"/>
          <w:lang w:val="en"/>
        </w:rPr>
        <w:t xml:space="preserve"> fruit vegetables harvested immature are sensitive to chilling injury. Exceptions are the peas and sweet corn, which are stored best at 0° C (32° F) and 95 percent RH.</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lang w:val="en"/>
        </w:rPr>
        <w:t>The optimum product temperatures with RH at 90 to 95 percent for short-term storage and transport are as follows:</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b/>
          <w:bCs/>
          <w:lang w:val="en"/>
        </w:rPr>
        <w:t>Eggplant, cucumber, soft rind squashes, okra:</w:t>
      </w:r>
      <w:r w:rsidRPr="00167153">
        <w:rPr>
          <w:rFonts w:ascii="Century Gothic" w:eastAsia="Times New Roman" w:hAnsi="Century Gothic" w:cs="Times New Roman"/>
          <w:lang w:val="en"/>
        </w:rPr>
        <w:t xml:space="preserve"> 10° to 12.5° C (50° to 55° F)</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b/>
          <w:bCs/>
          <w:lang w:val="en"/>
        </w:rPr>
        <w:t>Peppers:</w:t>
      </w:r>
      <w:r w:rsidRPr="00167153">
        <w:rPr>
          <w:rFonts w:ascii="Century Gothic" w:eastAsia="Times New Roman" w:hAnsi="Century Gothic" w:cs="Times New Roman"/>
          <w:lang w:val="en"/>
        </w:rPr>
        <w:t xml:space="preserve"> 5° to 7° C (41° to 45° F)</w:t>
      </w:r>
    </w:p>
    <w:p w:rsidR="00167153" w:rsidRPr="00167153" w:rsidRDefault="00167153" w:rsidP="00167153">
      <w:pPr>
        <w:spacing w:before="100" w:beforeAutospacing="1" w:after="100" w:afterAutospacing="1" w:line="240" w:lineRule="auto"/>
        <w:rPr>
          <w:rFonts w:ascii="Century Gothic" w:eastAsia="Times New Roman" w:hAnsi="Century Gothic" w:cs="Times New Roman"/>
          <w:lang w:val="en"/>
        </w:rPr>
      </w:pPr>
      <w:r w:rsidRPr="00167153">
        <w:rPr>
          <w:rFonts w:ascii="Century Gothic" w:eastAsia="Times New Roman" w:hAnsi="Century Gothic" w:cs="Times New Roman"/>
          <w:b/>
          <w:bCs/>
          <w:lang w:val="en"/>
        </w:rPr>
        <w:t>Lima beans, snap beans:</w:t>
      </w:r>
      <w:r w:rsidRPr="00167153">
        <w:rPr>
          <w:rFonts w:ascii="Century Gothic" w:eastAsia="Times New Roman" w:hAnsi="Century Gothic" w:cs="Times New Roman"/>
          <w:lang w:val="en"/>
        </w:rPr>
        <w:t xml:space="preserve"> 5° to 8° C (41° to 46° F)</w:t>
      </w:r>
    </w:p>
    <w:p w:rsidR="00167153" w:rsidRPr="00167153" w:rsidRDefault="00167153" w:rsidP="00512A29">
      <w:pPr>
        <w:spacing w:after="0" w:line="288" w:lineRule="atLeast"/>
        <w:rPr>
          <w:rFonts w:ascii="Century Gothic" w:eastAsia="Times New Roman" w:hAnsi="Century Gothic" w:cs="Times New Roman"/>
          <w:b/>
          <w:u w:val="single"/>
        </w:rPr>
      </w:pPr>
    </w:p>
    <w:p w:rsidR="00167153" w:rsidRPr="00E32B5B" w:rsidRDefault="00E32B5B" w:rsidP="00E32B5B">
      <w:pPr>
        <w:pBdr>
          <w:top w:val="single" w:sz="4" w:space="1" w:color="auto"/>
          <w:bottom w:val="single" w:sz="4" w:space="1" w:color="auto"/>
        </w:pBdr>
        <w:spacing w:after="0" w:line="288" w:lineRule="atLeast"/>
        <w:jc w:val="center"/>
        <w:rPr>
          <w:rFonts w:ascii="Century Gothic" w:eastAsia="Times New Roman" w:hAnsi="Century Gothic" w:cs="Times New Roman"/>
          <w:b/>
          <w:sz w:val="28"/>
        </w:rPr>
      </w:pPr>
      <w:r w:rsidRPr="00E32B5B">
        <w:rPr>
          <w:rFonts w:ascii="Century Gothic" w:eastAsia="Times New Roman" w:hAnsi="Century Gothic" w:cs="Times New Roman"/>
          <w:b/>
          <w:sz w:val="28"/>
        </w:rPr>
        <w:t>3.4 Production of livestock offspring</w:t>
      </w:r>
    </w:p>
    <w:p w:rsidR="00167153" w:rsidRPr="00167153" w:rsidRDefault="00167153" w:rsidP="00512A29">
      <w:pPr>
        <w:spacing w:after="0" w:line="288" w:lineRule="atLeast"/>
        <w:rPr>
          <w:rFonts w:ascii="Century Gothic" w:eastAsia="Times New Roman" w:hAnsi="Century Gothic" w:cs="Times New Roman"/>
          <w:b/>
          <w:u w:val="single"/>
        </w:rPr>
      </w:pPr>
    </w:p>
    <w:p w:rsidR="00167153" w:rsidRPr="00167153" w:rsidRDefault="00167153" w:rsidP="00512A29">
      <w:pPr>
        <w:spacing w:after="0" w:line="288" w:lineRule="atLeast"/>
        <w:rPr>
          <w:rFonts w:ascii="Century Gothic" w:eastAsia="Times New Roman" w:hAnsi="Century Gothic" w:cs="Times New Roman"/>
          <w:b/>
          <w:u w:val="single"/>
        </w:rPr>
      </w:pPr>
    </w:p>
    <w:p w:rsidR="004F6CFA" w:rsidRDefault="00E32B5B" w:rsidP="00512A29">
      <w:pPr>
        <w:spacing w:after="0" w:line="288" w:lineRule="atLeast"/>
        <w:rPr>
          <w:rFonts w:ascii="Century Gothic" w:eastAsia="Times New Roman" w:hAnsi="Century Gothic" w:cs="Times New Roman"/>
          <w:b/>
          <w:u w:val="single"/>
        </w:rPr>
      </w:pPr>
      <w:r>
        <w:rPr>
          <w:rFonts w:ascii="Century Gothic" w:eastAsia="Times New Roman" w:hAnsi="Century Gothic" w:cs="Times New Roman"/>
          <w:b/>
          <w:u w:val="single"/>
        </w:rPr>
        <w:t>Animal breeding</w:t>
      </w:r>
    </w:p>
    <w:p w:rsidR="00E32B5B" w:rsidRPr="00E32B5B" w:rsidRDefault="00E32B5B" w:rsidP="00512A29">
      <w:pPr>
        <w:spacing w:after="0" w:line="288" w:lineRule="atLeast"/>
        <w:rPr>
          <w:rFonts w:ascii="Century Gothic" w:eastAsia="Times New Roman" w:hAnsi="Century Gothic" w:cs="Times New Roman"/>
          <w:b/>
          <w:u w:val="single"/>
        </w:rPr>
      </w:pPr>
    </w:p>
    <w:p w:rsidR="00E32B5B" w:rsidRPr="00E32B5B" w:rsidRDefault="00E32B5B" w:rsidP="00E32B5B">
      <w:pPr>
        <w:pStyle w:val="ListParagraph"/>
        <w:numPr>
          <w:ilvl w:val="1"/>
          <w:numId w:val="15"/>
        </w:numPr>
        <w:spacing w:after="0" w:line="288" w:lineRule="atLeast"/>
        <w:rPr>
          <w:rFonts w:ascii="Century Gothic" w:eastAsia="Times New Roman" w:hAnsi="Century Gothic" w:cs="Times New Roman"/>
          <w:b/>
          <w:u w:val="single"/>
        </w:rPr>
      </w:pPr>
      <w:r w:rsidRPr="00E32B5B">
        <w:rPr>
          <w:rFonts w:ascii="Century Gothic" w:hAnsi="Century Gothic" w:cs="Arial"/>
          <w:sz w:val="20"/>
          <w:szCs w:val="20"/>
          <w:lang w:val="en"/>
        </w:rPr>
        <w:t>Addresses</w:t>
      </w:r>
      <w:r w:rsidRPr="00E32B5B">
        <w:rPr>
          <w:rFonts w:ascii="Century Gothic" w:hAnsi="Century Gothic" w:cs="Arial"/>
          <w:sz w:val="20"/>
          <w:szCs w:val="20"/>
          <w:lang w:val="en"/>
        </w:rPr>
        <w:t xml:space="preserve"> the evaluation of</w:t>
      </w:r>
      <w:r>
        <w:rPr>
          <w:rFonts w:ascii="Century Gothic" w:hAnsi="Century Gothic" w:cs="Arial"/>
          <w:sz w:val="20"/>
          <w:szCs w:val="20"/>
          <w:lang w:val="en"/>
        </w:rPr>
        <w:t xml:space="preserve"> the genetic value of livestock</w:t>
      </w:r>
      <w:r w:rsidRPr="00E32B5B">
        <w:rPr>
          <w:rFonts w:ascii="Century Gothic" w:hAnsi="Century Gothic" w:cs="Arial"/>
          <w:sz w:val="20"/>
          <w:szCs w:val="20"/>
          <w:lang w:val="en"/>
        </w:rPr>
        <w:t xml:space="preserve"> </w:t>
      </w:r>
    </w:p>
    <w:p w:rsidR="00E32B5B" w:rsidRPr="00E32B5B" w:rsidRDefault="00E32B5B" w:rsidP="00E32B5B">
      <w:pPr>
        <w:pStyle w:val="ListParagraph"/>
        <w:numPr>
          <w:ilvl w:val="1"/>
          <w:numId w:val="15"/>
        </w:numPr>
        <w:spacing w:after="0" w:line="288" w:lineRule="atLeast"/>
        <w:rPr>
          <w:rFonts w:ascii="Century Gothic" w:eastAsia="Times New Roman" w:hAnsi="Century Gothic" w:cs="Times New Roman"/>
          <w:b/>
          <w:u w:val="single"/>
        </w:rPr>
      </w:pPr>
      <w:r w:rsidRPr="00E32B5B">
        <w:rPr>
          <w:rFonts w:ascii="Century Gothic" w:hAnsi="Century Gothic" w:cs="Arial"/>
          <w:sz w:val="20"/>
          <w:szCs w:val="20"/>
          <w:lang w:val="en"/>
        </w:rPr>
        <w:t>Selecting for breeding animals with superior EBV in growth rate, egg, meat, milk, or wool production, or with other desirable traits has revolutionized livestock production throughout the entire world</w:t>
      </w:r>
    </w:p>
    <w:p w:rsidR="00E32B5B" w:rsidRPr="00E32B5B" w:rsidRDefault="00E32B5B" w:rsidP="00512A29">
      <w:pPr>
        <w:spacing w:after="0" w:line="288" w:lineRule="atLeast"/>
        <w:rPr>
          <w:rFonts w:ascii="Century Gothic" w:eastAsia="Times New Roman" w:hAnsi="Century Gothic" w:cs="Times New Roman"/>
          <w:b/>
          <w:u w:val="single"/>
        </w:rPr>
      </w:pPr>
    </w:p>
    <w:p w:rsidR="00AD2C21" w:rsidRDefault="00AD2C21" w:rsidP="00AD2C21">
      <w:pPr>
        <w:pStyle w:val="ListParagraph"/>
        <w:numPr>
          <w:ilvl w:val="0"/>
          <w:numId w:val="25"/>
        </w:numPr>
        <w:spacing w:after="0" w:line="288" w:lineRule="atLeast"/>
        <w:rPr>
          <w:rFonts w:ascii="Century Gothic" w:eastAsia="Times New Roman" w:hAnsi="Century Gothic" w:cs="Times New Roman"/>
          <w:b/>
          <w:sz w:val="28"/>
          <w:u w:val="single"/>
        </w:rPr>
      </w:pPr>
      <w:r w:rsidRPr="00AD2C21">
        <w:rPr>
          <w:rFonts w:ascii="Century Gothic" w:eastAsia="Times New Roman" w:hAnsi="Century Gothic" w:cs="Times New Roman"/>
          <w:b/>
          <w:sz w:val="28"/>
          <w:u w:val="single"/>
        </w:rPr>
        <w:t>BREEDING METHODS</w:t>
      </w:r>
    </w:p>
    <w:p w:rsidR="00AD2C21" w:rsidRPr="00AD2C21" w:rsidRDefault="00AD2C21" w:rsidP="00AD2C21">
      <w:pPr>
        <w:pStyle w:val="ListParagraph"/>
        <w:spacing w:after="0" w:line="288" w:lineRule="atLeast"/>
        <w:rPr>
          <w:rFonts w:ascii="Century Gothic" w:eastAsia="Times New Roman" w:hAnsi="Century Gothic" w:cs="Times New Roman"/>
          <w:b/>
          <w:sz w:val="28"/>
          <w:u w:val="single"/>
        </w:rPr>
      </w:pPr>
    </w:p>
    <w:p w:rsidR="00AD2C21" w:rsidRPr="00AD2C21" w:rsidRDefault="00AD2C21" w:rsidP="00AD2C21">
      <w:pPr>
        <w:pStyle w:val="ListParagraph"/>
        <w:numPr>
          <w:ilvl w:val="0"/>
          <w:numId w:val="24"/>
        </w:numPr>
        <w:spacing w:after="0" w:line="288" w:lineRule="atLeast"/>
        <w:rPr>
          <w:rFonts w:ascii="Century Gothic" w:eastAsia="Times New Roman" w:hAnsi="Century Gothic" w:cs="Times New Roman"/>
          <w:b/>
          <w:u w:val="single"/>
        </w:rPr>
      </w:pPr>
      <w:r w:rsidRPr="00AD2C21">
        <w:rPr>
          <w:rFonts w:ascii="Century Gothic" w:eastAsia="Times New Roman" w:hAnsi="Century Gothic" w:cs="Times New Roman"/>
          <w:b/>
          <w:u w:val="single"/>
        </w:rPr>
        <w:t xml:space="preserve">In breeding </w:t>
      </w:r>
    </w:p>
    <w:p w:rsidR="00AD2C21" w:rsidRPr="00E32B5B" w:rsidRDefault="00AD2C21" w:rsidP="00AD2C21">
      <w:pPr>
        <w:spacing w:after="0" w:line="288" w:lineRule="atLeast"/>
        <w:rPr>
          <w:rFonts w:ascii="Century Gothic" w:eastAsia="Times New Roman" w:hAnsi="Century Gothic" w:cs="Times New Roman"/>
          <w:b/>
          <w:u w:val="single"/>
        </w:rPr>
      </w:pPr>
    </w:p>
    <w:p w:rsidR="00AD2C21" w:rsidRPr="00E32B5B" w:rsidRDefault="00AD2C21" w:rsidP="00AD2C21">
      <w:pPr>
        <w:spacing w:after="0" w:line="288" w:lineRule="atLeast"/>
        <w:rPr>
          <w:rFonts w:ascii="Century Gothic" w:hAnsi="Century Gothic" w:cs="Arial"/>
          <w:lang w:val="en"/>
        </w:rPr>
      </w:pPr>
      <w:r w:rsidRPr="00E32B5B">
        <w:rPr>
          <w:rFonts w:ascii="Century Gothic" w:hAnsi="Century Gothic" w:cs="Arial"/>
          <w:lang w:val="en"/>
        </w:rPr>
        <w:t>Inbreeding is the production of offspring from the mating or breeding of individuals or organisms that are closely related genetically.</w:t>
      </w:r>
    </w:p>
    <w:p w:rsidR="00AD2C21" w:rsidRPr="00E32B5B" w:rsidRDefault="00AD2C21" w:rsidP="00AD2C21">
      <w:pPr>
        <w:spacing w:after="0" w:line="288" w:lineRule="atLeast"/>
        <w:rPr>
          <w:rFonts w:ascii="Century Gothic" w:hAnsi="Century Gothic" w:cs="Arial"/>
          <w:lang w:val="en"/>
        </w:rPr>
      </w:pPr>
    </w:p>
    <w:p w:rsidR="00AD2C21" w:rsidRPr="00E32B5B" w:rsidRDefault="00AD2C21" w:rsidP="00AD2C21">
      <w:pPr>
        <w:spacing w:after="0" w:line="288" w:lineRule="atLeast"/>
        <w:rPr>
          <w:rFonts w:ascii="Century Gothic" w:hAnsi="Century Gothic" w:cs="Arial"/>
          <w:lang w:val="en"/>
        </w:rPr>
      </w:pPr>
      <w:r w:rsidRPr="00E32B5B">
        <w:rPr>
          <w:rFonts w:ascii="Century Gothic" w:hAnsi="Century Gothic" w:cs="Segoe UI"/>
          <w:color w:val="595959"/>
          <w:lang w:val="en-AU"/>
        </w:rPr>
        <w:t>Inbreeding is the mating of related individuals that have one or more relatives in common. Linebreeding is a form of inbreeding.</w:t>
      </w:r>
    </w:p>
    <w:tbl>
      <w:tblPr>
        <w:tblW w:w="5000" w:type="pct"/>
        <w:tblCellMar>
          <w:left w:w="0" w:type="dxa"/>
          <w:right w:w="0" w:type="dxa"/>
        </w:tblCellMar>
        <w:tblLook w:val="04A0" w:firstRow="1" w:lastRow="0" w:firstColumn="1" w:lastColumn="0" w:noHBand="0" w:noVBand="1"/>
      </w:tblPr>
      <w:tblGrid>
        <w:gridCol w:w="4905"/>
        <w:gridCol w:w="4905"/>
      </w:tblGrid>
      <w:tr w:rsidR="00AD2C21" w:rsidRPr="00E32B5B" w:rsidTr="00147DD5">
        <w:tc>
          <w:tcPr>
            <w:tcW w:w="2500" w:type="pct"/>
            <w:tcBorders>
              <w:top w:val="nil"/>
              <w:left w:val="nil"/>
              <w:bottom w:val="nil"/>
              <w:right w:val="nil"/>
            </w:tcBorders>
            <w:tcMar>
              <w:top w:w="0" w:type="dxa"/>
              <w:left w:w="225" w:type="dxa"/>
              <w:bottom w:w="0" w:type="dxa"/>
              <w:right w:w="225" w:type="dxa"/>
            </w:tcMar>
            <w:hideMark/>
          </w:tcPr>
          <w:p w:rsidR="00AD2C21" w:rsidRPr="00E32B5B" w:rsidRDefault="00AD2C21" w:rsidP="00147DD5">
            <w:pPr>
              <w:spacing w:after="240" w:line="240" w:lineRule="auto"/>
              <w:rPr>
                <w:rFonts w:ascii="Century Gothic" w:eastAsia="Times New Roman" w:hAnsi="Century Gothic" w:cs="Arial"/>
                <w:color w:val="666666"/>
              </w:rPr>
            </w:pPr>
            <w:r w:rsidRPr="00E32B5B">
              <w:rPr>
                <w:rFonts w:ascii="Century Gothic" w:eastAsia="Times New Roman" w:hAnsi="Century Gothic" w:cs="Arial"/>
                <w:color w:val="666666"/>
              </w:rPr>
              <w:t>ADVANTAGES</w:t>
            </w:r>
          </w:p>
          <w:p w:rsidR="00AD2C21" w:rsidRPr="00E32B5B" w:rsidRDefault="00AD2C21" w:rsidP="00147DD5">
            <w:pPr>
              <w:numPr>
                <w:ilvl w:val="0"/>
                <w:numId w:val="8"/>
              </w:numPr>
              <w:spacing w:before="45" w:after="0" w:line="240" w:lineRule="auto"/>
              <w:ind w:left="0"/>
              <w:rPr>
                <w:rFonts w:ascii="Century Gothic" w:eastAsia="Times New Roman" w:hAnsi="Century Gothic" w:cs="Arial"/>
                <w:color w:val="666666"/>
              </w:rPr>
            </w:pPr>
            <w:r w:rsidRPr="00E32B5B">
              <w:rPr>
                <w:rFonts w:ascii="Century Gothic" w:eastAsia="Times New Roman" w:hAnsi="Century Gothic" w:cs="Arial"/>
                <w:iCs/>
                <w:color w:val="666666"/>
              </w:rPr>
              <w:t>increased uniformity</w:t>
            </w:r>
          </w:p>
          <w:p w:rsidR="00AD2C21" w:rsidRPr="00E32B5B" w:rsidRDefault="00AD2C21" w:rsidP="00147DD5">
            <w:pPr>
              <w:numPr>
                <w:ilvl w:val="0"/>
                <w:numId w:val="8"/>
              </w:numPr>
              <w:spacing w:before="45" w:after="0" w:line="240" w:lineRule="auto"/>
              <w:ind w:left="0"/>
              <w:rPr>
                <w:rFonts w:ascii="Century Gothic" w:eastAsia="Times New Roman" w:hAnsi="Century Gothic" w:cs="Arial"/>
                <w:color w:val="666666"/>
              </w:rPr>
            </w:pPr>
            <w:r w:rsidRPr="00E32B5B">
              <w:rPr>
                <w:rFonts w:ascii="Century Gothic" w:eastAsia="Times New Roman" w:hAnsi="Century Gothic" w:cs="Arial"/>
                <w:iCs/>
                <w:color w:val="666666"/>
              </w:rPr>
              <w:t>increased prepotency (ability to pass on traits to offspring)</w:t>
            </w:r>
          </w:p>
          <w:p w:rsidR="00AD2C21" w:rsidRPr="00E32B5B" w:rsidRDefault="00AD2C21" w:rsidP="00147DD5">
            <w:pPr>
              <w:numPr>
                <w:ilvl w:val="0"/>
                <w:numId w:val="8"/>
              </w:numPr>
              <w:spacing w:before="45" w:after="0" w:line="240" w:lineRule="auto"/>
              <w:ind w:left="0"/>
              <w:rPr>
                <w:rFonts w:ascii="Century Gothic" w:eastAsia="Times New Roman" w:hAnsi="Century Gothic" w:cs="Arial"/>
                <w:color w:val="666666"/>
              </w:rPr>
            </w:pPr>
            <w:r w:rsidRPr="00E32B5B">
              <w:rPr>
                <w:rFonts w:ascii="Century Gothic" w:eastAsia="Times New Roman" w:hAnsi="Century Gothic" w:cs="Arial"/>
                <w:iCs/>
                <w:color w:val="666666"/>
              </w:rPr>
              <w:t>“fixing” of desired traits and breed type</w:t>
            </w:r>
          </w:p>
        </w:tc>
        <w:tc>
          <w:tcPr>
            <w:tcW w:w="2500" w:type="pct"/>
            <w:tcBorders>
              <w:top w:val="nil"/>
              <w:left w:val="nil"/>
              <w:bottom w:val="nil"/>
              <w:right w:val="nil"/>
            </w:tcBorders>
            <w:tcMar>
              <w:top w:w="0" w:type="dxa"/>
              <w:left w:w="225" w:type="dxa"/>
              <w:bottom w:w="0" w:type="dxa"/>
              <w:right w:w="225" w:type="dxa"/>
            </w:tcMar>
            <w:hideMark/>
          </w:tcPr>
          <w:p w:rsidR="00AD2C21" w:rsidRPr="00E32B5B" w:rsidRDefault="00AD2C21" w:rsidP="00147DD5">
            <w:pPr>
              <w:spacing w:after="240" w:line="240" w:lineRule="auto"/>
              <w:rPr>
                <w:rFonts w:ascii="Century Gothic" w:eastAsia="Times New Roman" w:hAnsi="Century Gothic" w:cs="Arial"/>
                <w:color w:val="666666"/>
              </w:rPr>
            </w:pPr>
            <w:r w:rsidRPr="00E32B5B">
              <w:rPr>
                <w:rFonts w:ascii="Century Gothic" w:eastAsia="Times New Roman" w:hAnsi="Century Gothic" w:cs="Arial"/>
                <w:color w:val="666666"/>
              </w:rPr>
              <w:br/>
              <w:t>DISADVANTAGES</w:t>
            </w:r>
          </w:p>
          <w:p w:rsidR="00AD2C21" w:rsidRPr="00E32B5B" w:rsidRDefault="00AD2C21" w:rsidP="00147DD5">
            <w:pPr>
              <w:numPr>
                <w:ilvl w:val="0"/>
                <w:numId w:val="9"/>
              </w:numPr>
              <w:spacing w:before="45" w:after="0" w:line="240" w:lineRule="auto"/>
              <w:ind w:left="0"/>
              <w:rPr>
                <w:rFonts w:ascii="Century Gothic" w:eastAsia="Times New Roman" w:hAnsi="Century Gothic" w:cs="Arial"/>
                <w:color w:val="666666"/>
              </w:rPr>
            </w:pPr>
            <w:r w:rsidRPr="00E32B5B">
              <w:rPr>
                <w:rFonts w:ascii="Century Gothic" w:eastAsia="Times New Roman" w:hAnsi="Century Gothic" w:cs="Arial"/>
                <w:iCs/>
                <w:color w:val="666666"/>
              </w:rPr>
              <w:t>lower fertility</w:t>
            </w:r>
          </w:p>
          <w:p w:rsidR="00AD2C21" w:rsidRPr="00E32B5B" w:rsidRDefault="00AD2C21" w:rsidP="00147DD5">
            <w:pPr>
              <w:numPr>
                <w:ilvl w:val="0"/>
                <w:numId w:val="9"/>
              </w:numPr>
              <w:spacing w:before="45" w:after="0" w:line="240" w:lineRule="auto"/>
              <w:ind w:left="0"/>
              <w:rPr>
                <w:rFonts w:ascii="Century Gothic" w:eastAsia="Times New Roman" w:hAnsi="Century Gothic" w:cs="Arial"/>
                <w:color w:val="666666"/>
              </w:rPr>
            </w:pPr>
            <w:r w:rsidRPr="00E32B5B">
              <w:rPr>
                <w:rFonts w:ascii="Century Gothic" w:eastAsia="Times New Roman" w:hAnsi="Century Gothic" w:cs="Arial"/>
                <w:iCs/>
                <w:color w:val="666666"/>
              </w:rPr>
              <w:t>lower “vigor”</w:t>
            </w:r>
          </w:p>
          <w:p w:rsidR="00AD2C21" w:rsidRPr="00E32B5B" w:rsidRDefault="00AD2C21" w:rsidP="00147DD5">
            <w:pPr>
              <w:numPr>
                <w:ilvl w:val="0"/>
                <w:numId w:val="9"/>
              </w:numPr>
              <w:spacing w:before="45" w:after="0" w:line="240" w:lineRule="auto"/>
              <w:ind w:left="0"/>
              <w:rPr>
                <w:rFonts w:ascii="Century Gothic" w:eastAsia="Times New Roman" w:hAnsi="Century Gothic" w:cs="Arial"/>
                <w:color w:val="666666"/>
              </w:rPr>
            </w:pPr>
            <w:r w:rsidRPr="00E32B5B">
              <w:rPr>
                <w:rFonts w:ascii="Century Gothic" w:eastAsia="Times New Roman" w:hAnsi="Century Gothic" w:cs="Arial"/>
                <w:iCs/>
                <w:color w:val="666666"/>
              </w:rPr>
              <w:t>birth defects</w:t>
            </w:r>
          </w:p>
          <w:p w:rsidR="00AD2C21" w:rsidRPr="00E32B5B" w:rsidRDefault="00AD2C21" w:rsidP="00147DD5">
            <w:pPr>
              <w:numPr>
                <w:ilvl w:val="0"/>
                <w:numId w:val="9"/>
              </w:numPr>
              <w:spacing w:before="45" w:after="0" w:line="240" w:lineRule="auto"/>
              <w:ind w:left="0"/>
              <w:rPr>
                <w:rFonts w:ascii="Century Gothic" w:eastAsia="Times New Roman" w:hAnsi="Century Gothic" w:cs="Arial"/>
                <w:color w:val="666666"/>
              </w:rPr>
            </w:pPr>
            <w:r w:rsidRPr="00E32B5B">
              <w:rPr>
                <w:rFonts w:ascii="Century Gothic" w:eastAsia="Times New Roman" w:hAnsi="Century Gothic" w:cs="Arial"/>
                <w:iCs/>
                <w:color w:val="666666"/>
              </w:rPr>
              <w:t>smaller size</w:t>
            </w:r>
          </w:p>
          <w:p w:rsidR="00AD2C21" w:rsidRPr="00E32B5B" w:rsidRDefault="00AD2C21" w:rsidP="00147DD5">
            <w:pPr>
              <w:numPr>
                <w:ilvl w:val="0"/>
                <w:numId w:val="9"/>
              </w:numPr>
              <w:spacing w:before="45" w:after="0" w:line="240" w:lineRule="auto"/>
              <w:ind w:left="0"/>
              <w:rPr>
                <w:rFonts w:ascii="Century Gothic" w:eastAsia="Times New Roman" w:hAnsi="Century Gothic" w:cs="Arial"/>
                <w:color w:val="666666"/>
              </w:rPr>
            </w:pPr>
            <w:r w:rsidRPr="00E32B5B">
              <w:rPr>
                <w:rFonts w:ascii="Century Gothic" w:eastAsia="Times New Roman" w:hAnsi="Century Gothic" w:cs="Arial"/>
                <w:iCs/>
                <w:color w:val="666666"/>
              </w:rPr>
              <w:t>fewer offspring</w:t>
            </w:r>
          </w:p>
          <w:p w:rsidR="00AD2C21" w:rsidRPr="00E32B5B" w:rsidRDefault="00AD2C21" w:rsidP="00147DD5">
            <w:pPr>
              <w:numPr>
                <w:ilvl w:val="0"/>
                <w:numId w:val="9"/>
              </w:numPr>
              <w:spacing w:before="45" w:after="0" w:line="240" w:lineRule="auto"/>
              <w:ind w:left="0"/>
              <w:rPr>
                <w:rFonts w:ascii="Century Gothic" w:eastAsia="Times New Roman" w:hAnsi="Century Gothic" w:cs="Arial"/>
                <w:color w:val="666666"/>
              </w:rPr>
            </w:pPr>
            <w:r w:rsidRPr="00E32B5B">
              <w:rPr>
                <w:rFonts w:ascii="Century Gothic" w:eastAsia="Times New Roman" w:hAnsi="Century Gothic" w:cs="Arial"/>
                <w:iCs/>
                <w:color w:val="666666"/>
              </w:rPr>
              <w:t>slower growth</w:t>
            </w:r>
          </w:p>
          <w:p w:rsidR="00AD2C21" w:rsidRPr="00E32B5B" w:rsidRDefault="00AD2C21" w:rsidP="00147DD5">
            <w:pPr>
              <w:numPr>
                <w:ilvl w:val="0"/>
                <w:numId w:val="9"/>
              </w:numPr>
              <w:spacing w:before="45" w:after="0" w:line="240" w:lineRule="auto"/>
              <w:ind w:left="0"/>
              <w:rPr>
                <w:rFonts w:ascii="Century Gothic" w:eastAsia="Times New Roman" w:hAnsi="Century Gothic" w:cs="Arial"/>
                <w:color w:val="666666"/>
              </w:rPr>
            </w:pPr>
            <w:r w:rsidRPr="00E32B5B">
              <w:rPr>
                <w:rFonts w:ascii="Century Gothic" w:eastAsia="Times New Roman" w:hAnsi="Century Gothic" w:cs="Arial"/>
                <w:iCs/>
                <w:color w:val="666666"/>
              </w:rPr>
              <w:t>higher offspring mortality</w:t>
            </w:r>
          </w:p>
          <w:p w:rsidR="00AD2C21" w:rsidRPr="00E32B5B" w:rsidRDefault="00AD2C21" w:rsidP="00147DD5">
            <w:pPr>
              <w:numPr>
                <w:ilvl w:val="0"/>
                <w:numId w:val="9"/>
              </w:numPr>
              <w:spacing w:before="45" w:after="0" w:line="240" w:lineRule="auto"/>
              <w:ind w:left="0"/>
              <w:rPr>
                <w:rFonts w:ascii="Century Gothic" w:eastAsia="Times New Roman" w:hAnsi="Century Gothic" w:cs="Arial"/>
                <w:color w:val="666666"/>
              </w:rPr>
            </w:pPr>
            <w:r w:rsidRPr="00E32B5B">
              <w:rPr>
                <w:rFonts w:ascii="Century Gothic" w:eastAsia="Times New Roman" w:hAnsi="Century Gothic" w:cs="Arial"/>
                <w:iCs/>
                <w:color w:val="666666"/>
              </w:rPr>
              <w:t>shorter lifespan</w:t>
            </w:r>
          </w:p>
          <w:p w:rsidR="00AD2C21" w:rsidRPr="00E32B5B" w:rsidRDefault="00AD2C21" w:rsidP="00147DD5">
            <w:pPr>
              <w:numPr>
                <w:ilvl w:val="0"/>
                <w:numId w:val="9"/>
              </w:numPr>
              <w:spacing w:before="45" w:after="0" w:line="240" w:lineRule="auto"/>
              <w:ind w:left="0"/>
              <w:rPr>
                <w:rFonts w:ascii="Century Gothic" w:eastAsia="Times New Roman" w:hAnsi="Century Gothic" w:cs="Arial"/>
                <w:color w:val="666666"/>
              </w:rPr>
            </w:pPr>
            <w:r w:rsidRPr="00E32B5B">
              <w:rPr>
                <w:rFonts w:ascii="Century Gothic" w:eastAsia="Times New Roman" w:hAnsi="Century Gothic" w:cs="Arial"/>
                <w:iCs/>
                <w:color w:val="666666"/>
              </w:rPr>
              <w:t>increase in genetic diseases</w:t>
            </w:r>
          </w:p>
          <w:p w:rsidR="00AD2C21" w:rsidRPr="00E32B5B" w:rsidRDefault="00AD2C21" w:rsidP="00147DD5">
            <w:pPr>
              <w:numPr>
                <w:ilvl w:val="0"/>
                <w:numId w:val="9"/>
              </w:numPr>
              <w:spacing w:before="45" w:after="0" w:line="240" w:lineRule="auto"/>
              <w:ind w:left="0"/>
              <w:rPr>
                <w:rFonts w:ascii="Century Gothic" w:eastAsia="Times New Roman" w:hAnsi="Century Gothic" w:cs="Arial"/>
                <w:color w:val="666666"/>
              </w:rPr>
            </w:pPr>
            <w:r w:rsidRPr="00E32B5B">
              <w:rPr>
                <w:rFonts w:ascii="Century Gothic" w:eastAsia="Times New Roman" w:hAnsi="Century Gothic" w:cs="Arial"/>
                <w:iCs/>
                <w:color w:val="666666"/>
              </w:rPr>
              <w:t>reduced “genetic potential” (ability to improve a trait)</w:t>
            </w:r>
          </w:p>
        </w:tc>
      </w:tr>
    </w:tbl>
    <w:p w:rsidR="00AD2C21" w:rsidRPr="00E32B5B" w:rsidRDefault="00AD2C21" w:rsidP="00AD2C21">
      <w:pPr>
        <w:spacing w:after="0" w:line="288" w:lineRule="atLeast"/>
        <w:rPr>
          <w:rFonts w:ascii="Century Gothic" w:eastAsia="Times New Roman" w:hAnsi="Century Gothic" w:cs="Times New Roman"/>
        </w:rPr>
      </w:pPr>
    </w:p>
    <w:p w:rsidR="00AD2C21" w:rsidRPr="00AD2C21" w:rsidRDefault="00AD2C21" w:rsidP="00AD2C21">
      <w:pPr>
        <w:pStyle w:val="ListParagraph"/>
        <w:numPr>
          <w:ilvl w:val="0"/>
          <w:numId w:val="24"/>
        </w:numPr>
        <w:spacing w:after="0" w:line="288" w:lineRule="atLeast"/>
        <w:rPr>
          <w:rFonts w:ascii="Century Gothic" w:eastAsia="Times New Roman" w:hAnsi="Century Gothic" w:cs="Times New Roman"/>
          <w:b/>
          <w:u w:val="single"/>
        </w:rPr>
      </w:pPr>
      <w:r w:rsidRPr="00AD2C21">
        <w:rPr>
          <w:rFonts w:ascii="Century Gothic" w:eastAsia="Times New Roman" w:hAnsi="Century Gothic" w:cs="Times New Roman"/>
          <w:b/>
          <w:u w:val="single"/>
        </w:rPr>
        <w:t xml:space="preserve">Cross breeding </w:t>
      </w:r>
    </w:p>
    <w:p w:rsidR="00AD2C21" w:rsidRPr="00E32B5B" w:rsidRDefault="00AD2C21" w:rsidP="00AD2C21">
      <w:pPr>
        <w:spacing w:after="0" w:line="288" w:lineRule="atLeast"/>
        <w:rPr>
          <w:rFonts w:ascii="Century Gothic" w:eastAsia="Times New Roman" w:hAnsi="Century Gothic" w:cs="Times New Roman"/>
          <w:b/>
          <w:u w:val="single"/>
        </w:rPr>
      </w:pPr>
    </w:p>
    <w:p w:rsidR="00AD2C21" w:rsidRPr="00E32B5B" w:rsidRDefault="00AD2C21" w:rsidP="00AD2C21">
      <w:pPr>
        <w:spacing w:after="0" w:line="288" w:lineRule="atLeast"/>
        <w:rPr>
          <w:rFonts w:ascii="Century Gothic" w:hAnsi="Century Gothic" w:cs="Arial"/>
          <w:lang w:val="en"/>
        </w:rPr>
      </w:pPr>
      <w:r w:rsidRPr="00E32B5B">
        <w:rPr>
          <w:rFonts w:ascii="Century Gothic" w:hAnsi="Century Gothic" w:cs="Arial"/>
          <w:lang w:val="en"/>
        </w:rPr>
        <w:t>A crossbreed is an animal with purebred parents of two different breeds, varieties, or populations. Crossbreeding, sometimes called "designer crossbreeding", is the process of breeding such an animal, often with the intention to create offspring that share the traits of both parent lineages, or producing an organism with hybrid vigor.</w:t>
      </w:r>
    </w:p>
    <w:tbl>
      <w:tblPr>
        <w:tblStyle w:val="LightShading"/>
        <w:tblW w:w="0" w:type="auto"/>
        <w:tblLook w:val="04A0" w:firstRow="1" w:lastRow="0" w:firstColumn="1" w:lastColumn="0" w:noHBand="0" w:noVBand="1"/>
      </w:tblPr>
      <w:tblGrid>
        <w:gridCol w:w="4788"/>
        <w:gridCol w:w="4788"/>
      </w:tblGrid>
      <w:tr w:rsidR="00AD2C21" w:rsidRPr="00E32B5B" w:rsidTr="00147D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left w:val="single" w:sz="12" w:space="0" w:color="auto"/>
              <w:right w:val="single" w:sz="12" w:space="0" w:color="auto"/>
            </w:tcBorders>
          </w:tcPr>
          <w:p w:rsidR="00AD2C21" w:rsidRPr="00E32B5B" w:rsidRDefault="00AD2C21" w:rsidP="00147DD5">
            <w:pPr>
              <w:spacing w:line="288" w:lineRule="atLeast"/>
              <w:rPr>
                <w:rFonts w:ascii="Century Gothic" w:hAnsi="Century Gothic" w:cs="Arial"/>
                <w:lang w:val="en"/>
              </w:rPr>
            </w:pPr>
            <w:r w:rsidRPr="00E32B5B">
              <w:rPr>
                <w:rFonts w:ascii="Century Gothic" w:hAnsi="Century Gothic" w:cs="Arial"/>
                <w:lang w:val="en"/>
              </w:rPr>
              <w:t>Advantages</w:t>
            </w:r>
          </w:p>
        </w:tc>
        <w:tc>
          <w:tcPr>
            <w:tcW w:w="4788" w:type="dxa"/>
            <w:tcBorders>
              <w:left w:val="single" w:sz="12" w:space="0" w:color="auto"/>
              <w:right w:val="single" w:sz="12" w:space="0" w:color="auto"/>
            </w:tcBorders>
          </w:tcPr>
          <w:p w:rsidR="00AD2C21" w:rsidRPr="00E32B5B" w:rsidRDefault="00AD2C21" w:rsidP="00147DD5">
            <w:pPr>
              <w:spacing w:line="288" w:lineRule="atLeast"/>
              <w:cnfStyle w:val="100000000000" w:firstRow="1" w:lastRow="0" w:firstColumn="0" w:lastColumn="0" w:oddVBand="0" w:evenVBand="0" w:oddHBand="0" w:evenHBand="0" w:firstRowFirstColumn="0" w:firstRowLastColumn="0" w:lastRowFirstColumn="0" w:lastRowLastColumn="0"/>
              <w:rPr>
                <w:rFonts w:ascii="Century Gothic" w:hAnsi="Century Gothic" w:cs="Arial"/>
                <w:lang w:val="en"/>
              </w:rPr>
            </w:pPr>
            <w:r w:rsidRPr="00E32B5B">
              <w:rPr>
                <w:rFonts w:ascii="Century Gothic" w:hAnsi="Century Gothic" w:cs="Arial"/>
                <w:lang w:val="en"/>
              </w:rPr>
              <w:t>Disadvantages</w:t>
            </w:r>
          </w:p>
        </w:tc>
      </w:tr>
      <w:tr w:rsidR="00AD2C21" w:rsidRPr="00E32B5B" w:rsidTr="00147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left w:val="single" w:sz="12" w:space="0" w:color="auto"/>
              <w:right w:val="single" w:sz="12" w:space="0" w:color="auto"/>
            </w:tcBorders>
          </w:tcPr>
          <w:p w:rsidR="00AD2C21" w:rsidRPr="00E32B5B" w:rsidRDefault="00AD2C21" w:rsidP="00147DD5">
            <w:pPr>
              <w:spacing w:line="288" w:lineRule="atLeast"/>
              <w:rPr>
                <w:rStyle w:val="Strong"/>
                <w:rFonts w:ascii="Century Gothic" w:hAnsi="Century Gothic" w:cs="Arial"/>
                <w:color w:val="000000"/>
              </w:rPr>
            </w:pPr>
            <w:r w:rsidRPr="00E32B5B">
              <w:rPr>
                <w:rFonts w:ascii="Century Gothic" w:hAnsi="Century Gothic" w:cs="Arial"/>
                <w:b w:val="0"/>
                <w:lang w:val="en"/>
              </w:rPr>
              <w:t xml:space="preserve">- </w:t>
            </w:r>
            <w:r w:rsidRPr="00E32B5B">
              <w:rPr>
                <w:rStyle w:val="Strong"/>
                <w:rFonts w:ascii="Century Gothic" w:hAnsi="Century Gothic" w:cs="Arial"/>
                <w:color w:val="000000"/>
              </w:rPr>
              <w:t>more vigorous and faster growing</w:t>
            </w:r>
          </w:p>
          <w:p w:rsidR="00AD2C21" w:rsidRPr="00E32B5B" w:rsidRDefault="00AD2C21" w:rsidP="00147DD5">
            <w:pPr>
              <w:spacing w:line="288" w:lineRule="atLeast"/>
              <w:rPr>
                <w:rStyle w:val="Strong"/>
                <w:rFonts w:ascii="Century Gothic" w:hAnsi="Century Gothic" w:cs="Arial"/>
                <w:color w:val="000000"/>
              </w:rPr>
            </w:pPr>
            <w:r w:rsidRPr="00E32B5B">
              <w:rPr>
                <w:rStyle w:val="Strong"/>
                <w:rFonts w:ascii="Century Gothic" w:hAnsi="Century Gothic" w:cs="Arial"/>
                <w:color w:val="000000"/>
              </w:rPr>
              <w:t>- more resistant to many diseases and afflictions</w:t>
            </w:r>
          </w:p>
          <w:p w:rsidR="00AD2C21" w:rsidRPr="00E32B5B" w:rsidRDefault="00AD2C21" w:rsidP="00147DD5">
            <w:pPr>
              <w:spacing w:line="288" w:lineRule="atLeast"/>
              <w:rPr>
                <w:rStyle w:val="Strong"/>
                <w:rFonts w:ascii="Century Gothic" w:hAnsi="Century Gothic" w:cs="Arial"/>
                <w:color w:val="000000"/>
              </w:rPr>
            </w:pPr>
            <w:r w:rsidRPr="00E32B5B">
              <w:rPr>
                <w:rStyle w:val="Strong"/>
                <w:rFonts w:ascii="Century Gothic" w:hAnsi="Century Gothic" w:cs="Arial"/>
                <w:color w:val="000000"/>
              </w:rPr>
              <w:t>- Selective breeding is done for the purpose of creating strains that are more disease-resistant.</w:t>
            </w:r>
          </w:p>
          <w:p w:rsidR="00AD2C21" w:rsidRPr="00E32B5B" w:rsidRDefault="00AD2C21" w:rsidP="00147DD5">
            <w:pPr>
              <w:spacing w:line="288" w:lineRule="atLeast"/>
              <w:rPr>
                <w:rStyle w:val="Strong"/>
                <w:rFonts w:ascii="Century Gothic" w:hAnsi="Century Gothic" w:cs="Arial"/>
                <w:color w:val="000000"/>
              </w:rPr>
            </w:pPr>
            <w:r w:rsidRPr="00E32B5B">
              <w:rPr>
                <w:rStyle w:val="Strong"/>
                <w:rFonts w:ascii="Century Gothic" w:hAnsi="Century Gothic" w:cs="Arial"/>
                <w:color w:val="000000"/>
              </w:rPr>
              <w:t>- Less susceptible to problematic growing conditions</w:t>
            </w:r>
            <w:r w:rsidRPr="00E32B5B">
              <w:rPr>
                <w:rFonts w:ascii="Century Gothic" w:hAnsi="Century Gothic" w:cs="Arial"/>
                <w:b w:val="0"/>
                <w:color w:val="000000"/>
              </w:rPr>
              <w:t xml:space="preserve">. Plants can be bred to be </w:t>
            </w:r>
            <w:r w:rsidRPr="00E32B5B">
              <w:rPr>
                <w:rStyle w:val="Strong"/>
                <w:rFonts w:ascii="Century Gothic" w:hAnsi="Century Gothic" w:cs="Arial"/>
                <w:color w:val="000000"/>
              </w:rPr>
              <w:t>more tolerant of little water or extremes of temperature</w:t>
            </w:r>
          </w:p>
          <w:p w:rsidR="00AD2C21" w:rsidRPr="00E32B5B" w:rsidRDefault="00AD2C21" w:rsidP="00147DD5">
            <w:pPr>
              <w:spacing w:line="288" w:lineRule="atLeast"/>
              <w:rPr>
                <w:rFonts w:ascii="Century Gothic" w:hAnsi="Century Gothic" w:cs="Arial"/>
                <w:b w:val="0"/>
                <w:color w:val="000000"/>
              </w:rPr>
            </w:pPr>
            <w:r w:rsidRPr="00E32B5B">
              <w:rPr>
                <w:rStyle w:val="Strong"/>
                <w:rFonts w:ascii="Century Gothic" w:hAnsi="Century Gothic" w:cs="Arial"/>
                <w:color w:val="000000"/>
              </w:rPr>
              <w:t>- Useful in creating uniformity</w:t>
            </w:r>
            <w:r w:rsidRPr="00E32B5B">
              <w:rPr>
                <w:rFonts w:ascii="Century Gothic" w:hAnsi="Century Gothic" w:cs="Arial"/>
                <w:b w:val="0"/>
                <w:color w:val="000000"/>
              </w:rPr>
              <w:t xml:space="preserve">. The plants </w:t>
            </w:r>
            <w:r w:rsidRPr="00E32B5B">
              <w:rPr>
                <w:rFonts w:ascii="Century Gothic" w:hAnsi="Century Gothic" w:cs="Arial"/>
                <w:b w:val="0"/>
                <w:color w:val="000000"/>
              </w:rPr>
              <w:lastRenderedPageBreak/>
              <w:t xml:space="preserve">will, therefore, be perceived as </w:t>
            </w:r>
            <w:r w:rsidRPr="00E32B5B">
              <w:rPr>
                <w:rStyle w:val="Strong"/>
                <w:rFonts w:ascii="Century Gothic" w:hAnsi="Century Gothic" w:cs="Arial"/>
                <w:color w:val="000000"/>
              </w:rPr>
              <w:t>more attractive</w:t>
            </w:r>
            <w:r w:rsidRPr="00E32B5B">
              <w:rPr>
                <w:rFonts w:ascii="Century Gothic" w:hAnsi="Century Gothic" w:cs="Arial"/>
                <w:b w:val="0"/>
                <w:color w:val="000000"/>
              </w:rPr>
              <w:t>.</w:t>
            </w:r>
          </w:p>
          <w:p w:rsidR="00AD2C21" w:rsidRPr="00E32B5B" w:rsidRDefault="00AD2C21" w:rsidP="00147DD5">
            <w:pPr>
              <w:spacing w:line="288" w:lineRule="atLeast"/>
              <w:rPr>
                <w:rFonts w:ascii="Century Gothic" w:hAnsi="Century Gothic" w:cs="Arial"/>
                <w:b w:val="0"/>
                <w:color w:val="000000"/>
              </w:rPr>
            </w:pPr>
            <w:r w:rsidRPr="00E32B5B">
              <w:rPr>
                <w:rFonts w:ascii="Century Gothic" w:hAnsi="Century Gothic" w:cs="Arial"/>
                <w:b w:val="0"/>
                <w:lang w:val="en"/>
              </w:rPr>
              <w:t xml:space="preserve">- </w:t>
            </w:r>
            <w:r w:rsidRPr="00E32B5B">
              <w:rPr>
                <w:rStyle w:val="Strong"/>
                <w:rFonts w:ascii="Century Gothic" w:hAnsi="Century Gothic" w:cs="Arial"/>
                <w:color w:val="000000"/>
              </w:rPr>
              <w:t>safer way of manipulating plants</w:t>
            </w:r>
          </w:p>
          <w:p w:rsidR="00AD2C21" w:rsidRPr="00E32B5B" w:rsidRDefault="00AD2C21" w:rsidP="00147DD5">
            <w:pPr>
              <w:spacing w:line="288" w:lineRule="atLeast"/>
              <w:rPr>
                <w:rFonts w:ascii="Century Gothic" w:hAnsi="Century Gothic" w:cs="Arial"/>
                <w:lang w:val="en"/>
              </w:rPr>
            </w:pPr>
          </w:p>
        </w:tc>
        <w:tc>
          <w:tcPr>
            <w:tcW w:w="4788" w:type="dxa"/>
            <w:tcBorders>
              <w:left w:val="single" w:sz="12" w:space="0" w:color="auto"/>
              <w:right w:val="single" w:sz="12" w:space="0" w:color="auto"/>
            </w:tcBorders>
          </w:tcPr>
          <w:p w:rsidR="00AD2C21" w:rsidRPr="00E32B5B" w:rsidRDefault="00AD2C21" w:rsidP="00147DD5">
            <w:pPr>
              <w:spacing w:line="288" w:lineRule="atLeast"/>
              <w:cnfStyle w:val="000000100000" w:firstRow="0" w:lastRow="0" w:firstColumn="0" w:lastColumn="0" w:oddVBand="0" w:evenVBand="0" w:oddHBand="1" w:evenHBand="0" w:firstRowFirstColumn="0" w:firstRowLastColumn="0" w:lastRowFirstColumn="0" w:lastRowLastColumn="0"/>
              <w:rPr>
                <w:rStyle w:val="Strong"/>
                <w:rFonts w:ascii="Century Gothic" w:hAnsi="Century Gothic" w:cs="Arial"/>
                <w:b w:val="0"/>
                <w:color w:val="000000"/>
              </w:rPr>
            </w:pPr>
            <w:r w:rsidRPr="00E32B5B">
              <w:rPr>
                <w:rStyle w:val="Strong"/>
                <w:rFonts w:ascii="Century Gothic" w:hAnsi="Century Gothic" w:cs="Arial"/>
                <w:b w:val="0"/>
                <w:color w:val="000000"/>
              </w:rPr>
              <w:lastRenderedPageBreak/>
              <w:t>- contribute to loss of variety</w:t>
            </w:r>
          </w:p>
          <w:p w:rsidR="00AD2C21" w:rsidRPr="00E32B5B" w:rsidRDefault="00AD2C21" w:rsidP="00147DD5">
            <w:pPr>
              <w:spacing w:line="288" w:lineRule="atLeast"/>
              <w:cnfStyle w:val="000000100000" w:firstRow="0" w:lastRow="0" w:firstColumn="0" w:lastColumn="0" w:oddVBand="0" w:evenVBand="0" w:oddHBand="1" w:evenHBand="0" w:firstRowFirstColumn="0" w:firstRowLastColumn="0" w:lastRowFirstColumn="0" w:lastRowLastColumn="0"/>
              <w:rPr>
                <w:rStyle w:val="Strong"/>
                <w:rFonts w:ascii="Century Gothic" w:hAnsi="Century Gothic" w:cs="Arial"/>
                <w:b w:val="0"/>
                <w:color w:val="000000"/>
              </w:rPr>
            </w:pPr>
            <w:r w:rsidRPr="00E32B5B">
              <w:rPr>
                <w:rStyle w:val="Strong"/>
                <w:rFonts w:ascii="Century Gothic" w:hAnsi="Century Gothic" w:cs="Arial"/>
                <w:b w:val="0"/>
                <w:color w:val="000000"/>
              </w:rPr>
              <w:t xml:space="preserve">- can only maximize good traits, rather than removing </w:t>
            </w:r>
            <w:proofErr w:type="gramStart"/>
            <w:r w:rsidRPr="00E32B5B">
              <w:rPr>
                <w:rStyle w:val="Strong"/>
                <w:rFonts w:ascii="Century Gothic" w:hAnsi="Century Gothic" w:cs="Arial"/>
                <w:b w:val="0"/>
                <w:color w:val="000000"/>
              </w:rPr>
              <w:t>bad</w:t>
            </w:r>
            <w:proofErr w:type="gramEnd"/>
            <w:r w:rsidRPr="00E32B5B">
              <w:rPr>
                <w:rStyle w:val="Strong"/>
                <w:rFonts w:ascii="Century Gothic" w:hAnsi="Century Gothic" w:cs="Arial"/>
                <w:b w:val="0"/>
                <w:color w:val="000000"/>
              </w:rPr>
              <w:t>.</w:t>
            </w:r>
          </w:p>
          <w:p w:rsidR="00AD2C21" w:rsidRPr="00E32B5B" w:rsidRDefault="00AD2C21" w:rsidP="00147DD5">
            <w:pPr>
              <w:spacing w:line="288"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lang w:val="en"/>
              </w:rPr>
            </w:pPr>
            <w:r w:rsidRPr="00E32B5B">
              <w:rPr>
                <w:rStyle w:val="Strong"/>
                <w:rFonts w:ascii="Century Gothic" w:hAnsi="Century Gothic" w:cs="Arial"/>
                <w:b w:val="0"/>
                <w:color w:val="000000"/>
              </w:rPr>
              <w:t>- genetic mutation</w:t>
            </w:r>
          </w:p>
        </w:tc>
      </w:tr>
    </w:tbl>
    <w:p w:rsidR="00AD2C21" w:rsidRPr="00167153" w:rsidRDefault="00AD2C21" w:rsidP="00AD2C21">
      <w:pPr>
        <w:spacing w:after="0" w:line="288" w:lineRule="atLeast"/>
        <w:rPr>
          <w:rFonts w:ascii="Century Gothic" w:hAnsi="Century Gothic" w:cs="Arial"/>
          <w:lang w:val="en"/>
        </w:rPr>
      </w:pPr>
    </w:p>
    <w:p w:rsidR="00AD2C21" w:rsidRPr="00AD2C21" w:rsidRDefault="00AD2C21" w:rsidP="00AD2C21">
      <w:pPr>
        <w:pStyle w:val="ListParagraph"/>
        <w:numPr>
          <w:ilvl w:val="0"/>
          <w:numId w:val="24"/>
        </w:numPr>
        <w:spacing w:after="0" w:line="288" w:lineRule="atLeast"/>
        <w:rPr>
          <w:rFonts w:ascii="Century Gothic" w:hAnsi="Century Gothic" w:cs="Arial"/>
          <w:b/>
          <w:u w:val="single"/>
          <w:lang w:val="en"/>
        </w:rPr>
      </w:pPr>
      <w:r w:rsidRPr="00AD2C21">
        <w:rPr>
          <w:rFonts w:ascii="Century Gothic" w:hAnsi="Century Gothic" w:cs="Arial"/>
          <w:b/>
          <w:u w:val="single"/>
          <w:lang w:val="en"/>
        </w:rPr>
        <w:t xml:space="preserve">Line breeding </w:t>
      </w:r>
    </w:p>
    <w:p w:rsidR="00AD2C21" w:rsidRPr="00167153" w:rsidRDefault="00AD2C21" w:rsidP="00AD2C21">
      <w:pPr>
        <w:spacing w:after="0" w:line="288" w:lineRule="atLeast"/>
        <w:rPr>
          <w:rFonts w:ascii="Century Gothic" w:hAnsi="Century Gothic" w:cs="Arial"/>
          <w:lang w:val="en"/>
        </w:rPr>
      </w:pPr>
    </w:p>
    <w:p w:rsidR="00AD2C21" w:rsidRPr="00167153" w:rsidRDefault="00AD2C21" w:rsidP="00AD2C21">
      <w:pPr>
        <w:spacing w:after="0" w:line="288" w:lineRule="atLeast"/>
        <w:rPr>
          <w:rFonts w:ascii="Century Gothic" w:hAnsi="Century Gothic" w:cs="Segoe UI"/>
          <w:color w:val="595959"/>
          <w:lang w:val="en-AU"/>
        </w:rPr>
      </w:pPr>
      <w:r w:rsidRPr="00167153">
        <w:rPr>
          <w:rFonts w:ascii="Century Gothic" w:hAnsi="Century Gothic" w:cs="Segoe UI"/>
          <w:color w:val="595959"/>
          <w:lang w:val="en-AU"/>
        </w:rPr>
        <w:t>Linebreeding is a term commonly used to describe milder forms of inbreeding. Typically it involves arranging mating so that one or more relatives occur more than once in a pedigree, while avoiding close inbreeding. </w:t>
      </w:r>
    </w:p>
    <w:p w:rsidR="00AD2C21" w:rsidRPr="00167153" w:rsidRDefault="00AD2C21" w:rsidP="00AD2C21">
      <w:pPr>
        <w:spacing w:after="0" w:line="288" w:lineRule="atLeast"/>
        <w:rPr>
          <w:rFonts w:ascii="Century Gothic" w:eastAsia="Times New Roman" w:hAnsi="Century Gothic" w:cs="Arial"/>
          <w:lang w:val="en"/>
        </w:rPr>
      </w:pPr>
    </w:p>
    <w:p w:rsidR="00AD2C21" w:rsidRPr="00167153" w:rsidRDefault="00AD2C21" w:rsidP="00AD2C21">
      <w:pPr>
        <w:spacing w:after="0" w:line="288" w:lineRule="atLeast"/>
        <w:rPr>
          <w:rFonts w:ascii="Century Gothic" w:eastAsia="Times New Roman" w:hAnsi="Century Gothic" w:cs="Times New Roman"/>
        </w:rPr>
      </w:pPr>
      <w:proofErr w:type="gramStart"/>
      <w:r w:rsidRPr="00167153">
        <w:rPr>
          <w:rFonts w:ascii="Century Gothic" w:eastAsia="Times New Roman" w:hAnsi="Century Gothic" w:cs="Arial"/>
          <w:lang w:val="en"/>
        </w:rPr>
        <w:t>Selective breeding of animals for a desired feature by mating them within a closely related line.</w:t>
      </w:r>
      <w:proofErr w:type="gramEnd"/>
    </w:p>
    <w:p w:rsidR="00AD2C21" w:rsidRDefault="00AD2C21" w:rsidP="00AD2C21">
      <w:pPr>
        <w:spacing w:after="0" w:line="288" w:lineRule="atLeast"/>
        <w:rPr>
          <w:rFonts w:ascii="Century Gothic" w:eastAsia="Times New Roman" w:hAnsi="Century Gothic" w:cs="Times New Roman"/>
        </w:rPr>
      </w:pPr>
    </w:p>
    <w:p w:rsidR="00AD2C21" w:rsidRDefault="00AD2C21" w:rsidP="00AD2C21">
      <w:pPr>
        <w:spacing w:after="0" w:line="288" w:lineRule="atLeast"/>
        <w:rPr>
          <w:rFonts w:ascii="Century Gothic" w:eastAsia="Times New Roman" w:hAnsi="Century Gothic" w:cs="Times New Roman"/>
        </w:rPr>
      </w:pPr>
    </w:p>
    <w:p w:rsidR="00AD2C21" w:rsidRDefault="00AD2C21" w:rsidP="00AD2C21">
      <w:pPr>
        <w:spacing w:after="0" w:line="288" w:lineRule="atLeast"/>
        <w:rPr>
          <w:rFonts w:ascii="Century Gothic" w:eastAsia="Times New Roman" w:hAnsi="Century Gothic" w:cs="Times New Roman"/>
        </w:rPr>
      </w:pPr>
    </w:p>
    <w:p w:rsidR="00AD2C21" w:rsidRPr="00167153" w:rsidRDefault="00AD2C21" w:rsidP="00AD2C21">
      <w:pPr>
        <w:spacing w:after="0" w:line="288" w:lineRule="atLeast"/>
        <w:rPr>
          <w:rFonts w:ascii="Century Gothic" w:eastAsia="Times New Roman" w:hAnsi="Century Gothic" w:cs="Times New Roman"/>
        </w:rPr>
      </w:pPr>
    </w:p>
    <w:p w:rsidR="00AD2C21" w:rsidRPr="00AD2C21" w:rsidRDefault="00AD2C21" w:rsidP="00AD2C21">
      <w:pPr>
        <w:pStyle w:val="ListParagraph"/>
        <w:numPr>
          <w:ilvl w:val="0"/>
          <w:numId w:val="24"/>
        </w:numPr>
        <w:spacing w:after="0" w:line="288" w:lineRule="atLeast"/>
        <w:rPr>
          <w:rFonts w:ascii="Century Gothic" w:eastAsia="Times New Roman" w:hAnsi="Century Gothic" w:cs="Times New Roman"/>
          <w:b/>
          <w:u w:val="single"/>
        </w:rPr>
      </w:pPr>
      <w:r w:rsidRPr="00AD2C21">
        <w:rPr>
          <w:rFonts w:ascii="Century Gothic" w:eastAsia="Times New Roman" w:hAnsi="Century Gothic" w:cs="Times New Roman"/>
          <w:b/>
          <w:u w:val="single"/>
        </w:rPr>
        <w:t xml:space="preserve">Selective breeding </w:t>
      </w:r>
    </w:p>
    <w:p w:rsidR="00AD2C21" w:rsidRPr="00167153" w:rsidRDefault="00AD2C21" w:rsidP="00AD2C21">
      <w:pPr>
        <w:spacing w:after="0" w:line="288" w:lineRule="atLeast"/>
        <w:rPr>
          <w:rFonts w:ascii="Century Gothic" w:eastAsia="Times New Roman" w:hAnsi="Century Gothic" w:cs="Times New Roman"/>
        </w:rPr>
      </w:pPr>
    </w:p>
    <w:p w:rsidR="00AD2C21" w:rsidRDefault="00AD2C21" w:rsidP="00AD2C21">
      <w:pPr>
        <w:spacing w:after="0" w:line="288" w:lineRule="atLeast"/>
        <w:rPr>
          <w:rFonts w:ascii="Century Gothic" w:hAnsi="Century Gothic" w:cs="Arial"/>
          <w:lang w:val="en"/>
        </w:rPr>
      </w:pPr>
      <w:r w:rsidRPr="00167153">
        <w:rPr>
          <w:rFonts w:ascii="Century Gothic" w:hAnsi="Century Gothic" w:cs="Arial"/>
          <w:lang w:val="en"/>
        </w:rPr>
        <w:t>Selective breeding is the process by which humans use animal breeding and plant breeding to selectively develop particular phenotypic traits by choosing which typically animal or plant males and females will sexually reproduce and have offspring together.</w:t>
      </w:r>
    </w:p>
    <w:p w:rsidR="00AD2C21" w:rsidRPr="00167153" w:rsidRDefault="00AD2C21" w:rsidP="00AD2C21">
      <w:pPr>
        <w:spacing w:after="0" w:line="288" w:lineRule="atLeast"/>
        <w:rPr>
          <w:rFonts w:ascii="Century Gothic" w:hAnsi="Century Gothic" w:cs="Arial"/>
          <w:lang w:val="en"/>
        </w:rPr>
      </w:pPr>
    </w:p>
    <w:tbl>
      <w:tblPr>
        <w:tblStyle w:val="LightShading"/>
        <w:tblW w:w="9659" w:type="dxa"/>
        <w:tblLook w:val="04A0" w:firstRow="1" w:lastRow="0" w:firstColumn="1" w:lastColumn="0" w:noHBand="0" w:noVBand="1"/>
      </w:tblPr>
      <w:tblGrid>
        <w:gridCol w:w="4635"/>
        <w:gridCol w:w="236"/>
        <w:gridCol w:w="4788"/>
      </w:tblGrid>
      <w:tr w:rsidR="00AD2C21" w:rsidRPr="00167153" w:rsidTr="00147D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5" w:type="dxa"/>
            <w:tcBorders>
              <w:left w:val="single" w:sz="12" w:space="0" w:color="auto"/>
              <w:right w:val="single" w:sz="12" w:space="0" w:color="auto"/>
            </w:tcBorders>
          </w:tcPr>
          <w:p w:rsidR="00AD2C21" w:rsidRPr="00167153" w:rsidRDefault="00AD2C21" w:rsidP="00147DD5">
            <w:pPr>
              <w:spacing w:line="288" w:lineRule="atLeast"/>
              <w:rPr>
                <w:rFonts w:ascii="Century Gothic" w:hAnsi="Century Gothic" w:cs="Arial"/>
                <w:lang w:val="en"/>
              </w:rPr>
            </w:pPr>
            <w:r w:rsidRPr="00167153">
              <w:rPr>
                <w:rFonts w:ascii="Century Gothic" w:hAnsi="Century Gothic" w:cs="Arial"/>
                <w:lang w:val="en"/>
              </w:rPr>
              <w:t>Advantages</w:t>
            </w:r>
          </w:p>
        </w:tc>
        <w:tc>
          <w:tcPr>
            <w:tcW w:w="236" w:type="dxa"/>
            <w:tcBorders>
              <w:left w:val="single" w:sz="12" w:space="0" w:color="auto"/>
            </w:tcBorders>
          </w:tcPr>
          <w:p w:rsidR="00AD2C21" w:rsidRPr="00167153" w:rsidRDefault="00AD2C21" w:rsidP="00147DD5">
            <w:pPr>
              <w:spacing w:line="288" w:lineRule="atLeast"/>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lang w:val="en"/>
              </w:rPr>
            </w:pPr>
          </w:p>
        </w:tc>
        <w:tc>
          <w:tcPr>
            <w:tcW w:w="4788" w:type="dxa"/>
            <w:tcBorders>
              <w:right w:val="single" w:sz="12" w:space="0" w:color="auto"/>
            </w:tcBorders>
          </w:tcPr>
          <w:p w:rsidR="00AD2C21" w:rsidRPr="00167153" w:rsidRDefault="00AD2C21" w:rsidP="00147DD5">
            <w:pPr>
              <w:spacing w:line="288" w:lineRule="atLeast"/>
              <w:cnfStyle w:val="100000000000" w:firstRow="1" w:lastRow="0" w:firstColumn="0" w:lastColumn="0" w:oddVBand="0" w:evenVBand="0" w:oddHBand="0" w:evenHBand="0" w:firstRowFirstColumn="0" w:firstRowLastColumn="0" w:lastRowFirstColumn="0" w:lastRowLastColumn="0"/>
              <w:rPr>
                <w:rFonts w:ascii="Century Gothic" w:hAnsi="Century Gothic" w:cs="Arial"/>
                <w:lang w:val="en"/>
              </w:rPr>
            </w:pPr>
            <w:r w:rsidRPr="00167153">
              <w:rPr>
                <w:rFonts w:ascii="Century Gothic" w:hAnsi="Century Gothic" w:cs="Arial"/>
                <w:lang w:val="en"/>
              </w:rPr>
              <w:t>Disadvantages</w:t>
            </w:r>
          </w:p>
        </w:tc>
      </w:tr>
      <w:tr w:rsidR="00AD2C21" w:rsidRPr="00167153" w:rsidTr="00147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5" w:type="dxa"/>
            <w:tcBorders>
              <w:left w:val="single" w:sz="12" w:space="0" w:color="auto"/>
              <w:right w:val="single" w:sz="12" w:space="0" w:color="auto"/>
            </w:tcBorders>
          </w:tcPr>
          <w:p w:rsidR="00AD2C21" w:rsidRPr="00167153" w:rsidRDefault="00AD2C21" w:rsidP="00147DD5">
            <w:pPr>
              <w:spacing w:line="288" w:lineRule="atLeast"/>
              <w:rPr>
                <w:rStyle w:val="Strong"/>
                <w:rFonts w:ascii="Century Gothic" w:hAnsi="Century Gothic" w:cs="Arial"/>
                <w:color w:val="3A3A3A"/>
              </w:rPr>
            </w:pPr>
            <w:r w:rsidRPr="00167153">
              <w:rPr>
                <w:rStyle w:val="Strong"/>
                <w:rFonts w:ascii="Century Gothic" w:hAnsi="Century Gothic" w:cs="Arial"/>
                <w:b/>
                <w:color w:val="3A3A3A"/>
              </w:rPr>
              <w:t xml:space="preserve">- </w:t>
            </w:r>
            <w:r w:rsidRPr="00167153">
              <w:rPr>
                <w:rStyle w:val="Strong"/>
                <w:rFonts w:ascii="Century Gothic" w:hAnsi="Century Gothic" w:cs="Arial"/>
                <w:color w:val="3A3A3A"/>
              </w:rPr>
              <w:t>It can result to more produce and agricultural products.</w:t>
            </w:r>
          </w:p>
          <w:p w:rsidR="00AD2C21" w:rsidRPr="00167153" w:rsidRDefault="00AD2C21" w:rsidP="00147DD5">
            <w:pPr>
              <w:spacing w:line="288" w:lineRule="atLeast"/>
              <w:rPr>
                <w:rStyle w:val="Strong"/>
                <w:rFonts w:ascii="Century Gothic" w:hAnsi="Century Gothic" w:cs="Arial"/>
                <w:b/>
                <w:bCs/>
                <w:color w:val="3A3A3A"/>
              </w:rPr>
            </w:pPr>
            <w:r w:rsidRPr="00167153">
              <w:rPr>
                <w:rStyle w:val="Strong"/>
                <w:rFonts w:ascii="Century Gothic" w:hAnsi="Century Gothic" w:cs="Arial"/>
                <w:b/>
                <w:color w:val="3A3A3A"/>
              </w:rPr>
              <w:t xml:space="preserve">- </w:t>
            </w:r>
            <w:r w:rsidRPr="00167153">
              <w:rPr>
                <w:rStyle w:val="Strong"/>
                <w:rFonts w:ascii="Century Gothic" w:hAnsi="Century Gothic" w:cs="Arial"/>
                <w:color w:val="3A3A3A"/>
              </w:rPr>
              <w:t>It can eliminate control diseases in plants</w:t>
            </w:r>
          </w:p>
          <w:p w:rsidR="00AD2C21" w:rsidRPr="00167153" w:rsidRDefault="00AD2C21" w:rsidP="00147DD5">
            <w:pPr>
              <w:spacing w:line="288" w:lineRule="atLeast"/>
              <w:rPr>
                <w:rStyle w:val="Strong"/>
                <w:rFonts w:ascii="Century Gothic" w:hAnsi="Century Gothic" w:cs="Arial"/>
                <w:color w:val="3A3A3A"/>
              </w:rPr>
            </w:pPr>
            <w:proofErr w:type="gramStart"/>
            <w:r w:rsidRPr="00167153">
              <w:rPr>
                <w:rStyle w:val="Strong"/>
                <w:rFonts w:ascii="Century Gothic" w:hAnsi="Century Gothic" w:cs="Arial"/>
                <w:color w:val="3A3A3A"/>
              </w:rPr>
              <w:t>and</w:t>
            </w:r>
            <w:proofErr w:type="gramEnd"/>
            <w:r w:rsidRPr="00167153">
              <w:rPr>
                <w:rStyle w:val="Strong"/>
                <w:rFonts w:ascii="Century Gothic" w:hAnsi="Century Gothic" w:cs="Arial"/>
                <w:color w:val="3A3A3A"/>
              </w:rPr>
              <w:t xml:space="preserve"> animals.</w:t>
            </w:r>
          </w:p>
          <w:p w:rsidR="00AD2C21" w:rsidRPr="00167153" w:rsidRDefault="00AD2C21" w:rsidP="00147DD5">
            <w:pPr>
              <w:spacing w:line="288" w:lineRule="atLeast"/>
              <w:rPr>
                <w:rFonts w:ascii="Century Gothic" w:hAnsi="Century Gothic" w:cs="Arial"/>
                <w:lang w:val="en"/>
              </w:rPr>
            </w:pPr>
            <w:r w:rsidRPr="00167153">
              <w:rPr>
                <w:rStyle w:val="Strong"/>
                <w:rFonts w:ascii="Century Gothic" w:hAnsi="Century Gothic" w:cs="Arial"/>
                <w:b/>
                <w:color w:val="3A3A3A"/>
              </w:rPr>
              <w:t xml:space="preserve">- </w:t>
            </w:r>
            <w:r w:rsidRPr="00167153">
              <w:rPr>
                <w:rStyle w:val="Strong"/>
                <w:rFonts w:ascii="Century Gothic" w:hAnsi="Century Gothic" w:cs="Arial"/>
                <w:color w:val="3A3A3A"/>
              </w:rPr>
              <w:t>It can result to superior breed</w:t>
            </w:r>
          </w:p>
        </w:tc>
        <w:tc>
          <w:tcPr>
            <w:tcW w:w="236" w:type="dxa"/>
            <w:tcBorders>
              <w:left w:val="single" w:sz="12" w:space="0" w:color="auto"/>
            </w:tcBorders>
          </w:tcPr>
          <w:p w:rsidR="00AD2C21" w:rsidRPr="00167153" w:rsidRDefault="00AD2C21" w:rsidP="00147DD5">
            <w:pPr>
              <w:cnfStyle w:val="000000100000" w:firstRow="0" w:lastRow="0" w:firstColumn="0" w:lastColumn="0" w:oddVBand="0" w:evenVBand="0" w:oddHBand="1" w:evenHBand="0" w:firstRowFirstColumn="0" w:firstRowLastColumn="0" w:lastRowFirstColumn="0" w:lastRowLastColumn="0"/>
              <w:rPr>
                <w:rFonts w:ascii="Century Gothic" w:hAnsi="Century Gothic" w:cs="Arial"/>
                <w:lang w:val="en"/>
              </w:rPr>
            </w:pPr>
          </w:p>
          <w:p w:rsidR="00AD2C21" w:rsidRPr="00167153" w:rsidRDefault="00AD2C21" w:rsidP="00147DD5">
            <w:pPr>
              <w:cnfStyle w:val="000000100000" w:firstRow="0" w:lastRow="0" w:firstColumn="0" w:lastColumn="0" w:oddVBand="0" w:evenVBand="0" w:oddHBand="1" w:evenHBand="0" w:firstRowFirstColumn="0" w:firstRowLastColumn="0" w:lastRowFirstColumn="0" w:lastRowLastColumn="0"/>
              <w:rPr>
                <w:rFonts w:ascii="Century Gothic" w:hAnsi="Century Gothic" w:cs="Arial"/>
                <w:lang w:val="en"/>
              </w:rPr>
            </w:pPr>
          </w:p>
          <w:p w:rsidR="00AD2C21" w:rsidRPr="00167153" w:rsidRDefault="00AD2C21" w:rsidP="00147DD5">
            <w:pPr>
              <w:cnfStyle w:val="000000100000" w:firstRow="0" w:lastRow="0" w:firstColumn="0" w:lastColumn="0" w:oddVBand="0" w:evenVBand="0" w:oddHBand="1" w:evenHBand="0" w:firstRowFirstColumn="0" w:firstRowLastColumn="0" w:lastRowFirstColumn="0" w:lastRowLastColumn="0"/>
              <w:rPr>
                <w:rFonts w:ascii="Century Gothic" w:hAnsi="Century Gothic" w:cs="Arial"/>
                <w:lang w:val="en"/>
              </w:rPr>
            </w:pPr>
          </w:p>
          <w:p w:rsidR="00AD2C21" w:rsidRPr="00167153" w:rsidRDefault="00AD2C21" w:rsidP="00147DD5">
            <w:pPr>
              <w:spacing w:line="288"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b/>
                <w:bCs/>
                <w:lang w:val="en"/>
              </w:rPr>
            </w:pPr>
          </w:p>
        </w:tc>
        <w:tc>
          <w:tcPr>
            <w:tcW w:w="4788" w:type="dxa"/>
            <w:tcBorders>
              <w:right w:val="single" w:sz="12" w:space="0" w:color="auto"/>
            </w:tcBorders>
          </w:tcPr>
          <w:p w:rsidR="00AD2C21" w:rsidRPr="00167153" w:rsidRDefault="00AD2C21" w:rsidP="00147DD5">
            <w:pPr>
              <w:spacing w:line="288" w:lineRule="atLeast"/>
              <w:cnfStyle w:val="000000100000" w:firstRow="0" w:lastRow="0" w:firstColumn="0" w:lastColumn="0" w:oddVBand="0" w:evenVBand="0" w:oddHBand="1" w:evenHBand="0" w:firstRowFirstColumn="0" w:firstRowLastColumn="0" w:lastRowFirstColumn="0" w:lastRowLastColumn="0"/>
              <w:rPr>
                <w:rStyle w:val="Strong"/>
                <w:rFonts w:ascii="Century Gothic" w:hAnsi="Century Gothic" w:cs="Arial"/>
                <w:b w:val="0"/>
                <w:color w:val="3A3A3A"/>
              </w:rPr>
            </w:pPr>
            <w:r w:rsidRPr="00167153">
              <w:rPr>
                <w:rFonts w:ascii="Century Gothic" w:hAnsi="Century Gothic" w:cs="Arial"/>
                <w:lang w:val="en"/>
              </w:rPr>
              <w:t xml:space="preserve">- </w:t>
            </w:r>
            <w:r w:rsidRPr="00167153">
              <w:rPr>
                <w:rStyle w:val="Strong"/>
                <w:rFonts w:ascii="Century Gothic" w:hAnsi="Century Gothic" w:cs="Arial"/>
                <w:b w:val="0"/>
                <w:color w:val="3A3A3A"/>
              </w:rPr>
              <w:t>There is the possibility of genetic mutation</w:t>
            </w:r>
          </w:p>
          <w:p w:rsidR="00AD2C21" w:rsidRPr="00167153" w:rsidRDefault="00AD2C21" w:rsidP="00147DD5">
            <w:pPr>
              <w:spacing w:line="288" w:lineRule="atLeast"/>
              <w:cnfStyle w:val="000000100000" w:firstRow="0" w:lastRow="0" w:firstColumn="0" w:lastColumn="0" w:oddVBand="0" w:evenVBand="0" w:oddHBand="1" w:evenHBand="0" w:firstRowFirstColumn="0" w:firstRowLastColumn="0" w:lastRowFirstColumn="0" w:lastRowLastColumn="0"/>
              <w:rPr>
                <w:rStyle w:val="Strong"/>
                <w:rFonts w:ascii="Century Gothic" w:hAnsi="Century Gothic" w:cs="Arial"/>
                <w:b w:val="0"/>
                <w:color w:val="3A3A3A"/>
              </w:rPr>
            </w:pPr>
            <w:r w:rsidRPr="00167153">
              <w:rPr>
                <w:rStyle w:val="Strong"/>
                <w:rFonts w:ascii="Century Gothic" w:hAnsi="Century Gothic" w:cs="Arial"/>
                <w:b w:val="0"/>
                <w:color w:val="3A3A3A"/>
              </w:rPr>
              <w:t xml:space="preserve">- This can result to the </w:t>
            </w:r>
            <w:proofErr w:type="spellStart"/>
            <w:r w:rsidRPr="00167153">
              <w:rPr>
                <w:rStyle w:val="Strong"/>
                <w:rFonts w:ascii="Century Gothic" w:hAnsi="Century Gothic" w:cs="Arial"/>
                <w:b w:val="0"/>
                <w:color w:val="3A3A3A"/>
              </w:rPr>
              <w:t>lost</w:t>
            </w:r>
            <w:proofErr w:type="spellEnd"/>
            <w:r w:rsidRPr="00167153">
              <w:rPr>
                <w:rStyle w:val="Strong"/>
                <w:rFonts w:ascii="Century Gothic" w:hAnsi="Century Gothic" w:cs="Arial"/>
                <w:b w:val="0"/>
                <w:color w:val="3A3A3A"/>
              </w:rPr>
              <w:t xml:space="preserve"> of genes from the genetic pool</w:t>
            </w:r>
          </w:p>
          <w:p w:rsidR="00AD2C21" w:rsidRPr="00167153" w:rsidRDefault="00AD2C21" w:rsidP="00147DD5">
            <w:pPr>
              <w:spacing w:line="288" w:lineRule="atLeast"/>
              <w:cnfStyle w:val="000000100000" w:firstRow="0" w:lastRow="0" w:firstColumn="0" w:lastColumn="0" w:oddVBand="0" w:evenVBand="0" w:oddHBand="1" w:evenHBand="0" w:firstRowFirstColumn="0" w:firstRowLastColumn="0" w:lastRowFirstColumn="0" w:lastRowLastColumn="0"/>
              <w:rPr>
                <w:rStyle w:val="Strong"/>
                <w:rFonts w:ascii="Century Gothic" w:hAnsi="Century Gothic" w:cs="Arial"/>
                <w:b w:val="0"/>
                <w:color w:val="3A3A3A"/>
              </w:rPr>
            </w:pPr>
            <w:r w:rsidRPr="00167153">
              <w:rPr>
                <w:rStyle w:val="Strong"/>
                <w:rFonts w:ascii="Century Gothic" w:hAnsi="Century Gothic" w:cs="Arial"/>
                <w:b w:val="0"/>
                <w:color w:val="3A3A3A"/>
              </w:rPr>
              <w:t>- This can result to risks of having diseases</w:t>
            </w:r>
          </w:p>
          <w:p w:rsidR="00AD2C21" w:rsidRPr="00167153" w:rsidRDefault="00AD2C21" w:rsidP="00147DD5">
            <w:pPr>
              <w:spacing w:line="288"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lang w:val="en"/>
              </w:rPr>
            </w:pPr>
          </w:p>
        </w:tc>
      </w:tr>
    </w:tbl>
    <w:p w:rsidR="00AD2C21" w:rsidRPr="00167153" w:rsidRDefault="00AD2C21" w:rsidP="00AD2C21">
      <w:pPr>
        <w:spacing w:after="0" w:line="288" w:lineRule="atLeast"/>
        <w:rPr>
          <w:rFonts w:ascii="Century Gothic" w:hAnsi="Century Gothic" w:cs="Arial"/>
          <w:lang w:val="en"/>
        </w:rPr>
      </w:pPr>
    </w:p>
    <w:p w:rsidR="00AD2C21" w:rsidRPr="00167153" w:rsidRDefault="00AD2C21" w:rsidP="00AD2C21">
      <w:pPr>
        <w:spacing w:after="0" w:line="288" w:lineRule="atLeast"/>
        <w:rPr>
          <w:rFonts w:ascii="Century Gothic" w:eastAsia="Times New Roman" w:hAnsi="Century Gothic" w:cs="Times New Roman"/>
        </w:rPr>
      </w:pPr>
    </w:p>
    <w:p w:rsidR="00E32B5B" w:rsidRPr="00E32B5B" w:rsidRDefault="00AD2C21" w:rsidP="00AD2C21">
      <w:pPr>
        <w:shd w:val="clear" w:color="auto" w:fill="FFFFFF"/>
        <w:spacing w:after="288" w:line="360" w:lineRule="atLeast"/>
        <w:rPr>
          <w:rFonts w:ascii="Century Gothic" w:eastAsia="Times New Roman" w:hAnsi="Century Gothic" w:cs="Times New Roman"/>
          <w:color w:val="FF0000"/>
          <w:sz w:val="20"/>
          <w:szCs w:val="20"/>
          <w:u w:val="single"/>
        </w:rPr>
      </w:pPr>
      <w:r w:rsidRPr="0068332C">
        <w:rPr>
          <w:rFonts w:ascii="Century Gothic" w:eastAsia="Times New Roman" w:hAnsi="Century Gothic" w:cs="Times New Roman"/>
          <w:b/>
          <w:bCs/>
          <w:color w:val="FF0000"/>
          <w:sz w:val="20"/>
          <w:szCs w:val="20"/>
          <w:u w:val="single"/>
        </w:rPr>
        <w:t>Breeding methods for cattle, Goat and pig</w:t>
      </w:r>
    </w:p>
    <w:p w:rsidR="00E32B5B" w:rsidRPr="00E32B5B" w:rsidRDefault="00E32B5B" w:rsidP="00E32B5B">
      <w:pPr>
        <w:shd w:val="clear" w:color="auto" w:fill="FFFFFF"/>
        <w:spacing w:after="0" w:line="288" w:lineRule="atLeast"/>
        <w:outlineLvl w:val="2"/>
        <w:rPr>
          <w:rFonts w:ascii="Century Gothic" w:eastAsia="Times New Roman" w:hAnsi="Century Gothic" w:cs="Times New Roman"/>
          <w:b/>
          <w:bCs/>
          <w:color w:val="FF0000"/>
          <w:sz w:val="20"/>
          <w:szCs w:val="20"/>
          <w:u w:val="single"/>
        </w:rPr>
      </w:pPr>
      <w:r w:rsidRPr="00E32B5B">
        <w:rPr>
          <w:rFonts w:ascii="Century Gothic" w:eastAsia="Times New Roman" w:hAnsi="Century Gothic" w:cs="Times New Roman"/>
          <w:b/>
          <w:bCs/>
          <w:color w:val="FF0000"/>
          <w:sz w:val="20"/>
          <w:szCs w:val="20"/>
          <w:u w:val="single"/>
        </w:rPr>
        <w:t>1. Cattle (</w:t>
      </w:r>
      <w:proofErr w:type="spellStart"/>
      <w:r w:rsidRPr="00E32B5B">
        <w:rPr>
          <w:rFonts w:ascii="Century Gothic" w:eastAsia="Times New Roman" w:hAnsi="Century Gothic" w:cs="Times New Roman"/>
          <w:b/>
          <w:bCs/>
          <w:color w:val="FF0000"/>
          <w:sz w:val="20"/>
          <w:szCs w:val="20"/>
          <w:u w:val="single"/>
        </w:rPr>
        <w:t>Bos</w:t>
      </w:r>
      <w:proofErr w:type="spellEnd"/>
      <w:r w:rsidRPr="00E32B5B">
        <w:rPr>
          <w:rFonts w:ascii="Century Gothic" w:eastAsia="Times New Roman" w:hAnsi="Century Gothic" w:cs="Times New Roman"/>
          <w:b/>
          <w:bCs/>
          <w:color w:val="FF0000"/>
          <w:sz w:val="20"/>
          <w:szCs w:val="20"/>
          <w:u w:val="single"/>
        </w:rPr>
        <w:t xml:space="preserve"> </w:t>
      </w:r>
      <w:proofErr w:type="spellStart"/>
      <w:r w:rsidRPr="00E32B5B">
        <w:rPr>
          <w:rFonts w:ascii="Century Gothic" w:eastAsia="Times New Roman" w:hAnsi="Century Gothic" w:cs="Times New Roman"/>
          <w:b/>
          <w:bCs/>
          <w:color w:val="FF0000"/>
          <w:sz w:val="20"/>
          <w:szCs w:val="20"/>
          <w:u w:val="single"/>
        </w:rPr>
        <w:t>indicus</w:t>
      </w:r>
      <w:proofErr w:type="spellEnd"/>
      <w:r w:rsidRPr="00E32B5B">
        <w:rPr>
          <w:rFonts w:ascii="Century Gothic" w:eastAsia="Times New Roman" w:hAnsi="Century Gothic" w:cs="Times New Roman"/>
          <w:b/>
          <w:bCs/>
          <w:color w:val="FF0000"/>
          <w:sz w:val="20"/>
          <w:szCs w:val="20"/>
          <w:u w:val="single"/>
        </w:rPr>
        <w:t xml:space="preserve">): </w:t>
      </w:r>
    </w:p>
    <w:p w:rsidR="00AD2C21" w:rsidRPr="0068332C" w:rsidRDefault="00AD2C21" w:rsidP="00E32B5B">
      <w:pPr>
        <w:shd w:val="clear" w:color="auto" w:fill="FFFFFF"/>
        <w:spacing w:after="0" w:line="288" w:lineRule="atLeast"/>
        <w:outlineLvl w:val="3"/>
        <w:rPr>
          <w:rFonts w:ascii="Century Gothic" w:eastAsia="Times New Roman" w:hAnsi="Century Gothic" w:cs="Times New Roman"/>
          <w:b/>
          <w:bCs/>
          <w:color w:val="FF0000"/>
          <w:sz w:val="20"/>
          <w:szCs w:val="20"/>
        </w:rPr>
      </w:pPr>
    </w:p>
    <w:p w:rsidR="00E32B5B" w:rsidRPr="00E32B5B" w:rsidRDefault="00E32B5B" w:rsidP="00E32B5B">
      <w:pPr>
        <w:shd w:val="clear" w:color="auto" w:fill="FFFFFF"/>
        <w:spacing w:after="0" w:line="288" w:lineRule="atLeast"/>
        <w:outlineLvl w:val="3"/>
        <w:rPr>
          <w:rFonts w:ascii="Century Gothic" w:eastAsia="Times New Roman" w:hAnsi="Century Gothic" w:cs="Times New Roman"/>
          <w:b/>
          <w:bCs/>
          <w:color w:val="FF0000"/>
          <w:sz w:val="20"/>
          <w:szCs w:val="20"/>
        </w:rPr>
      </w:pPr>
      <w:r w:rsidRPr="00E32B5B">
        <w:rPr>
          <w:rFonts w:ascii="Century Gothic" w:eastAsia="Times New Roman" w:hAnsi="Century Gothic" w:cs="Times New Roman"/>
          <w:b/>
          <w:bCs/>
          <w:color w:val="FF0000"/>
          <w:sz w:val="20"/>
          <w:szCs w:val="20"/>
        </w:rPr>
        <w:t xml:space="preserve">Selection: </w:t>
      </w:r>
    </w:p>
    <w:p w:rsidR="00E32B5B" w:rsidRPr="00E32B5B" w:rsidRDefault="00E32B5B" w:rsidP="00E32B5B">
      <w:pPr>
        <w:shd w:val="clear" w:color="auto" w:fill="FFFFFF"/>
        <w:spacing w:after="288" w:line="360" w:lineRule="atLeast"/>
        <w:rPr>
          <w:rFonts w:ascii="Century Gothic" w:eastAsia="Times New Roman" w:hAnsi="Century Gothic" w:cs="Times New Roman"/>
          <w:color w:val="FF0000"/>
          <w:sz w:val="20"/>
          <w:szCs w:val="20"/>
        </w:rPr>
      </w:pPr>
      <w:r w:rsidRPr="00E32B5B">
        <w:rPr>
          <w:rFonts w:ascii="Century Gothic" w:eastAsia="Times New Roman" w:hAnsi="Century Gothic" w:cs="Times New Roman"/>
          <w:color w:val="FF0000"/>
          <w:sz w:val="20"/>
          <w:szCs w:val="20"/>
        </w:rPr>
        <w:t>Mature cattle having more than 3 years of age should be used for breeding.</w:t>
      </w:r>
    </w:p>
    <w:p w:rsidR="00E32B5B" w:rsidRPr="00E32B5B" w:rsidRDefault="00E32B5B" w:rsidP="00E32B5B">
      <w:pPr>
        <w:shd w:val="clear" w:color="auto" w:fill="FFFFFF"/>
        <w:spacing w:after="0" w:line="288" w:lineRule="atLeast"/>
        <w:outlineLvl w:val="3"/>
        <w:rPr>
          <w:rFonts w:ascii="Century Gothic" w:eastAsia="Times New Roman" w:hAnsi="Century Gothic" w:cs="Times New Roman"/>
          <w:b/>
          <w:bCs/>
          <w:color w:val="FF0000"/>
          <w:sz w:val="20"/>
          <w:szCs w:val="20"/>
          <w:u w:val="single"/>
        </w:rPr>
      </w:pPr>
      <w:r w:rsidRPr="00E32B5B">
        <w:rPr>
          <w:rFonts w:ascii="Century Gothic" w:eastAsia="Times New Roman" w:hAnsi="Century Gothic" w:cs="Times New Roman"/>
          <w:b/>
          <w:bCs/>
          <w:color w:val="FF0000"/>
          <w:sz w:val="20"/>
          <w:szCs w:val="20"/>
          <w:u w:val="single"/>
        </w:rPr>
        <w:t xml:space="preserve">Methods of Breeding: </w:t>
      </w:r>
    </w:p>
    <w:p w:rsidR="00E32B5B" w:rsidRPr="00E32B5B" w:rsidRDefault="00E32B5B" w:rsidP="00E32B5B">
      <w:pPr>
        <w:shd w:val="clear" w:color="auto" w:fill="FFFFFF"/>
        <w:spacing w:after="288" w:line="360" w:lineRule="atLeast"/>
        <w:rPr>
          <w:rFonts w:ascii="Century Gothic" w:eastAsia="Times New Roman" w:hAnsi="Century Gothic" w:cs="Times New Roman"/>
          <w:color w:val="FF0000"/>
          <w:sz w:val="20"/>
          <w:szCs w:val="20"/>
        </w:rPr>
      </w:pPr>
      <w:r w:rsidRPr="00E32B5B">
        <w:rPr>
          <w:rFonts w:ascii="Century Gothic" w:eastAsia="Times New Roman" w:hAnsi="Century Gothic" w:cs="Times New Roman"/>
          <w:color w:val="FF0000"/>
          <w:sz w:val="20"/>
          <w:szCs w:val="20"/>
        </w:rPr>
        <w:t>There are two methods of cattle breeding: natural breeding and artificial insemination.</w:t>
      </w:r>
    </w:p>
    <w:p w:rsidR="00E32B5B" w:rsidRPr="00E32B5B" w:rsidRDefault="00E32B5B" w:rsidP="00E32B5B">
      <w:pPr>
        <w:shd w:val="clear" w:color="auto" w:fill="FFFFFF"/>
        <w:spacing w:after="288" w:line="360" w:lineRule="atLeast"/>
        <w:rPr>
          <w:rFonts w:ascii="Century Gothic" w:eastAsia="Times New Roman" w:hAnsi="Century Gothic" w:cs="Times New Roman"/>
          <w:color w:val="FF0000"/>
          <w:sz w:val="20"/>
          <w:szCs w:val="20"/>
        </w:rPr>
      </w:pPr>
      <w:r w:rsidRPr="00E32B5B">
        <w:rPr>
          <w:rFonts w:ascii="Century Gothic" w:eastAsia="Times New Roman" w:hAnsi="Century Gothic" w:cs="Times New Roman"/>
          <w:b/>
          <w:bCs/>
          <w:color w:val="FF0000"/>
          <w:sz w:val="20"/>
          <w:szCs w:val="20"/>
        </w:rPr>
        <w:t xml:space="preserve">1. Natural Breeding: </w:t>
      </w:r>
    </w:p>
    <w:p w:rsidR="00E32B5B" w:rsidRPr="00E32B5B" w:rsidRDefault="00E32B5B" w:rsidP="00E32B5B">
      <w:pPr>
        <w:shd w:val="clear" w:color="auto" w:fill="FFFFFF"/>
        <w:spacing w:after="288" w:line="360" w:lineRule="atLeast"/>
        <w:rPr>
          <w:rFonts w:ascii="Century Gothic" w:eastAsia="Times New Roman" w:hAnsi="Century Gothic" w:cs="Times New Roman"/>
          <w:color w:val="FF0000"/>
          <w:sz w:val="20"/>
          <w:szCs w:val="20"/>
        </w:rPr>
      </w:pPr>
      <w:r w:rsidRPr="00E32B5B">
        <w:rPr>
          <w:rFonts w:ascii="Century Gothic" w:eastAsia="Times New Roman" w:hAnsi="Century Gothic" w:cs="Times New Roman"/>
          <w:color w:val="FF0000"/>
          <w:sz w:val="20"/>
          <w:szCs w:val="20"/>
        </w:rPr>
        <w:lastRenderedPageBreak/>
        <w:t>It may be random or controlled.</w:t>
      </w:r>
    </w:p>
    <w:p w:rsidR="00E32B5B" w:rsidRPr="00E32B5B" w:rsidRDefault="00E32B5B" w:rsidP="00E32B5B">
      <w:pPr>
        <w:shd w:val="clear" w:color="auto" w:fill="FFFFFF"/>
        <w:spacing w:after="288" w:line="360" w:lineRule="atLeast"/>
        <w:rPr>
          <w:rFonts w:ascii="Century Gothic" w:eastAsia="Times New Roman" w:hAnsi="Century Gothic" w:cs="Times New Roman"/>
          <w:color w:val="FF0000"/>
          <w:sz w:val="20"/>
          <w:szCs w:val="20"/>
        </w:rPr>
      </w:pPr>
      <w:r w:rsidRPr="00E32B5B">
        <w:rPr>
          <w:rFonts w:ascii="Century Gothic" w:eastAsia="Times New Roman" w:hAnsi="Century Gothic" w:cs="Times New Roman"/>
          <w:b/>
          <w:bCs/>
          <w:color w:val="FF0000"/>
          <w:sz w:val="20"/>
          <w:szCs w:val="20"/>
        </w:rPr>
        <w:t xml:space="preserve">Heat: </w:t>
      </w:r>
    </w:p>
    <w:p w:rsidR="00E32B5B" w:rsidRPr="00E32B5B" w:rsidRDefault="00E32B5B" w:rsidP="00E32B5B">
      <w:pPr>
        <w:shd w:val="clear" w:color="auto" w:fill="FFFFFF"/>
        <w:spacing w:after="288" w:line="360" w:lineRule="atLeast"/>
        <w:rPr>
          <w:rFonts w:ascii="Century Gothic" w:eastAsia="Times New Roman" w:hAnsi="Century Gothic" w:cs="Times New Roman"/>
          <w:color w:val="FF0000"/>
          <w:sz w:val="20"/>
          <w:szCs w:val="20"/>
        </w:rPr>
      </w:pPr>
      <w:r w:rsidRPr="00E32B5B">
        <w:rPr>
          <w:rFonts w:ascii="Century Gothic" w:eastAsia="Times New Roman" w:hAnsi="Century Gothic" w:cs="Times New Roman"/>
          <w:color w:val="FF0000"/>
          <w:sz w:val="20"/>
          <w:szCs w:val="20"/>
        </w:rPr>
        <w:t xml:space="preserve">The </w:t>
      </w:r>
      <w:proofErr w:type="spellStart"/>
      <w:r w:rsidRPr="00E32B5B">
        <w:rPr>
          <w:rFonts w:ascii="Century Gothic" w:eastAsia="Times New Roman" w:hAnsi="Century Gothic" w:cs="Times New Roman"/>
          <w:color w:val="FF0000"/>
          <w:sz w:val="20"/>
          <w:szCs w:val="20"/>
        </w:rPr>
        <w:t>oestrus</w:t>
      </w:r>
      <w:proofErr w:type="spellEnd"/>
      <w:r w:rsidRPr="00E32B5B">
        <w:rPr>
          <w:rFonts w:ascii="Century Gothic" w:eastAsia="Times New Roman" w:hAnsi="Century Gothic" w:cs="Times New Roman"/>
          <w:color w:val="FF0000"/>
          <w:sz w:val="20"/>
          <w:szCs w:val="20"/>
        </w:rPr>
        <w:t xml:space="preserve"> (heat period) in the female lasts for 12-24 hours. The average gestation period for the cow is 280 days.</w:t>
      </w:r>
    </w:p>
    <w:p w:rsidR="00E32B5B" w:rsidRPr="00E32B5B" w:rsidRDefault="00E32B5B" w:rsidP="00E32B5B">
      <w:pPr>
        <w:shd w:val="clear" w:color="auto" w:fill="FFFFFF"/>
        <w:spacing w:after="288" w:line="360" w:lineRule="atLeast"/>
        <w:rPr>
          <w:rFonts w:ascii="Century Gothic" w:eastAsia="Times New Roman" w:hAnsi="Century Gothic" w:cs="Times New Roman"/>
          <w:color w:val="FF0000"/>
          <w:sz w:val="20"/>
          <w:szCs w:val="20"/>
        </w:rPr>
      </w:pPr>
      <w:r w:rsidRPr="00E32B5B">
        <w:rPr>
          <w:rFonts w:ascii="Century Gothic" w:eastAsia="Times New Roman" w:hAnsi="Century Gothic" w:cs="Times New Roman"/>
          <w:b/>
          <w:bCs/>
          <w:color w:val="FF0000"/>
          <w:sz w:val="20"/>
          <w:szCs w:val="20"/>
        </w:rPr>
        <w:t xml:space="preserve">2. Artificial Insemination (AI): </w:t>
      </w:r>
    </w:p>
    <w:p w:rsidR="00E32B5B" w:rsidRPr="00E32B5B" w:rsidRDefault="00E32B5B" w:rsidP="00E32B5B">
      <w:pPr>
        <w:shd w:val="clear" w:color="auto" w:fill="FFFFFF"/>
        <w:spacing w:after="288" w:line="360" w:lineRule="atLeast"/>
        <w:rPr>
          <w:rFonts w:ascii="Century Gothic" w:eastAsia="Times New Roman" w:hAnsi="Century Gothic" w:cs="Times New Roman"/>
          <w:color w:val="FF0000"/>
          <w:sz w:val="20"/>
          <w:szCs w:val="20"/>
        </w:rPr>
      </w:pPr>
      <w:r w:rsidRPr="00E32B5B">
        <w:rPr>
          <w:rFonts w:ascii="Century Gothic" w:eastAsia="Times New Roman" w:hAnsi="Century Gothic" w:cs="Times New Roman"/>
          <w:color w:val="FF0000"/>
          <w:sz w:val="20"/>
          <w:szCs w:val="20"/>
        </w:rPr>
        <w:t>It involves the insemination of the semen of superior bulls of exotic or indigenous breeds into the native cows. The inseminating pipette is carefully inserted into the cervix through vagina.</w:t>
      </w:r>
    </w:p>
    <w:p w:rsidR="00E32B5B" w:rsidRPr="00E32B5B" w:rsidRDefault="00E32B5B" w:rsidP="00E32B5B">
      <w:pPr>
        <w:shd w:val="clear" w:color="auto" w:fill="FFFFFF"/>
        <w:spacing w:after="288" w:line="360" w:lineRule="atLeast"/>
        <w:rPr>
          <w:rFonts w:ascii="Century Gothic" w:eastAsia="Times New Roman" w:hAnsi="Century Gothic" w:cs="Times New Roman"/>
          <w:color w:val="FF0000"/>
          <w:sz w:val="20"/>
          <w:szCs w:val="20"/>
        </w:rPr>
      </w:pPr>
      <w:r w:rsidRPr="00E32B5B">
        <w:rPr>
          <w:rFonts w:ascii="Century Gothic" w:eastAsia="Times New Roman" w:hAnsi="Century Gothic" w:cs="Times New Roman"/>
          <w:color w:val="FF0000"/>
          <w:sz w:val="20"/>
          <w:szCs w:val="20"/>
        </w:rPr>
        <w:t>The semen should be deposited either deep in the cervix or at the beginning of the body of the uterus. Semen from desired bull located at distant places can be used. The spread of certain diseases can be controlled by this method.</w:t>
      </w:r>
    </w:p>
    <w:p w:rsidR="00E32B5B" w:rsidRPr="00E32B5B" w:rsidRDefault="00E32B5B" w:rsidP="00E32B5B">
      <w:pPr>
        <w:shd w:val="clear" w:color="auto" w:fill="FFFFFF"/>
        <w:spacing w:after="288" w:line="360" w:lineRule="atLeast"/>
        <w:rPr>
          <w:rFonts w:ascii="Century Gothic" w:eastAsia="Times New Roman" w:hAnsi="Century Gothic" w:cs="Times New Roman"/>
          <w:color w:val="FF0000"/>
          <w:sz w:val="20"/>
          <w:szCs w:val="20"/>
        </w:rPr>
      </w:pPr>
      <w:r w:rsidRPr="00E32B5B">
        <w:rPr>
          <w:rFonts w:ascii="Century Gothic" w:eastAsia="Times New Roman" w:hAnsi="Century Gothic" w:cs="Times New Roman"/>
          <w:b/>
          <w:bCs/>
          <w:noProof/>
          <w:color w:val="FF0000"/>
          <w:sz w:val="20"/>
          <w:szCs w:val="20"/>
        </w:rPr>
        <w:drawing>
          <wp:inline distT="0" distB="0" distL="0" distR="0" wp14:anchorId="1C47747B" wp14:editId="7C4C5ECF">
            <wp:extent cx="5133975" cy="1571625"/>
            <wp:effectExtent l="0" t="0" r="9525" b="9525"/>
            <wp:docPr id="3" name="Picture 3" descr="imag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3975" cy="1571625"/>
                    </a:xfrm>
                    <a:prstGeom prst="rect">
                      <a:avLst/>
                    </a:prstGeom>
                    <a:noFill/>
                    <a:ln>
                      <a:noFill/>
                    </a:ln>
                  </pic:spPr>
                </pic:pic>
              </a:graphicData>
            </a:graphic>
          </wp:inline>
        </w:drawing>
      </w:r>
    </w:p>
    <w:p w:rsidR="00E32B5B" w:rsidRPr="00E32B5B" w:rsidRDefault="00E32B5B" w:rsidP="00E32B5B">
      <w:pPr>
        <w:shd w:val="clear" w:color="auto" w:fill="FFFFFF"/>
        <w:spacing w:after="288" w:line="360" w:lineRule="atLeast"/>
        <w:rPr>
          <w:rFonts w:ascii="Century Gothic" w:eastAsia="Times New Roman" w:hAnsi="Century Gothic" w:cs="Times New Roman"/>
          <w:color w:val="FF0000"/>
          <w:sz w:val="20"/>
          <w:szCs w:val="20"/>
        </w:rPr>
      </w:pPr>
      <w:r w:rsidRPr="00E32B5B">
        <w:rPr>
          <w:rFonts w:ascii="Century Gothic" w:eastAsia="Times New Roman" w:hAnsi="Century Gothic" w:cs="Times New Roman"/>
          <w:color w:val="FF0000"/>
          <w:sz w:val="20"/>
          <w:szCs w:val="20"/>
        </w:rPr>
        <w:t>Artificial insemination was first introduced in India at Indian Veterinary Research Insti</w:t>
      </w:r>
      <w:r w:rsidRPr="00E32B5B">
        <w:rPr>
          <w:rFonts w:ascii="Century Gothic" w:eastAsia="Times New Roman" w:hAnsi="Century Gothic" w:cs="Times New Roman"/>
          <w:color w:val="FF0000"/>
          <w:sz w:val="20"/>
          <w:szCs w:val="20"/>
        </w:rPr>
        <w:softHyphen/>
        <w:t xml:space="preserve">tute, </w:t>
      </w:r>
      <w:proofErr w:type="spellStart"/>
      <w:r w:rsidRPr="00E32B5B">
        <w:rPr>
          <w:rFonts w:ascii="Century Gothic" w:eastAsia="Times New Roman" w:hAnsi="Century Gothic" w:cs="Times New Roman"/>
          <w:color w:val="FF0000"/>
          <w:sz w:val="20"/>
          <w:szCs w:val="20"/>
        </w:rPr>
        <w:t>Izatnagar</w:t>
      </w:r>
      <w:proofErr w:type="spellEnd"/>
      <w:r w:rsidRPr="00E32B5B">
        <w:rPr>
          <w:rFonts w:ascii="Century Gothic" w:eastAsia="Times New Roman" w:hAnsi="Century Gothic" w:cs="Times New Roman"/>
          <w:color w:val="FF0000"/>
          <w:sz w:val="20"/>
          <w:szCs w:val="20"/>
        </w:rPr>
        <w:t>, near Bareilly, Uttar Pradesh.</w:t>
      </w:r>
    </w:p>
    <w:p w:rsidR="00E32B5B" w:rsidRPr="00E32B5B" w:rsidRDefault="00E32B5B" w:rsidP="00E32B5B">
      <w:pPr>
        <w:shd w:val="clear" w:color="auto" w:fill="FFFFFF"/>
        <w:spacing w:after="288" w:line="360" w:lineRule="atLeast"/>
        <w:rPr>
          <w:rFonts w:ascii="Century Gothic" w:eastAsia="Times New Roman" w:hAnsi="Century Gothic" w:cs="Times New Roman"/>
          <w:color w:val="FF0000"/>
          <w:sz w:val="20"/>
          <w:szCs w:val="20"/>
        </w:rPr>
      </w:pPr>
      <w:r w:rsidRPr="00E32B5B">
        <w:rPr>
          <w:rFonts w:ascii="Century Gothic" w:eastAsia="Times New Roman" w:hAnsi="Century Gothic" w:cs="Times New Roman"/>
          <w:b/>
          <w:bCs/>
          <w:color w:val="FF0000"/>
          <w:sz w:val="20"/>
          <w:szCs w:val="20"/>
        </w:rPr>
        <w:t xml:space="preserve">Super Ovulation and Embryo Transplantation: </w:t>
      </w:r>
    </w:p>
    <w:p w:rsidR="00E32B5B" w:rsidRPr="00E32B5B" w:rsidRDefault="00E32B5B" w:rsidP="00E32B5B">
      <w:pPr>
        <w:shd w:val="clear" w:color="auto" w:fill="FFFFFF"/>
        <w:spacing w:after="288" w:line="360" w:lineRule="atLeast"/>
        <w:rPr>
          <w:rFonts w:ascii="Century Gothic" w:eastAsia="Times New Roman" w:hAnsi="Century Gothic" w:cs="Times New Roman"/>
          <w:color w:val="FF0000"/>
          <w:sz w:val="20"/>
          <w:szCs w:val="20"/>
        </w:rPr>
      </w:pPr>
      <w:r w:rsidRPr="00E32B5B">
        <w:rPr>
          <w:rFonts w:ascii="Century Gothic" w:eastAsia="Times New Roman" w:hAnsi="Century Gothic" w:cs="Times New Roman"/>
          <w:color w:val="FF0000"/>
          <w:sz w:val="20"/>
          <w:szCs w:val="20"/>
        </w:rPr>
        <w:t xml:space="preserve">Generally one ovum is released from each ovary at the time of ovulation. But by hormone injection, more ova can be produced from the ovary. After artificial insemination 4 to 10 embryos are collected at a time. Then each embryo is transplanted into a surrogate mother “carrier cow”. At very low temperature </w:t>
      </w:r>
      <w:proofErr w:type="spellStart"/>
      <w:r w:rsidRPr="00E32B5B">
        <w:rPr>
          <w:rFonts w:ascii="Century Gothic" w:eastAsia="Times New Roman" w:hAnsi="Century Gothic" w:cs="Times New Roman"/>
          <w:color w:val="FF0000"/>
          <w:sz w:val="20"/>
          <w:szCs w:val="20"/>
        </w:rPr>
        <w:t>foetuses</w:t>
      </w:r>
      <w:proofErr w:type="spellEnd"/>
      <w:r w:rsidRPr="00E32B5B">
        <w:rPr>
          <w:rFonts w:ascii="Century Gothic" w:eastAsia="Times New Roman" w:hAnsi="Century Gothic" w:cs="Times New Roman"/>
          <w:color w:val="FF0000"/>
          <w:sz w:val="20"/>
          <w:szCs w:val="20"/>
        </w:rPr>
        <w:t xml:space="preserve"> can be preserved for several days.</w:t>
      </w:r>
    </w:p>
    <w:p w:rsidR="00E32B5B" w:rsidRPr="00E32B5B" w:rsidRDefault="00E32B5B" w:rsidP="00E32B5B">
      <w:pPr>
        <w:shd w:val="clear" w:color="auto" w:fill="FFFFFF"/>
        <w:spacing w:after="0" w:line="288" w:lineRule="atLeast"/>
        <w:outlineLvl w:val="3"/>
        <w:rPr>
          <w:rFonts w:ascii="Century Gothic" w:eastAsia="Times New Roman" w:hAnsi="Century Gothic" w:cs="Times New Roman"/>
          <w:b/>
          <w:bCs/>
          <w:color w:val="FF0000"/>
          <w:sz w:val="20"/>
          <w:szCs w:val="20"/>
        </w:rPr>
      </w:pPr>
      <w:r w:rsidRPr="00E32B5B">
        <w:rPr>
          <w:rFonts w:ascii="Century Gothic" w:eastAsia="Times New Roman" w:hAnsi="Century Gothic" w:cs="Times New Roman"/>
          <w:b/>
          <w:bCs/>
          <w:color w:val="FF0000"/>
          <w:sz w:val="20"/>
          <w:szCs w:val="20"/>
        </w:rPr>
        <w:t xml:space="preserve">Breeds of Cattle: </w:t>
      </w:r>
    </w:p>
    <w:p w:rsidR="00E32B5B" w:rsidRPr="00E32B5B" w:rsidRDefault="00E32B5B" w:rsidP="00E32B5B">
      <w:pPr>
        <w:shd w:val="clear" w:color="auto" w:fill="FFFFFF"/>
        <w:spacing w:after="288" w:line="360" w:lineRule="atLeast"/>
        <w:rPr>
          <w:rFonts w:ascii="Century Gothic" w:eastAsia="Times New Roman" w:hAnsi="Century Gothic" w:cs="Times New Roman"/>
          <w:color w:val="FF0000"/>
          <w:sz w:val="20"/>
          <w:szCs w:val="20"/>
        </w:rPr>
      </w:pPr>
      <w:r w:rsidRPr="00E32B5B">
        <w:rPr>
          <w:rFonts w:ascii="Century Gothic" w:eastAsia="Times New Roman" w:hAnsi="Century Gothic" w:cs="Times New Roman"/>
          <w:color w:val="FF0000"/>
          <w:sz w:val="20"/>
          <w:szCs w:val="20"/>
        </w:rPr>
        <w:t>The cattle breeds are classified into three groups.</w:t>
      </w:r>
    </w:p>
    <w:p w:rsidR="00E32B5B" w:rsidRPr="00E32B5B" w:rsidRDefault="00E32B5B" w:rsidP="00E32B5B">
      <w:pPr>
        <w:shd w:val="clear" w:color="auto" w:fill="FFFFFF"/>
        <w:spacing w:after="288" w:line="360" w:lineRule="atLeast"/>
        <w:rPr>
          <w:rFonts w:ascii="Century Gothic" w:eastAsia="Times New Roman" w:hAnsi="Century Gothic" w:cs="Times New Roman"/>
          <w:color w:val="FF0000"/>
          <w:sz w:val="20"/>
          <w:szCs w:val="20"/>
        </w:rPr>
      </w:pPr>
      <w:r w:rsidRPr="00E32B5B">
        <w:rPr>
          <w:rFonts w:ascii="Century Gothic" w:eastAsia="Times New Roman" w:hAnsi="Century Gothic" w:cs="Times New Roman"/>
          <w:b/>
          <w:bCs/>
          <w:color w:val="FF0000"/>
          <w:sz w:val="20"/>
          <w:szCs w:val="20"/>
        </w:rPr>
        <w:t>(</w:t>
      </w:r>
      <w:proofErr w:type="spellStart"/>
      <w:r w:rsidRPr="00E32B5B">
        <w:rPr>
          <w:rFonts w:ascii="Century Gothic" w:eastAsia="Times New Roman" w:hAnsi="Century Gothic" w:cs="Times New Roman"/>
          <w:b/>
          <w:bCs/>
          <w:color w:val="FF0000"/>
          <w:sz w:val="20"/>
          <w:szCs w:val="20"/>
        </w:rPr>
        <w:t>i</w:t>
      </w:r>
      <w:proofErr w:type="spellEnd"/>
      <w:r w:rsidRPr="00E32B5B">
        <w:rPr>
          <w:rFonts w:ascii="Century Gothic" w:eastAsia="Times New Roman" w:hAnsi="Century Gothic" w:cs="Times New Roman"/>
          <w:b/>
          <w:bCs/>
          <w:color w:val="FF0000"/>
          <w:sz w:val="20"/>
          <w:szCs w:val="20"/>
        </w:rPr>
        <w:t xml:space="preserve">) </w:t>
      </w:r>
      <w:proofErr w:type="spellStart"/>
      <w:r w:rsidRPr="00E32B5B">
        <w:rPr>
          <w:rFonts w:ascii="Century Gothic" w:eastAsia="Times New Roman" w:hAnsi="Century Gothic" w:cs="Times New Roman"/>
          <w:b/>
          <w:bCs/>
          <w:color w:val="FF0000"/>
          <w:sz w:val="20"/>
          <w:szCs w:val="20"/>
        </w:rPr>
        <w:t>Milch</w:t>
      </w:r>
      <w:proofErr w:type="spellEnd"/>
      <w:r w:rsidRPr="00E32B5B">
        <w:rPr>
          <w:rFonts w:ascii="Century Gothic" w:eastAsia="Times New Roman" w:hAnsi="Century Gothic" w:cs="Times New Roman"/>
          <w:b/>
          <w:bCs/>
          <w:color w:val="FF0000"/>
          <w:sz w:val="20"/>
          <w:szCs w:val="20"/>
        </w:rPr>
        <w:t xml:space="preserve"> Breeds: </w:t>
      </w:r>
    </w:p>
    <w:p w:rsidR="00E32B5B" w:rsidRPr="00E32B5B" w:rsidRDefault="00E32B5B" w:rsidP="00E32B5B">
      <w:pPr>
        <w:shd w:val="clear" w:color="auto" w:fill="FFFFFF"/>
        <w:spacing w:after="288" w:line="360" w:lineRule="atLeast"/>
        <w:rPr>
          <w:rFonts w:ascii="Century Gothic" w:eastAsia="Times New Roman" w:hAnsi="Century Gothic" w:cs="Times New Roman"/>
          <w:color w:val="FF0000"/>
          <w:sz w:val="20"/>
          <w:szCs w:val="20"/>
        </w:rPr>
      </w:pPr>
      <w:r w:rsidRPr="00E32B5B">
        <w:rPr>
          <w:rFonts w:ascii="Century Gothic" w:eastAsia="Times New Roman" w:hAnsi="Century Gothic" w:cs="Times New Roman"/>
          <w:color w:val="FF0000"/>
          <w:sz w:val="20"/>
          <w:szCs w:val="20"/>
        </w:rPr>
        <w:lastRenderedPageBreak/>
        <w:t>The cows of these breeds are good milk producing, however, bul</w:t>
      </w:r>
      <w:r w:rsidRPr="00E32B5B">
        <w:rPr>
          <w:rFonts w:ascii="Century Gothic" w:eastAsia="Times New Roman" w:hAnsi="Century Gothic" w:cs="Times New Roman"/>
          <w:color w:val="FF0000"/>
          <w:sz w:val="20"/>
          <w:szCs w:val="20"/>
        </w:rPr>
        <w:softHyphen/>
        <w:t xml:space="preserve">locks </w:t>
      </w:r>
      <w:proofErr w:type="gramStart"/>
      <w:r w:rsidRPr="00E32B5B">
        <w:rPr>
          <w:rFonts w:ascii="Century Gothic" w:eastAsia="Times New Roman" w:hAnsi="Century Gothic" w:cs="Times New Roman"/>
          <w:color w:val="FF0000"/>
          <w:sz w:val="20"/>
          <w:szCs w:val="20"/>
        </w:rPr>
        <w:t>are</w:t>
      </w:r>
      <w:proofErr w:type="gramEnd"/>
      <w:r w:rsidRPr="00E32B5B">
        <w:rPr>
          <w:rFonts w:ascii="Century Gothic" w:eastAsia="Times New Roman" w:hAnsi="Century Gothic" w:cs="Times New Roman"/>
          <w:color w:val="FF0000"/>
          <w:sz w:val="20"/>
          <w:szCs w:val="20"/>
        </w:rPr>
        <w:t xml:space="preserve"> of poor quality.</w:t>
      </w:r>
    </w:p>
    <w:p w:rsidR="00E32B5B" w:rsidRPr="00E32B5B" w:rsidRDefault="00E32B5B" w:rsidP="00E32B5B">
      <w:pPr>
        <w:shd w:val="clear" w:color="auto" w:fill="FFFFFF"/>
        <w:spacing w:after="288" w:line="360" w:lineRule="atLeast"/>
        <w:rPr>
          <w:rFonts w:ascii="Century Gothic" w:eastAsia="Times New Roman" w:hAnsi="Century Gothic" w:cs="Times New Roman"/>
          <w:color w:val="FF0000"/>
          <w:sz w:val="20"/>
          <w:szCs w:val="20"/>
        </w:rPr>
      </w:pPr>
      <w:r w:rsidRPr="00E32B5B">
        <w:rPr>
          <w:rFonts w:ascii="Century Gothic" w:eastAsia="Times New Roman" w:hAnsi="Century Gothic" w:cs="Times New Roman"/>
          <w:b/>
          <w:bCs/>
          <w:color w:val="FF0000"/>
          <w:sz w:val="20"/>
          <w:szCs w:val="20"/>
        </w:rPr>
        <w:t xml:space="preserve">(ii) Drought Breeds: </w:t>
      </w:r>
    </w:p>
    <w:p w:rsidR="00E32B5B" w:rsidRPr="00E32B5B" w:rsidRDefault="00E32B5B" w:rsidP="00E32B5B">
      <w:pPr>
        <w:shd w:val="clear" w:color="auto" w:fill="FFFFFF"/>
        <w:spacing w:after="288" w:line="360" w:lineRule="atLeast"/>
        <w:rPr>
          <w:rFonts w:ascii="Century Gothic" w:eastAsia="Times New Roman" w:hAnsi="Century Gothic" w:cs="Times New Roman"/>
          <w:color w:val="FF0000"/>
          <w:sz w:val="20"/>
          <w:szCs w:val="20"/>
        </w:rPr>
      </w:pPr>
      <w:r w:rsidRPr="00E32B5B">
        <w:rPr>
          <w:rFonts w:ascii="Century Gothic" w:eastAsia="Times New Roman" w:hAnsi="Century Gothic" w:cs="Times New Roman"/>
          <w:color w:val="FF0000"/>
          <w:sz w:val="20"/>
          <w:szCs w:val="20"/>
        </w:rPr>
        <w:t>The bullocks of these breeds are good for working but cows are poor milk producers.</w:t>
      </w:r>
    </w:p>
    <w:p w:rsidR="00E32B5B" w:rsidRPr="00E32B5B" w:rsidRDefault="00E32B5B" w:rsidP="00E32B5B">
      <w:pPr>
        <w:shd w:val="clear" w:color="auto" w:fill="FFFFFF"/>
        <w:spacing w:after="288" w:line="360" w:lineRule="atLeast"/>
        <w:rPr>
          <w:rFonts w:ascii="Century Gothic" w:eastAsia="Times New Roman" w:hAnsi="Century Gothic" w:cs="Times New Roman"/>
          <w:color w:val="FF0000"/>
          <w:sz w:val="20"/>
          <w:szCs w:val="20"/>
        </w:rPr>
      </w:pPr>
      <w:r w:rsidRPr="00E32B5B">
        <w:rPr>
          <w:rFonts w:ascii="Century Gothic" w:eastAsia="Times New Roman" w:hAnsi="Century Gothic" w:cs="Times New Roman"/>
          <w:b/>
          <w:bCs/>
          <w:color w:val="FF0000"/>
          <w:sz w:val="20"/>
          <w:szCs w:val="20"/>
        </w:rPr>
        <w:t xml:space="preserve">(iii) General utility Breeds (Dual-purpose Breeds): </w:t>
      </w:r>
    </w:p>
    <w:p w:rsidR="00E32B5B" w:rsidRPr="00E32B5B" w:rsidRDefault="00E32B5B" w:rsidP="00E32B5B">
      <w:pPr>
        <w:shd w:val="clear" w:color="auto" w:fill="FFFFFF"/>
        <w:spacing w:after="288" w:line="360" w:lineRule="atLeast"/>
        <w:rPr>
          <w:rFonts w:ascii="Century Gothic" w:eastAsia="Times New Roman" w:hAnsi="Century Gothic" w:cs="Times New Roman"/>
          <w:color w:val="FF0000"/>
          <w:sz w:val="20"/>
          <w:szCs w:val="20"/>
        </w:rPr>
      </w:pPr>
      <w:r w:rsidRPr="00E32B5B">
        <w:rPr>
          <w:rFonts w:ascii="Century Gothic" w:eastAsia="Times New Roman" w:hAnsi="Century Gothic" w:cs="Times New Roman"/>
          <w:color w:val="FF0000"/>
          <w:sz w:val="20"/>
          <w:szCs w:val="20"/>
        </w:rPr>
        <w:t xml:space="preserve">The cows of these breeds are good milk producers and the bullocks are good draught animals. They are intermediate between </w:t>
      </w:r>
      <w:proofErr w:type="spellStart"/>
      <w:r w:rsidRPr="00E32B5B">
        <w:rPr>
          <w:rFonts w:ascii="Century Gothic" w:eastAsia="Times New Roman" w:hAnsi="Century Gothic" w:cs="Times New Roman"/>
          <w:color w:val="FF0000"/>
          <w:sz w:val="20"/>
          <w:szCs w:val="20"/>
        </w:rPr>
        <w:t>milch</w:t>
      </w:r>
      <w:proofErr w:type="spellEnd"/>
      <w:r w:rsidRPr="00E32B5B">
        <w:rPr>
          <w:rFonts w:ascii="Century Gothic" w:eastAsia="Times New Roman" w:hAnsi="Century Gothic" w:cs="Times New Roman"/>
          <w:color w:val="FF0000"/>
          <w:sz w:val="20"/>
          <w:szCs w:val="20"/>
        </w:rPr>
        <w:t xml:space="preserve"> and drought breeds.</w:t>
      </w:r>
    </w:p>
    <w:p w:rsidR="00E32B5B" w:rsidRPr="00E32B5B" w:rsidRDefault="00E32B5B" w:rsidP="00E32B5B">
      <w:pPr>
        <w:shd w:val="clear" w:color="auto" w:fill="FFFFFF"/>
        <w:spacing w:after="288" w:line="360" w:lineRule="atLeast"/>
        <w:rPr>
          <w:rFonts w:ascii="Century Gothic" w:eastAsia="Times New Roman" w:hAnsi="Century Gothic" w:cs="Times New Roman"/>
          <w:color w:val="FF0000"/>
          <w:sz w:val="20"/>
          <w:szCs w:val="20"/>
        </w:rPr>
      </w:pPr>
      <w:r w:rsidRPr="00E32B5B">
        <w:rPr>
          <w:rFonts w:ascii="Century Gothic" w:eastAsia="Times New Roman" w:hAnsi="Century Gothic" w:cs="Times New Roman"/>
          <w:b/>
          <w:bCs/>
          <w:noProof/>
          <w:color w:val="FF0000"/>
          <w:sz w:val="20"/>
          <w:szCs w:val="20"/>
        </w:rPr>
        <w:drawing>
          <wp:inline distT="0" distB="0" distL="0" distR="0" wp14:anchorId="17D7F07C" wp14:editId="52317BAB">
            <wp:extent cx="5143500" cy="4800600"/>
            <wp:effectExtent l="0" t="0" r="0" b="0"/>
            <wp:docPr id="12" name="Picture 12" descr="clip_image006_thumb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p_image006_thumb2">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3500" cy="4800600"/>
                    </a:xfrm>
                    <a:prstGeom prst="rect">
                      <a:avLst/>
                    </a:prstGeom>
                    <a:noFill/>
                    <a:ln>
                      <a:noFill/>
                    </a:ln>
                  </pic:spPr>
                </pic:pic>
              </a:graphicData>
            </a:graphic>
          </wp:inline>
        </w:drawing>
      </w:r>
    </w:p>
    <w:p w:rsidR="00E32B5B" w:rsidRPr="00E32B5B" w:rsidRDefault="00E32B5B" w:rsidP="00E32B5B">
      <w:pPr>
        <w:shd w:val="clear" w:color="auto" w:fill="FFFFFF"/>
        <w:spacing w:after="288" w:line="360" w:lineRule="atLeast"/>
        <w:rPr>
          <w:rFonts w:ascii="Century Gothic" w:eastAsia="Times New Roman" w:hAnsi="Century Gothic" w:cs="Times New Roman"/>
          <w:color w:val="FF0000"/>
          <w:sz w:val="20"/>
          <w:szCs w:val="20"/>
        </w:rPr>
      </w:pPr>
      <w:r w:rsidRPr="00E32B5B">
        <w:rPr>
          <w:rFonts w:ascii="Century Gothic" w:eastAsia="Times New Roman" w:hAnsi="Century Gothic" w:cs="Times New Roman"/>
          <w:b/>
          <w:bCs/>
          <w:noProof/>
          <w:color w:val="FF0000"/>
          <w:sz w:val="20"/>
          <w:szCs w:val="20"/>
        </w:rPr>
        <w:lastRenderedPageBreak/>
        <w:drawing>
          <wp:inline distT="0" distB="0" distL="0" distR="0" wp14:anchorId="40446EBC" wp14:editId="1C58F399">
            <wp:extent cx="5019675" cy="1409700"/>
            <wp:effectExtent l="0" t="0" r="9525" b="0"/>
            <wp:docPr id="13" name="Picture 13" descr="clip_image008_thumb3">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p_image008_thumb3">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19675" cy="1409700"/>
                    </a:xfrm>
                    <a:prstGeom prst="rect">
                      <a:avLst/>
                    </a:prstGeom>
                    <a:noFill/>
                    <a:ln>
                      <a:noFill/>
                    </a:ln>
                  </pic:spPr>
                </pic:pic>
              </a:graphicData>
            </a:graphic>
          </wp:inline>
        </w:drawing>
      </w:r>
      <w:r w:rsidRPr="00E32B5B">
        <w:rPr>
          <w:rFonts w:ascii="Century Gothic" w:eastAsia="Times New Roman" w:hAnsi="Century Gothic" w:cs="Times New Roman"/>
          <w:color w:val="FF0000"/>
          <w:sz w:val="20"/>
          <w:szCs w:val="20"/>
        </w:rPr>
        <w:br/>
        <w:t xml:space="preserve">Lactation in </w:t>
      </w:r>
      <w:proofErr w:type="spellStart"/>
      <w:r w:rsidRPr="00E32B5B">
        <w:rPr>
          <w:rFonts w:ascii="Century Gothic" w:eastAsia="Times New Roman" w:hAnsi="Century Gothic" w:cs="Times New Roman"/>
          <w:color w:val="FF0000"/>
          <w:sz w:val="20"/>
          <w:szCs w:val="20"/>
        </w:rPr>
        <w:t>sterle</w:t>
      </w:r>
      <w:proofErr w:type="spellEnd"/>
      <w:r w:rsidRPr="00E32B5B">
        <w:rPr>
          <w:rFonts w:ascii="Century Gothic" w:eastAsia="Times New Roman" w:hAnsi="Century Gothic" w:cs="Times New Roman"/>
          <w:color w:val="FF0000"/>
          <w:sz w:val="20"/>
          <w:szCs w:val="20"/>
        </w:rPr>
        <w:t xml:space="preserve"> cows is induced by </w:t>
      </w:r>
      <w:proofErr w:type="spellStart"/>
      <w:r w:rsidRPr="00E32B5B">
        <w:rPr>
          <w:rFonts w:ascii="Century Gothic" w:eastAsia="Times New Roman" w:hAnsi="Century Gothic" w:cs="Times New Roman"/>
          <w:color w:val="FF0000"/>
          <w:sz w:val="20"/>
          <w:szCs w:val="20"/>
        </w:rPr>
        <w:t>stibesterol</w:t>
      </w:r>
      <w:proofErr w:type="spellEnd"/>
      <w:r w:rsidRPr="00E32B5B">
        <w:rPr>
          <w:rFonts w:ascii="Century Gothic" w:eastAsia="Times New Roman" w:hAnsi="Century Gothic" w:cs="Times New Roman"/>
          <w:color w:val="FF0000"/>
          <w:sz w:val="20"/>
          <w:szCs w:val="20"/>
        </w:rPr>
        <w:t>.</w:t>
      </w:r>
    </w:p>
    <w:p w:rsidR="00E32B5B" w:rsidRPr="00E32B5B" w:rsidRDefault="00E32B5B" w:rsidP="00E32B5B">
      <w:pPr>
        <w:shd w:val="clear" w:color="auto" w:fill="FFFFFF"/>
        <w:spacing w:after="0" w:line="288" w:lineRule="atLeast"/>
        <w:outlineLvl w:val="2"/>
        <w:rPr>
          <w:rFonts w:ascii="Century Gothic" w:eastAsia="Times New Roman" w:hAnsi="Century Gothic" w:cs="Times New Roman"/>
          <w:b/>
          <w:bCs/>
          <w:color w:val="FF0000"/>
          <w:sz w:val="20"/>
          <w:szCs w:val="20"/>
          <w:u w:val="single"/>
        </w:rPr>
      </w:pPr>
      <w:r w:rsidRPr="0068332C">
        <w:rPr>
          <w:rFonts w:ascii="Century Gothic" w:eastAsia="Times New Roman" w:hAnsi="Century Gothic" w:cs="Times New Roman"/>
          <w:b/>
          <w:bCs/>
          <w:color w:val="FF0000"/>
          <w:sz w:val="20"/>
          <w:szCs w:val="20"/>
          <w:u w:val="single"/>
        </w:rPr>
        <w:t>2</w:t>
      </w:r>
      <w:r w:rsidRPr="00E32B5B">
        <w:rPr>
          <w:rFonts w:ascii="Century Gothic" w:eastAsia="Times New Roman" w:hAnsi="Century Gothic" w:cs="Times New Roman"/>
          <w:b/>
          <w:bCs/>
          <w:color w:val="FF0000"/>
          <w:sz w:val="20"/>
          <w:szCs w:val="20"/>
          <w:u w:val="single"/>
        </w:rPr>
        <w:t xml:space="preserve">. Goat (Capra </w:t>
      </w:r>
      <w:proofErr w:type="spellStart"/>
      <w:proofErr w:type="gramStart"/>
      <w:r w:rsidRPr="00E32B5B">
        <w:rPr>
          <w:rFonts w:ascii="Century Gothic" w:eastAsia="Times New Roman" w:hAnsi="Century Gothic" w:cs="Times New Roman"/>
          <w:b/>
          <w:bCs/>
          <w:color w:val="FF0000"/>
          <w:sz w:val="20"/>
          <w:szCs w:val="20"/>
          <w:u w:val="single"/>
        </w:rPr>
        <w:t>capra</w:t>
      </w:r>
      <w:proofErr w:type="spellEnd"/>
      <w:proofErr w:type="gramEnd"/>
      <w:r w:rsidRPr="00E32B5B">
        <w:rPr>
          <w:rFonts w:ascii="Century Gothic" w:eastAsia="Times New Roman" w:hAnsi="Century Gothic" w:cs="Times New Roman"/>
          <w:b/>
          <w:bCs/>
          <w:color w:val="FF0000"/>
          <w:sz w:val="20"/>
          <w:szCs w:val="20"/>
          <w:u w:val="single"/>
        </w:rPr>
        <w:t xml:space="preserve">): </w:t>
      </w:r>
    </w:p>
    <w:p w:rsidR="00E32B5B" w:rsidRPr="00E32B5B" w:rsidRDefault="00E32B5B" w:rsidP="00E32B5B">
      <w:pPr>
        <w:shd w:val="clear" w:color="auto" w:fill="FFFFFF"/>
        <w:spacing w:after="288" w:line="360" w:lineRule="atLeast"/>
        <w:rPr>
          <w:rFonts w:ascii="Century Gothic" w:eastAsia="Times New Roman" w:hAnsi="Century Gothic" w:cs="Times New Roman"/>
          <w:color w:val="FF0000"/>
          <w:sz w:val="20"/>
          <w:szCs w:val="20"/>
        </w:rPr>
      </w:pPr>
      <w:r w:rsidRPr="00E32B5B">
        <w:rPr>
          <w:rFonts w:ascii="Century Gothic" w:eastAsia="Times New Roman" w:hAnsi="Century Gothic" w:cs="Times New Roman"/>
          <w:color w:val="FF0000"/>
          <w:sz w:val="20"/>
          <w:szCs w:val="20"/>
        </w:rPr>
        <w:t xml:space="preserve">Goat is called the poor man’s cow. The goat is usually hollow-horned and bearded ruminant mammal. It has strong smelling power. It can readily </w:t>
      </w:r>
      <w:proofErr w:type="gramStart"/>
      <w:r w:rsidRPr="00E32B5B">
        <w:rPr>
          <w:rFonts w:ascii="Century Gothic" w:eastAsia="Times New Roman" w:hAnsi="Century Gothic" w:cs="Times New Roman"/>
          <w:color w:val="FF0000"/>
          <w:sz w:val="20"/>
          <w:szCs w:val="20"/>
        </w:rPr>
        <w:t>adopt</w:t>
      </w:r>
      <w:proofErr w:type="gramEnd"/>
      <w:r w:rsidRPr="00E32B5B">
        <w:rPr>
          <w:rFonts w:ascii="Century Gothic" w:eastAsia="Times New Roman" w:hAnsi="Century Gothic" w:cs="Times New Roman"/>
          <w:color w:val="FF0000"/>
          <w:sz w:val="20"/>
          <w:szCs w:val="20"/>
        </w:rPr>
        <w:t xml:space="preserve"> to almost any climate.</w:t>
      </w:r>
    </w:p>
    <w:p w:rsidR="00E32B5B" w:rsidRPr="00E32B5B" w:rsidRDefault="00E32B5B" w:rsidP="00E32B5B">
      <w:pPr>
        <w:shd w:val="clear" w:color="auto" w:fill="FFFFFF"/>
        <w:spacing w:after="288" w:line="360" w:lineRule="atLeast"/>
        <w:rPr>
          <w:rFonts w:ascii="Century Gothic" w:eastAsia="Times New Roman" w:hAnsi="Century Gothic" w:cs="Times New Roman"/>
          <w:color w:val="FF0000"/>
          <w:sz w:val="20"/>
          <w:szCs w:val="20"/>
        </w:rPr>
      </w:pPr>
      <w:r w:rsidRPr="00E32B5B">
        <w:rPr>
          <w:rFonts w:ascii="Century Gothic" w:eastAsia="Times New Roman" w:hAnsi="Century Gothic" w:cs="Times New Roman"/>
          <w:b/>
          <w:bCs/>
          <w:noProof/>
          <w:color w:val="FF0000"/>
          <w:sz w:val="20"/>
          <w:szCs w:val="20"/>
        </w:rPr>
        <w:drawing>
          <wp:inline distT="0" distB="0" distL="0" distR="0" wp14:anchorId="4019CABE" wp14:editId="3883AE45">
            <wp:extent cx="5038725" cy="2266950"/>
            <wp:effectExtent l="0" t="0" r="9525" b="0"/>
            <wp:docPr id="20" name="Picture 20" descr="clip_image018_thumb2">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p_image018_thumb2">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8725" cy="2266950"/>
                    </a:xfrm>
                    <a:prstGeom prst="rect">
                      <a:avLst/>
                    </a:prstGeom>
                    <a:noFill/>
                    <a:ln>
                      <a:noFill/>
                    </a:ln>
                  </pic:spPr>
                </pic:pic>
              </a:graphicData>
            </a:graphic>
          </wp:inline>
        </w:drawing>
      </w:r>
    </w:p>
    <w:p w:rsidR="00E32B5B" w:rsidRPr="00E32B5B" w:rsidRDefault="00E32B5B" w:rsidP="00E32B5B">
      <w:pPr>
        <w:shd w:val="clear" w:color="auto" w:fill="FFFFFF"/>
        <w:spacing w:after="0" w:line="288" w:lineRule="atLeast"/>
        <w:outlineLvl w:val="3"/>
        <w:rPr>
          <w:rFonts w:ascii="Century Gothic" w:eastAsia="Times New Roman" w:hAnsi="Century Gothic" w:cs="Times New Roman"/>
          <w:b/>
          <w:bCs/>
          <w:color w:val="FF0000"/>
          <w:sz w:val="20"/>
          <w:szCs w:val="20"/>
        </w:rPr>
      </w:pPr>
      <w:r w:rsidRPr="00E32B5B">
        <w:rPr>
          <w:rFonts w:ascii="Century Gothic" w:eastAsia="Times New Roman" w:hAnsi="Century Gothic" w:cs="Times New Roman"/>
          <w:b/>
          <w:bCs/>
          <w:color w:val="FF0000"/>
          <w:sz w:val="20"/>
          <w:szCs w:val="20"/>
        </w:rPr>
        <w:t xml:space="preserve">Exotic Breeds of Goats: </w:t>
      </w:r>
    </w:p>
    <w:p w:rsidR="00AD2C21" w:rsidRPr="0068332C" w:rsidRDefault="00AD2C21" w:rsidP="00E32B5B">
      <w:pPr>
        <w:shd w:val="clear" w:color="auto" w:fill="FFFFFF"/>
        <w:spacing w:after="288" w:line="360" w:lineRule="atLeast"/>
        <w:rPr>
          <w:rFonts w:ascii="Century Gothic" w:eastAsia="Times New Roman" w:hAnsi="Century Gothic" w:cs="Times New Roman"/>
          <w:color w:val="FF0000"/>
          <w:sz w:val="20"/>
          <w:szCs w:val="20"/>
        </w:rPr>
        <w:sectPr w:rsidR="00AD2C21" w:rsidRPr="0068332C">
          <w:pgSz w:w="12240" w:h="15840"/>
          <w:pgMar w:top="1440" w:right="1440" w:bottom="1440" w:left="1440" w:header="720" w:footer="720" w:gutter="0"/>
          <w:cols w:space="720"/>
          <w:docGrid w:linePitch="360"/>
        </w:sectPr>
      </w:pPr>
    </w:p>
    <w:p w:rsidR="00E32B5B" w:rsidRPr="00E32B5B" w:rsidRDefault="00E32B5B" w:rsidP="00E32B5B">
      <w:pPr>
        <w:shd w:val="clear" w:color="auto" w:fill="FFFFFF"/>
        <w:spacing w:after="288" w:line="360" w:lineRule="atLeast"/>
        <w:rPr>
          <w:rFonts w:ascii="Century Gothic" w:eastAsia="Times New Roman" w:hAnsi="Century Gothic" w:cs="Times New Roman"/>
          <w:color w:val="FF0000"/>
          <w:sz w:val="20"/>
          <w:szCs w:val="20"/>
        </w:rPr>
      </w:pPr>
      <w:r w:rsidRPr="00E32B5B">
        <w:rPr>
          <w:rFonts w:ascii="Century Gothic" w:eastAsia="Times New Roman" w:hAnsi="Century Gothic" w:cs="Times New Roman"/>
          <w:color w:val="FF0000"/>
          <w:sz w:val="20"/>
          <w:szCs w:val="20"/>
        </w:rPr>
        <w:lastRenderedPageBreak/>
        <w:t>(1) Alpine.</w:t>
      </w:r>
    </w:p>
    <w:p w:rsidR="00E32B5B" w:rsidRPr="00E32B5B" w:rsidRDefault="00E32B5B" w:rsidP="00E32B5B">
      <w:pPr>
        <w:shd w:val="clear" w:color="auto" w:fill="FFFFFF"/>
        <w:spacing w:after="288" w:line="360" w:lineRule="atLeast"/>
        <w:rPr>
          <w:rFonts w:ascii="Century Gothic" w:eastAsia="Times New Roman" w:hAnsi="Century Gothic" w:cs="Times New Roman"/>
          <w:color w:val="FF0000"/>
          <w:sz w:val="20"/>
          <w:szCs w:val="20"/>
        </w:rPr>
      </w:pPr>
      <w:r w:rsidRPr="00E32B5B">
        <w:rPr>
          <w:rFonts w:ascii="Century Gothic" w:eastAsia="Times New Roman" w:hAnsi="Century Gothic" w:cs="Times New Roman"/>
          <w:color w:val="FF0000"/>
          <w:sz w:val="20"/>
          <w:szCs w:val="20"/>
        </w:rPr>
        <w:t xml:space="preserve">(2) </w:t>
      </w:r>
      <w:proofErr w:type="spellStart"/>
      <w:r w:rsidRPr="00E32B5B">
        <w:rPr>
          <w:rFonts w:ascii="Century Gothic" w:eastAsia="Times New Roman" w:hAnsi="Century Gothic" w:cs="Times New Roman"/>
          <w:color w:val="FF0000"/>
          <w:sz w:val="20"/>
          <w:szCs w:val="20"/>
        </w:rPr>
        <w:t>Toggenberg</w:t>
      </w:r>
      <w:proofErr w:type="spellEnd"/>
      <w:r w:rsidRPr="00E32B5B">
        <w:rPr>
          <w:rFonts w:ascii="Century Gothic" w:eastAsia="Times New Roman" w:hAnsi="Century Gothic" w:cs="Times New Roman"/>
          <w:color w:val="FF0000"/>
          <w:sz w:val="20"/>
          <w:szCs w:val="20"/>
        </w:rPr>
        <w:t>.</w:t>
      </w:r>
    </w:p>
    <w:p w:rsidR="00E32B5B" w:rsidRPr="00E32B5B" w:rsidRDefault="00E32B5B" w:rsidP="00E32B5B">
      <w:pPr>
        <w:shd w:val="clear" w:color="auto" w:fill="FFFFFF"/>
        <w:spacing w:after="288" w:line="360" w:lineRule="atLeast"/>
        <w:rPr>
          <w:rFonts w:ascii="Century Gothic" w:eastAsia="Times New Roman" w:hAnsi="Century Gothic" w:cs="Times New Roman"/>
          <w:color w:val="FF0000"/>
          <w:sz w:val="20"/>
          <w:szCs w:val="20"/>
        </w:rPr>
      </w:pPr>
      <w:r w:rsidRPr="00E32B5B">
        <w:rPr>
          <w:rFonts w:ascii="Century Gothic" w:eastAsia="Times New Roman" w:hAnsi="Century Gothic" w:cs="Times New Roman"/>
          <w:color w:val="FF0000"/>
          <w:sz w:val="20"/>
          <w:szCs w:val="20"/>
        </w:rPr>
        <w:t>(3) Saanen.</w:t>
      </w:r>
    </w:p>
    <w:p w:rsidR="00E32B5B" w:rsidRPr="00E32B5B" w:rsidRDefault="00E32B5B" w:rsidP="00E32B5B">
      <w:pPr>
        <w:shd w:val="clear" w:color="auto" w:fill="FFFFFF"/>
        <w:spacing w:after="288" w:line="360" w:lineRule="atLeast"/>
        <w:rPr>
          <w:rFonts w:ascii="Century Gothic" w:eastAsia="Times New Roman" w:hAnsi="Century Gothic" w:cs="Times New Roman"/>
          <w:color w:val="FF0000"/>
          <w:sz w:val="20"/>
          <w:szCs w:val="20"/>
        </w:rPr>
      </w:pPr>
      <w:r w:rsidRPr="00E32B5B">
        <w:rPr>
          <w:rFonts w:ascii="Century Gothic" w:eastAsia="Times New Roman" w:hAnsi="Century Gothic" w:cs="Times New Roman"/>
          <w:color w:val="FF0000"/>
          <w:sz w:val="20"/>
          <w:szCs w:val="20"/>
        </w:rPr>
        <w:lastRenderedPageBreak/>
        <w:t>(4) Nubian and</w:t>
      </w:r>
    </w:p>
    <w:p w:rsidR="00E32B5B" w:rsidRPr="00E32B5B" w:rsidRDefault="00E32B5B" w:rsidP="00E32B5B">
      <w:pPr>
        <w:shd w:val="clear" w:color="auto" w:fill="FFFFFF"/>
        <w:spacing w:after="288" w:line="360" w:lineRule="atLeast"/>
        <w:rPr>
          <w:rFonts w:ascii="Century Gothic" w:eastAsia="Times New Roman" w:hAnsi="Century Gothic" w:cs="Times New Roman"/>
          <w:color w:val="FF0000"/>
          <w:sz w:val="20"/>
          <w:szCs w:val="20"/>
        </w:rPr>
      </w:pPr>
      <w:r w:rsidRPr="00E32B5B">
        <w:rPr>
          <w:rFonts w:ascii="Century Gothic" w:eastAsia="Times New Roman" w:hAnsi="Century Gothic" w:cs="Times New Roman"/>
          <w:color w:val="FF0000"/>
          <w:sz w:val="20"/>
          <w:szCs w:val="20"/>
        </w:rPr>
        <w:t>(5) Angora.</w:t>
      </w:r>
    </w:p>
    <w:p w:rsidR="00AD2C21" w:rsidRPr="0068332C" w:rsidRDefault="00AD2C21" w:rsidP="00E32B5B">
      <w:pPr>
        <w:shd w:val="clear" w:color="auto" w:fill="FFFFFF"/>
        <w:spacing w:after="0" w:line="288" w:lineRule="atLeast"/>
        <w:outlineLvl w:val="3"/>
        <w:rPr>
          <w:rFonts w:ascii="Century Gothic" w:eastAsia="Times New Roman" w:hAnsi="Century Gothic" w:cs="Times New Roman"/>
          <w:b/>
          <w:bCs/>
          <w:color w:val="FF0000"/>
          <w:sz w:val="20"/>
          <w:szCs w:val="20"/>
        </w:rPr>
        <w:sectPr w:rsidR="00AD2C21" w:rsidRPr="0068332C" w:rsidSect="00AD2C21">
          <w:type w:val="continuous"/>
          <w:pgSz w:w="12240" w:h="15840"/>
          <w:pgMar w:top="1440" w:right="1440" w:bottom="1440" w:left="1440" w:header="720" w:footer="720" w:gutter="0"/>
          <w:cols w:num="2" w:space="720"/>
          <w:docGrid w:linePitch="360"/>
        </w:sectPr>
      </w:pPr>
    </w:p>
    <w:p w:rsidR="00E32B5B" w:rsidRPr="00E32B5B" w:rsidRDefault="00E32B5B" w:rsidP="00E32B5B">
      <w:pPr>
        <w:shd w:val="clear" w:color="auto" w:fill="FFFFFF"/>
        <w:spacing w:after="0" w:line="288" w:lineRule="atLeast"/>
        <w:outlineLvl w:val="3"/>
        <w:rPr>
          <w:rFonts w:ascii="Century Gothic" w:eastAsia="Times New Roman" w:hAnsi="Century Gothic" w:cs="Times New Roman"/>
          <w:b/>
          <w:bCs/>
          <w:color w:val="FF0000"/>
          <w:sz w:val="20"/>
          <w:szCs w:val="20"/>
        </w:rPr>
      </w:pPr>
      <w:r w:rsidRPr="00E32B5B">
        <w:rPr>
          <w:rFonts w:ascii="Century Gothic" w:eastAsia="Times New Roman" w:hAnsi="Century Gothic" w:cs="Times New Roman"/>
          <w:b/>
          <w:bCs/>
          <w:color w:val="FF0000"/>
          <w:sz w:val="20"/>
          <w:szCs w:val="20"/>
        </w:rPr>
        <w:lastRenderedPageBreak/>
        <w:t xml:space="preserve">Breeding of Goats: </w:t>
      </w:r>
    </w:p>
    <w:p w:rsidR="00E32B5B" w:rsidRPr="00E32B5B" w:rsidRDefault="00E32B5B" w:rsidP="00E32B5B">
      <w:pPr>
        <w:shd w:val="clear" w:color="auto" w:fill="FFFFFF"/>
        <w:spacing w:after="288" w:line="360" w:lineRule="atLeast"/>
        <w:rPr>
          <w:rFonts w:ascii="Century Gothic" w:eastAsia="Times New Roman" w:hAnsi="Century Gothic" w:cs="Times New Roman"/>
          <w:color w:val="FF0000"/>
          <w:sz w:val="20"/>
          <w:szCs w:val="20"/>
        </w:rPr>
      </w:pPr>
      <w:r w:rsidRPr="00E32B5B">
        <w:rPr>
          <w:rFonts w:ascii="Century Gothic" w:eastAsia="Times New Roman" w:hAnsi="Century Gothic" w:cs="Times New Roman"/>
          <w:color w:val="FF0000"/>
          <w:sz w:val="20"/>
          <w:szCs w:val="20"/>
        </w:rPr>
        <w:t xml:space="preserve">For getting good results, goats should be bred at the age from 14 to 18 months. The duration of </w:t>
      </w:r>
      <w:proofErr w:type="spellStart"/>
      <w:r w:rsidRPr="00E32B5B">
        <w:rPr>
          <w:rFonts w:ascii="Century Gothic" w:eastAsia="Times New Roman" w:hAnsi="Century Gothic" w:cs="Times New Roman"/>
          <w:color w:val="FF0000"/>
          <w:sz w:val="20"/>
          <w:szCs w:val="20"/>
        </w:rPr>
        <w:t>oestrus</w:t>
      </w:r>
      <w:proofErr w:type="spellEnd"/>
      <w:r w:rsidRPr="00E32B5B">
        <w:rPr>
          <w:rFonts w:ascii="Century Gothic" w:eastAsia="Times New Roman" w:hAnsi="Century Gothic" w:cs="Times New Roman"/>
          <w:color w:val="FF0000"/>
          <w:sz w:val="20"/>
          <w:szCs w:val="20"/>
        </w:rPr>
        <w:t xml:space="preserve"> or heat period is usually 24 to 28 hours but it may differ in certain breeds. The gestation period is from 145-153 days (5 months). Indian goat commonly kid twice in one year and usually three times in two years.</w:t>
      </w:r>
    </w:p>
    <w:p w:rsidR="00E32B5B" w:rsidRPr="00E32B5B" w:rsidRDefault="00AD2C21" w:rsidP="00E32B5B">
      <w:pPr>
        <w:shd w:val="clear" w:color="auto" w:fill="FFFFFF"/>
        <w:spacing w:after="288" w:line="360" w:lineRule="atLeast"/>
        <w:rPr>
          <w:rFonts w:ascii="Century Gothic" w:eastAsia="Times New Roman" w:hAnsi="Century Gothic" w:cs="Times New Roman"/>
          <w:color w:val="FF0000"/>
          <w:sz w:val="20"/>
          <w:szCs w:val="20"/>
        </w:rPr>
      </w:pPr>
      <w:r w:rsidRPr="00E32B5B">
        <w:rPr>
          <w:rFonts w:ascii="Century Gothic" w:eastAsia="Times New Roman" w:hAnsi="Century Gothic" w:cs="Times New Roman"/>
          <w:b/>
          <w:bCs/>
          <w:noProof/>
          <w:color w:val="FF0000"/>
          <w:sz w:val="20"/>
          <w:szCs w:val="20"/>
        </w:rPr>
        <w:lastRenderedPageBreak/>
        <w:drawing>
          <wp:anchor distT="0" distB="0" distL="114300" distR="114300" simplePos="0" relativeHeight="251662336" behindDoc="0" locked="0" layoutInCell="1" allowOverlap="1" wp14:anchorId="5FC04377" wp14:editId="6DE91940">
            <wp:simplePos x="0" y="0"/>
            <wp:positionH relativeFrom="column">
              <wp:posOffset>47625</wp:posOffset>
            </wp:positionH>
            <wp:positionV relativeFrom="paragraph">
              <wp:posOffset>160020</wp:posOffset>
            </wp:positionV>
            <wp:extent cx="1933575" cy="1524000"/>
            <wp:effectExtent l="0" t="0" r="9525" b="0"/>
            <wp:wrapSquare wrapText="bothSides"/>
            <wp:docPr id="21" name="Picture 21" descr="imag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335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2B5B" w:rsidRPr="00E32B5B">
        <w:rPr>
          <w:rFonts w:ascii="Century Gothic" w:eastAsia="Times New Roman" w:hAnsi="Century Gothic" w:cs="Times New Roman"/>
          <w:color w:val="FF0000"/>
          <w:sz w:val="20"/>
          <w:szCs w:val="20"/>
        </w:rPr>
        <w:t xml:space="preserve">In does, a peculiar </w:t>
      </w:r>
      <w:proofErr w:type="spellStart"/>
      <w:r w:rsidR="00E32B5B" w:rsidRPr="00E32B5B">
        <w:rPr>
          <w:rFonts w:ascii="Century Gothic" w:eastAsia="Times New Roman" w:hAnsi="Century Gothic" w:cs="Times New Roman"/>
          <w:color w:val="FF0000"/>
          <w:sz w:val="20"/>
          <w:szCs w:val="20"/>
        </w:rPr>
        <w:t>behaviour</w:t>
      </w:r>
      <w:proofErr w:type="spellEnd"/>
      <w:r w:rsidR="00E32B5B" w:rsidRPr="00E32B5B">
        <w:rPr>
          <w:rFonts w:ascii="Century Gothic" w:eastAsia="Times New Roman" w:hAnsi="Century Gothic" w:cs="Times New Roman"/>
          <w:color w:val="FF0000"/>
          <w:sz w:val="20"/>
          <w:szCs w:val="20"/>
        </w:rPr>
        <w:t xml:space="preserve"> has been observed where occasionally accept the male even when they are preg</w:t>
      </w:r>
      <w:r w:rsidR="00E32B5B" w:rsidRPr="00E32B5B">
        <w:rPr>
          <w:rFonts w:ascii="Century Gothic" w:eastAsia="Times New Roman" w:hAnsi="Century Gothic" w:cs="Times New Roman"/>
          <w:color w:val="FF0000"/>
          <w:sz w:val="20"/>
          <w:szCs w:val="20"/>
        </w:rPr>
        <w:softHyphen/>
        <w:t>nant. The goat gives birth while lying down. Male kids, not required for breeding, should be castrated before 10 to 12 weeks old. Under ordinary conditions, the average life of goat is about 12 years.</w:t>
      </w:r>
    </w:p>
    <w:p w:rsidR="00E32B5B" w:rsidRPr="00E32B5B" w:rsidRDefault="00E32B5B" w:rsidP="00E32B5B">
      <w:pPr>
        <w:shd w:val="clear" w:color="auto" w:fill="FFFFFF"/>
        <w:spacing w:after="288" w:line="360" w:lineRule="atLeast"/>
        <w:rPr>
          <w:rFonts w:ascii="Century Gothic" w:eastAsia="Times New Roman" w:hAnsi="Century Gothic" w:cs="Times New Roman"/>
          <w:color w:val="FF0000"/>
          <w:sz w:val="20"/>
          <w:szCs w:val="20"/>
        </w:rPr>
      </w:pPr>
    </w:p>
    <w:p w:rsidR="00E32B5B" w:rsidRPr="00E32B5B" w:rsidRDefault="00E32B5B" w:rsidP="00E32B5B">
      <w:pPr>
        <w:shd w:val="clear" w:color="auto" w:fill="FFFFFF"/>
        <w:spacing w:after="288" w:line="360" w:lineRule="atLeast"/>
        <w:rPr>
          <w:rFonts w:ascii="Century Gothic" w:eastAsia="Times New Roman" w:hAnsi="Century Gothic" w:cs="Times New Roman"/>
          <w:color w:val="FF0000"/>
          <w:sz w:val="20"/>
          <w:szCs w:val="20"/>
        </w:rPr>
      </w:pPr>
      <w:r w:rsidRPr="00E32B5B">
        <w:rPr>
          <w:rFonts w:ascii="Century Gothic" w:eastAsia="Times New Roman" w:hAnsi="Century Gothic" w:cs="Times New Roman"/>
          <w:color w:val="FF0000"/>
          <w:sz w:val="20"/>
          <w:szCs w:val="20"/>
        </w:rPr>
        <w:t xml:space="preserve">Pashmina wool is obtained from the mountain goat. This animal is found in </w:t>
      </w:r>
      <w:proofErr w:type="spellStart"/>
      <w:r w:rsidRPr="00E32B5B">
        <w:rPr>
          <w:rFonts w:ascii="Century Gothic" w:eastAsia="Times New Roman" w:hAnsi="Century Gothic" w:cs="Times New Roman"/>
          <w:color w:val="FF0000"/>
          <w:sz w:val="20"/>
          <w:szCs w:val="20"/>
        </w:rPr>
        <w:t>Ladakh</w:t>
      </w:r>
      <w:proofErr w:type="spellEnd"/>
      <w:r w:rsidRPr="00E32B5B">
        <w:rPr>
          <w:rFonts w:ascii="Century Gothic" w:eastAsia="Times New Roman" w:hAnsi="Century Gothic" w:cs="Times New Roman"/>
          <w:color w:val="FF0000"/>
          <w:sz w:val="20"/>
          <w:szCs w:val="20"/>
        </w:rPr>
        <w:t xml:space="preserve"> and Tibet.</w:t>
      </w:r>
    </w:p>
    <w:p w:rsidR="00E32B5B" w:rsidRPr="00E32B5B" w:rsidRDefault="00E32B5B" w:rsidP="00E32B5B">
      <w:pPr>
        <w:shd w:val="clear" w:color="auto" w:fill="FFFFFF"/>
        <w:spacing w:after="0" w:line="288" w:lineRule="atLeast"/>
        <w:outlineLvl w:val="2"/>
        <w:rPr>
          <w:rFonts w:ascii="Century Gothic" w:eastAsia="Times New Roman" w:hAnsi="Century Gothic" w:cs="Times New Roman"/>
          <w:b/>
          <w:bCs/>
          <w:color w:val="FF0000"/>
          <w:sz w:val="20"/>
          <w:szCs w:val="20"/>
          <w:u w:val="single"/>
        </w:rPr>
      </w:pPr>
      <w:r w:rsidRPr="0068332C">
        <w:rPr>
          <w:rFonts w:ascii="Century Gothic" w:eastAsia="Times New Roman" w:hAnsi="Century Gothic" w:cs="Times New Roman"/>
          <w:b/>
          <w:bCs/>
          <w:color w:val="FF0000"/>
          <w:sz w:val="20"/>
          <w:szCs w:val="20"/>
          <w:u w:val="single"/>
        </w:rPr>
        <w:t>3</w:t>
      </w:r>
      <w:r w:rsidRPr="00E32B5B">
        <w:rPr>
          <w:rFonts w:ascii="Century Gothic" w:eastAsia="Times New Roman" w:hAnsi="Century Gothic" w:cs="Times New Roman"/>
          <w:b/>
          <w:bCs/>
          <w:color w:val="FF0000"/>
          <w:sz w:val="20"/>
          <w:szCs w:val="20"/>
          <w:u w:val="single"/>
        </w:rPr>
        <w:t>. Pigs (</w:t>
      </w:r>
      <w:proofErr w:type="spellStart"/>
      <w:r w:rsidRPr="00E32B5B">
        <w:rPr>
          <w:rFonts w:ascii="Century Gothic" w:eastAsia="Times New Roman" w:hAnsi="Century Gothic" w:cs="Times New Roman"/>
          <w:b/>
          <w:bCs/>
          <w:color w:val="FF0000"/>
          <w:sz w:val="20"/>
          <w:szCs w:val="20"/>
          <w:u w:val="single"/>
        </w:rPr>
        <w:t>Sus</w:t>
      </w:r>
      <w:proofErr w:type="spellEnd"/>
      <w:r w:rsidRPr="00E32B5B">
        <w:rPr>
          <w:rFonts w:ascii="Century Gothic" w:eastAsia="Times New Roman" w:hAnsi="Century Gothic" w:cs="Times New Roman"/>
          <w:b/>
          <w:bCs/>
          <w:color w:val="FF0000"/>
          <w:sz w:val="20"/>
          <w:szCs w:val="20"/>
          <w:u w:val="single"/>
        </w:rPr>
        <w:t xml:space="preserve"> </w:t>
      </w:r>
      <w:proofErr w:type="spellStart"/>
      <w:r w:rsidRPr="00E32B5B">
        <w:rPr>
          <w:rFonts w:ascii="Century Gothic" w:eastAsia="Times New Roman" w:hAnsi="Century Gothic" w:cs="Times New Roman"/>
          <w:b/>
          <w:bCs/>
          <w:color w:val="FF0000"/>
          <w:sz w:val="20"/>
          <w:szCs w:val="20"/>
          <w:u w:val="single"/>
        </w:rPr>
        <w:t>scrofa</w:t>
      </w:r>
      <w:proofErr w:type="spellEnd"/>
      <w:r w:rsidRPr="00E32B5B">
        <w:rPr>
          <w:rFonts w:ascii="Century Gothic" w:eastAsia="Times New Roman" w:hAnsi="Century Gothic" w:cs="Times New Roman"/>
          <w:b/>
          <w:bCs/>
          <w:color w:val="FF0000"/>
          <w:sz w:val="20"/>
          <w:szCs w:val="20"/>
          <w:u w:val="single"/>
        </w:rPr>
        <w:t xml:space="preserve">): </w:t>
      </w:r>
    </w:p>
    <w:p w:rsidR="00E32B5B" w:rsidRPr="00E32B5B" w:rsidRDefault="00E32B5B" w:rsidP="00E32B5B">
      <w:pPr>
        <w:shd w:val="clear" w:color="auto" w:fill="FFFFFF"/>
        <w:spacing w:after="288" w:line="360" w:lineRule="atLeast"/>
        <w:rPr>
          <w:rFonts w:ascii="Century Gothic" w:eastAsia="Times New Roman" w:hAnsi="Century Gothic" w:cs="Times New Roman"/>
          <w:color w:val="FF0000"/>
          <w:sz w:val="20"/>
          <w:szCs w:val="20"/>
        </w:rPr>
      </w:pPr>
      <w:r w:rsidRPr="00E32B5B">
        <w:rPr>
          <w:rFonts w:ascii="Century Gothic" w:eastAsia="Times New Roman" w:hAnsi="Century Gothic" w:cs="Times New Roman"/>
          <w:color w:val="FF0000"/>
          <w:sz w:val="20"/>
          <w:szCs w:val="20"/>
        </w:rPr>
        <w:t xml:space="preserve">Pig is also called swine or hog. It is an omnivorous, non-ruminant, gregarious mammal. The European breeds of domestic swine were derived from the local wild pig, </w:t>
      </w:r>
      <w:proofErr w:type="spellStart"/>
      <w:r w:rsidRPr="00E32B5B">
        <w:rPr>
          <w:rFonts w:ascii="Century Gothic" w:eastAsia="Times New Roman" w:hAnsi="Century Gothic" w:cs="Times New Roman"/>
          <w:color w:val="FF0000"/>
          <w:sz w:val="20"/>
          <w:szCs w:val="20"/>
        </w:rPr>
        <w:t>Sus</w:t>
      </w:r>
      <w:proofErr w:type="spellEnd"/>
      <w:r w:rsidRPr="00E32B5B">
        <w:rPr>
          <w:rFonts w:ascii="Century Gothic" w:eastAsia="Times New Roman" w:hAnsi="Century Gothic" w:cs="Times New Roman"/>
          <w:color w:val="FF0000"/>
          <w:sz w:val="20"/>
          <w:szCs w:val="20"/>
        </w:rPr>
        <w:t xml:space="preserve"> </w:t>
      </w:r>
      <w:proofErr w:type="spellStart"/>
      <w:r w:rsidRPr="00E32B5B">
        <w:rPr>
          <w:rFonts w:ascii="Century Gothic" w:eastAsia="Times New Roman" w:hAnsi="Century Gothic" w:cs="Times New Roman"/>
          <w:color w:val="FF0000"/>
          <w:sz w:val="20"/>
          <w:szCs w:val="20"/>
        </w:rPr>
        <w:t>scrofa</w:t>
      </w:r>
      <w:proofErr w:type="spellEnd"/>
      <w:r w:rsidRPr="00E32B5B">
        <w:rPr>
          <w:rFonts w:ascii="Century Gothic" w:eastAsia="Times New Roman" w:hAnsi="Century Gothic" w:cs="Times New Roman"/>
          <w:color w:val="FF0000"/>
          <w:sz w:val="20"/>
          <w:szCs w:val="20"/>
        </w:rPr>
        <w:t xml:space="preserve">, whereas the breeds in the far Eastern parts of the globe were derived from another wild pig. </w:t>
      </w:r>
      <w:proofErr w:type="spellStart"/>
      <w:proofErr w:type="gramStart"/>
      <w:r w:rsidRPr="00E32B5B">
        <w:rPr>
          <w:rFonts w:ascii="Century Gothic" w:eastAsia="Times New Roman" w:hAnsi="Century Gothic" w:cs="Times New Roman"/>
          <w:color w:val="FF0000"/>
          <w:sz w:val="20"/>
          <w:szCs w:val="20"/>
        </w:rPr>
        <w:t>Sus</w:t>
      </w:r>
      <w:proofErr w:type="spellEnd"/>
      <w:r w:rsidRPr="00E32B5B">
        <w:rPr>
          <w:rFonts w:ascii="Century Gothic" w:eastAsia="Times New Roman" w:hAnsi="Century Gothic" w:cs="Times New Roman"/>
          <w:color w:val="FF0000"/>
          <w:sz w:val="20"/>
          <w:szCs w:val="20"/>
        </w:rPr>
        <w:t xml:space="preserve"> </w:t>
      </w:r>
      <w:proofErr w:type="spellStart"/>
      <w:r w:rsidRPr="00E32B5B">
        <w:rPr>
          <w:rFonts w:ascii="Century Gothic" w:eastAsia="Times New Roman" w:hAnsi="Century Gothic" w:cs="Times New Roman"/>
          <w:color w:val="FF0000"/>
          <w:sz w:val="20"/>
          <w:szCs w:val="20"/>
        </w:rPr>
        <w:t>vittatus</w:t>
      </w:r>
      <w:proofErr w:type="spellEnd"/>
      <w:r w:rsidRPr="00E32B5B">
        <w:rPr>
          <w:rFonts w:ascii="Century Gothic" w:eastAsia="Times New Roman" w:hAnsi="Century Gothic" w:cs="Times New Roman"/>
          <w:color w:val="FF0000"/>
          <w:sz w:val="20"/>
          <w:szCs w:val="20"/>
        </w:rPr>
        <w:t>.</w:t>
      </w:r>
      <w:proofErr w:type="gramEnd"/>
      <w:r w:rsidRPr="00E32B5B">
        <w:rPr>
          <w:rFonts w:ascii="Century Gothic" w:eastAsia="Times New Roman" w:hAnsi="Century Gothic" w:cs="Times New Roman"/>
          <w:color w:val="FF0000"/>
          <w:sz w:val="20"/>
          <w:szCs w:val="20"/>
        </w:rPr>
        <w:t xml:space="preserve"> The modern breeds of pig evolved from different crossings between the two original types. The present day domestic pig, </w:t>
      </w:r>
      <w:proofErr w:type="spellStart"/>
      <w:r w:rsidRPr="00E32B5B">
        <w:rPr>
          <w:rFonts w:ascii="Century Gothic" w:eastAsia="Times New Roman" w:hAnsi="Century Gothic" w:cs="Times New Roman"/>
          <w:color w:val="FF0000"/>
          <w:sz w:val="20"/>
          <w:szCs w:val="20"/>
        </w:rPr>
        <w:t>Sus</w:t>
      </w:r>
      <w:proofErr w:type="spellEnd"/>
      <w:r w:rsidRPr="00E32B5B">
        <w:rPr>
          <w:rFonts w:ascii="Century Gothic" w:eastAsia="Times New Roman" w:hAnsi="Century Gothic" w:cs="Times New Roman"/>
          <w:color w:val="FF0000"/>
          <w:sz w:val="20"/>
          <w:szCs w:val="20"/>
        </w:rPr>
        <w:t xml:space="preserve"> </w:t>
      </w:r>
      <w:proofErr w:type="spellStart"/>
      <w:r w:rsidRPr="00E32B5B">
        <w:rPr>
          <w:rFonts w:ascii="Century Gothic" w:eastAsia="Times New Roman" w:hAnsi="Century Gothic" w:cs="Times New Roman"/>
          <w:color w:val="FF0000"/>
          <w:sz w:val="20"/>
          <w:szCs w:val="20"/>
        </w:rPr>
        <w:t>domesticus</w:t>
      </w:r>
      <w:proofErr w:type="spellEnd"/>
      <w:r w:rsidRPr="00E32B5B">
        <w:rPr>
          <w:rFonts w:ascii="Century Gothic" w:eastAsia="Times New Roman" w:hAnsi="Century Gothic" w:cs="Times New Roman"/>
          <w:color w:val="FF0000"/>
          <w:sz w:val="20"/>
          <w:szCs w:val="20"/>
        </w:rPr>
        <w:t xml:space="preserve"> is the result of several years of evolution through gradual domestication.</w:t>
      </w:r>
    </w:p>
    <w:p w:rsidR="00E32B5B" w:rsidRPr="00E32B5B" w:rsidRDefault="00E32B5B" w:rsidP="00E32B5B">
      <w:pPr>
        <w:shd w:val="clear" w:color="auto" w:fill="FFFFFF"/>
        <w:spacing w:after="0" w:line="288" w:lineRule="atLeast"/>
        <w:outlineLvl w:val="3"/>
        <w:rPr>
          <w:rFonts w:ascii="Century Gothic" w:eastAsia="Times New Roman" w:hAnsi="Century Gothic" w:cs="Times New Roman"/>
          <w:b/>
          <w:bCs/>
          <w:color w:val="FF0000"/>
          <w:sz w:val="20"/>
          <w:szCs w:val="20"/>
        </w:rPr>
      </w:pPr>
      <w:r w:rsidRPr="00E32B5B">
        <w:rPr>
          <w:rFonts w:ascii="Century Gothic" w:eastAsia="Times New Roman" w:hAnsi="Century Gothic" w:cs="Times New Roman"/>
          <w:b/>
          <w:bCs/>
          <w:color w:val="FF0000"/>
          <w:sz w:val="20"/>
          <w:szCs w:val="20"/>
        </w:rPr>
        <w:t xml:space="preserve">Breeds of Pig: </w:t>
      </w:r>
    </w:p>
    <w:p w:rsidR="00E32B5B" w:rsidRPr="00E32B5B" w:rsidRDefault="00E32B5B" w:rsidP="00E32B5B">
      <w:pPr>
        <w:shd w:val="clear" w:color="auto" w:fill="FFFFFF"/>
        <w:spacing w:after="288" w:line="360" w:lineRule="atLeast"/>
        <w:rPr>
          <w:rFonts w:ascii="Century Gothic" w:eastAsia="Times New Roman" w:hAnsi="Century Gothic" w:cs="Times New Roman"/>
          <w:color w:val="FF0000"/>
          <w:sz w:val="20"/>
          <w:szCs w:val="20"/>
        </w:rPr>
      </w:pPr>
      <w:r w:rsidRPr="00E32B5B">
        <w:rPr>
          <w:rFonts w:ascii="Century Gothic" w:eastAsia="Times New Roman" w:hAnsi="Century Gothic" w:cs="Times New Roman"/>
          <w:color w:val="FF0000"/>
          <w:sz w:val="20"/>
          <w:szCs w:val="20"/>
        </w:rPr>
        <w:t xml:space="preserve">There are about 60 </w:t>
      </w:r>
      <w:proofErr w:type="spellStart"/>
      <w:r w:rsidRPr="00E32B5B">
        <w:rPr>
          <w:rFonts w:ascii="Century Gothic" w:eastAsia="Times New Roman" w:hAnsi="Century Gothic" w:cs="Times New Roman"/>
          <w:color w:val="FF0000"/>
          <w:sz w:val="20"/>
          <w:szCs w:val="20"/>
        </w:rPr>
        <w:t>recognised</w:t>
      </w:r>
      <w:proofErr w:type="spellEnd"/>
      <w:r w:rsidRPr="00E32B5B">
        <w:rPr>
          <w:rFonts w:ascii="Century Gothic" w:eastAsia="Times New Roman" w:hAnsi="Century Gothic" w:cs="Times New Roman"/>
          <w:color w:val="FF0000"/>
          <w:sz w:val="20"/>
          <w:szCs w:val="20"/>
        </w:rPr>
        <w:t xml:space="preserve"> breeds of domestic pigs in the world.</w:t>
      </w:r>
    </w:p>
    <w:p w:rsidR="00E32B5B" w:rsidRPr="00E32B5B" w:rsidRDefault="00E32B5B" w:rsidP="00E32B5B">
      <w:pPr>
        <w:shd w:val="clear" w:color="auto" w:fill="FFFFFF"/>
        <w:spacing w:after="288" w:line="360" w:lineRule="atLeast"/>
        <w:rPr>
          <w:rFonts w:ascii="Century Gothic" w:eastAsia="Times New Roman" w:hAnsi="Century Gothic" w:cs="Times New Roman"/>
          <w:color w:val="FF0000"/>
          <w:sz w:val="20"/>
          <w:szCs w:val="20"/>
        </w:rPr>
      </w:pPr>
      <w:r w:rsidRPr="00E32B5B">
        <w:rPr>
          <w:rFonts w:ascii="Century Gothic" w:eastAsia="Times New Roman" w:hAnsi="Century Gothic" w:cs="Times New Roman"/>
          <w:b/>
          <w:bCs/>
          <w:color w:val="FF0000"/>
          <w:sz w:val="20"/>
          <w:szCs w:val="20"/>
        </w:rPr>
        <w:t xml:space="preserve">Indian Breeds: </w:t>
      </w:r>
    </w:p>
    <w:p w:rsidR="00E32B5B" w:rsidRPr="00E32B5B" w:rsidRDefault="00E32B5B" w:rsidP="00E32B5B">
      <w:pPr>
        <w:shd w:val="clear" w:color="auto" w:fill="FFFFFF"/>
        <w:spacing w:after="288" w:line="360" w:lineRule="atLeast"/>
        <w:rPr>
          <w:rFonts w:ascii="Century Gothic" w:eastAsia="Times New Roman" w:hAnsi="Century Gothic" w:cs="Times New Roman"/>
          <w:color w:val="FF0000"/>
          <w:sz w:val="20"/>
          <w:szCs w:val="20"/>
        </w:rPr>
      </w:pPr>
      <w:r w:rsidRPr="00E32B5B">
        <w:rPr>
          <w:rFonts w:ascii="Century Gothic" w:eastAsia="Times New Roman" w:hAnsi="Century Gothic" w:cs="Times New Roman"/>
          <w:color w:val="FF0000"/>
          <w:sz w:val="20"/>
          <w:szCs w:val="20"/>
        </w:rPr>
        <w:t>Large-White Yorkshire Boar, Large-White Yorkshire Sow, Middle White Yorkshire Boar, Middle White Yorkshire Sow.</w:t>
      </w:r>
    </w:p>
    <w:p w:rsidR="00E32B5B" w:rsidRPr="00E32B5B" w:rsidRDefault="00E32B5B" w:rsidP="00E32B5B">
      <w:pPr>
        <w:shd w:val="clear" w:color="auto" w:fill="FFFFFF"/>
        <w:spacing w:after="288" w:line="360" w:lineRule="atLeast"/>
        <w:rPr>
          <w:rFonts w:ascii="Century Gothic" w:eastAsia="Times New Roman" w:hAnsi="Century Gothic" w:cs="Times New Roman"/>
          <w:color w:val="FF0000"/>
          <w:sz w:val="20"/>
          <w:szCs w:val="20"/>
        </w:rPr>
      </w:pPr>
      <w:r w:rsidRPr="00E32B5B">
        <w:rPr>
          <w:rFonts w:ascii="Century Gothic" w:eastAsia="Times New Roman" w:hAnsi="Century Gothic" w:cs="Times New Roman"/>
          <w:b/>
          <w:bCs/>
          <w:color w:val="FF0000"/>
          <w:sz w:val="20"/>
          <w:szCs w:val="20"/>
        </w:rPr>
        <w:t>Exotic Breeds:</w:t>
      </w:r>
    </w:p>
    <w:p w:rsidR="00E32B5B" w:rsidRPr="00E32B5B" w:rsidRDefault="00E32B5B" w:rsidP="00E32B5B">
      <w:pPr>
        <w:shd w:val="clear" w:color="auto" w:fill="FFFFFF"/>
        <w:spacing w:after="288" w:line="360" w:lineRule="atLeast"/>
        <w:rPr>
          <w:rFonts w:ascii="Century Gothic" w:eastAsia="Times New Roman" w:hAnsi="Century Gothic" w:cs="Times New Roman"/>
          <w:color w:val="FF0000"/>
          <w:sz w:val="20"/>
          <w:szCs w:val="20"/>
        </w:rPr>
      </w:pPr>
      <w:proofErr w:type="gramStart"/>
      <w:r w:rsidRPr="00E32B5B">
        <w:rPr>
          <w:rFonts w:ascii="Century Gothic" w:eastAsia="Times New Roman" w:hAnsi="Century Gothic" w:cs="Times New Roman"/>
          <w:color w:val="FF0000"/>
          <w:sz w:val="20"/>
          <w:szCs w:val="20"/>
        </w:rPr>
        <w:t xml:space="preserve">Berkshire, Large White Yorkshire, Landrace, Middle White Yorkshire, Hampshire, Tamworth and </w:t>
      </w:r>
      <w:proofErr w:type="spellStart"/>
      <w:r w:rsidRPr="00E32B5B">
        <w:rPr>
          <w:rFonts w:ascii="Century Gothic" w:eastAsia="Times New Roman" w:hAnsi="Century Gothic" w:cs="Times New Roman"/>
          <w:color w:val="FF0000"/>
          <w:sz w:val="20"/>
          <w:szCs w:val="20"/>
        </w:rPr>
        <w:t>Wessex</w:t>
      </w:r>
      <w:proofErr w:type="spellEnd"/>
      <w:r w:rsidRPr="00E32B5B">
        <w:rPr>
          <w:rFonts w:ascii="Century Gothic" w:eastAsia="Times New Roman" w:hAnsi="Century Gothic" w:cs="Times New Roman"/>
          <w:color w:val="FF0000"/>
          <w:sz w:val="20"/>
          <w:szCs w:val="20"/>
        </w:rPr>
        <w:t>.</w:t>
      </w:r>
      <w:proofErr w:type="gramEnd"/>
    </w:p>
    <w:p w:rsidR="00E32B5B" w:rsidRPr="00E32B5B" w:rsidRDefault="00E32B5B" w:rsidP="00E32B5B">
      <w:pPr>
        <w:shd w:val="clear" w:color="auto" w:fill="FFFFFF"/>
        <w:spacing w:after="288" w:line="360" w:lineRule="atLeast"/>
        <w:rPr>
          <w:rFonts w:ascii="Century Gothic" w:eastAsia="Times New Roman" w:hAnsi="Century Gothic" w:cs="Times New Roman"/>
          <w:color w:val="FF0000"/>
          <w:sz w:val="20"/>
          <w:szCs w:val="20"/>
        </w:rPr>
      </w:pPr>
      <w:r w:rsidRPr="00E32B5B">
        <w:rPr>
          <w:rFonts w:ascii="Century Gothic" w:eastAsia="Times New Roman" w:hAnsi="Century Gothic" w:cs="Times New Roman"/>
          <w:b/>
          <w:bCs/>
          <w:color w:val="FF0000"/>
          <w:sz w:val="20"/>
          <w:szCs w:val="20"/>
        </w:rPr>
        <w:t xml:space="preserve">Wallows: </w:t>
      </w:r>
    </w:p>
    <w:p w:rsidR="00E32B5B" w:rsidRPr="00E32B5B" w:rsidRDefault="00E32B5B" w:rsidP="00E32B5B">
      <w:pPr>
        <w:shd w:val="clear" w:color="auto" w:fill="FFFFFF"/>
        <w:spacing w:after="288" w:line="360" w:lineRule="atLeast"/>
        <w:rPr>
          <w:rFonts w:ascii="Century Gothic" w:eastAsia="Times New Roman" w:hAnsi="Century Gothic" w:cs="Times New Roman"/>
          <w:color w:val="FF0000"/>
          <w:sz w:val="20"/>
          <w:szCs w:val="20"/>
        </w:rPr>
      </w:pPr>
      <w:r w:rsidRPr="00E32B5B">
        <w:rPr>
          <w:rFonts w:ascii="Century Gothic" w:eastAsia="Times New Roman" w:hAnsi="Century Gothic" w:cs="Times New Roman"/>
          <w:color w:val="FF0000"/>
          <w:sz w:val="20"/>
          <w:szCs w:val="20"/>
        </w:rPr>
        <w:t>Pigs have poor heat-regulating mechanism as they sweat only on the snout, because they have very few sweat glands.</w:t>
      </w:r>
    </w:p>
    <w:p w:rsidR="00E32B5B" w:rsidRPr="00E32B5B" w:rsidRDefault="00E32B5B" w:rsidP="00E32B5B">
      <w:pPr>
        <w:shd w:val="clear" w:color="auto" w:fill="FFFFFF"/>
        <w:spacing w:after="288" w:line="360" w:lineRule="atLeast"/>
        <w:rPr>
          <w:rFonts w:ascii="Century Gothic" w:eastAsia="Times New Roman" w:hAnsi="Century Gothic" w:cs="Times New Roman"/>
          <w:color w:val="FF0000"/>
          <w:sz w:val="20"/>
          <w:szCs w:val="20"/>
        </w:rPr>
      </w:pPr>
      <w:r w:rsidRPr="00E32B5B">
        <w:rPr>
          <w:rFonts w:ascii="Century Gothic" w:eastAsia="Times New Roman" w:hAnsi="Century Gothic" w:cs="Times New Roman"/>
          <w:color w:val="FF0000"/>
          <w:sz w:val="20"/>
          <w:szCs w:val="20"/>
        </w:rPr>
        <w:lastRenderedPageBreak/>
        <w:t xml:space="preserve">Boar is fit for service when it is 1 year old. A gill becomes ready for breeding when it is 9 months old. Generally there are two seasons for breeding pigs. </w:t>
      </w:r>
      <w:proofErr w:type="gramStart"/>
      <w:r w:rsidRPr="00E32B5B">
        <w:rPr>
          <w:rFonts w:ascii="Century Gothic" w:eastAsia="Times New Roman" w:hAnsi="Century Gothic" w:cs="Times New Roman"/>
          <w:color w:val="FF0000"/>
          <w:sz w:val="20"/>
          <w:szCs w:val="20"/>
        </w:rPr>
        <w:t>February to March and August to September.</w:t>
      </w:r>
      <w:proofErr w:type="gramEnd"/>
      <w:r w:rsidRPr="00E32B5B">
        <w:rPr>
          <w:rFonts w:ascii="Century Gothic" w:eastAsia="Times New Roman" w:hAnsi="Century Gothic" w:cs="Times New Roman"/>
          <w:color w:val="FF0000"/>
          <w:sz w:val="20"/>
          <w:szCs w:val="20"/>
        </w:rPr>
        <w:t xml:space="preserve"> The average length of the </w:t>
      </w:r>
      <w:proofErr w:type="spellStart"/>
      <w:r w:rsidRPr="00E32B5B">
        <w:rPr>
          <w:rFonts w:ascii="Century Gothic" w:eastAsia="Times New Roman" w:hAnsi="Century Gothic" w:cs="Times New Roman"/>
          <w:color w:val="FF0000"/>
          <w:sz w:val="20"/>
          <w:szCs w:val="20"/>
        </w:rPr>
        <w:t>oestrus</w:t>
      </w:r>
      <w:proofErr w:type="spellEnd"/>
      <w:r w:rsidRPr="00E32B5B">
        <w:rPr>
          <w:rFonts w:ascii="Century Gothic" w:eastAsia="Times New Roman" w:hAnsi="Century Gothic" w:cs="Times New Roman"/>
          <w:color w:val="FF0000"/>
          <w:sz w:val="20"/>
          <w:szCs w:val="20"/>
        </w:rPr>
        <w:t xml:space="preserve"> cycle is 21 days.</w:t>
      </w:r>
    </w:p>
    <w:p w:rsidR="00E32B5B" w:rsidRPr="00E32B5B" w:rsidRDefault="00E32B5B" w:rsidP="00E32B5B">
      <w:pPr>
        <w:shd w:val="clear" w:color="auto" w:fill="FFFFFF"/>
        <w:spacing w:after="288" w:line="360" w:lineRule="atLeast"/>
        <w:rPr>
          <w:rFonts w:ascii="Century Gothic" w:eastAsia="Times New Roman" w:hAnsi="Century Gothic" w:cs="Times New Roman"/>
          <w:color w:val="FF0000"/>
          <w:sz w:val="20"/>
          <w:szCs w:val="20"/>
        </w:rPr>
      </w:pPr>
      <w:r w:rsidRPr="00E32B5B">
        <w:rPr>
          <w:rFonts w:ascii="Century Gothic" w:eastAsia="Times New Roman" w:hAnsi="Century Gothic" w:cs="Times New Roman"/>
          <w:color w:val="FF0000"/>
          <w:sz w:val="20"/>
          <w:szCs w:val="20"/>
        </w:rPr>
        <w:t>Duration of heat period is 2-3 days. The gestation period of pig averages about 114 days (3 months, 3 weeks, 3 days). The number of piglets they produce at one birth may vary from 10 to 12. It is capable of producing two litters per year under good management conditions.</w:t>
      </w:r>
    </w:p>
    <w:p w:rsidR="00AD2C21" w:rsidRPr="00146FD9" w:rsidRDefault="0068332C" w:rsidP="00512A29">
      <w:pPr>
        <w:spacing w:after="0" w:line="288" w:lineRule="atLeast"/>
        <w:rPr>
          <w:rFonts w:ascii="Century Gothic" w:eastAsia="Times New Roman" w:hAnsi="Century Gothic" w:cs="Times New Roman"/>
          <w:b/>
          <w:sz w:val="28"/>
          <w:u w:val="single"/>
        </w:rPr>
      </w:pPr>
      <w:r w:rsidRPr="00146FD9">
        <w:rPr>
          <w:rFonts w:ascii="Century Gothic" w:eastAsia="Times New Roman" w:hAnsi="Century Gothic" w:cs="Times New Roman"/>
          <w:b/>
          <w:sz w:val="28"/>
          <w:u w:val="single"/>
        </w:rPr>
        <w:t>FARM MANAGEMENT SYSTEMS</w:t>
      </w:r>
    </w:p>
    <w:p w:rsidR="0068332C" w:rsidRDefault="0068332C" w:rsidP="0068332C">
      <w:pPr>
        <w:autoSpaceDE w:val="0"/>
        <w:autoSpaceDN w:val="0"/>
        <w:adjustRightInd w:val="0"/>
        <w:spacing w:after="0" w:line="240" w:lineRule="auto"/>
        <w:rPr>
          <w:rFonts w:ascii="Arial" w:hAnsi="Arial" w:cs="Arial"/>
          <w:b/>
          <w:bCs/>
          <w:color w:val="221F1F"/>
          <w:sz w:val="24"/>
          <w:szCs w:val="24"/>
        </w:rPr>
      </w:pPr>
    </w:p>
    <w:p w:rsidR="0068332C" w:rsidRDefault="00146FD9" w:rsidP="0068332C">
      <w:pPr>
        <w:autoSpaceDE w:val="0"/>
        <w:autoSpaceDN w:val="0"/>
        <w:adjustRightInd w:val="0"/>
        <w:spacing w:after="0" w:line="240" w:lineRule="auto"/>
        <w:rPr>
          <w:rFonts w:ascii="Century Gothic" w:hAnsi="Century Gothic" w:cs="Arial"/>
          <w:b/>
          <w:bCs/>
          <w:color w:val="221F1F"/>
          <w:sz w:val="24"/>
          <w:szCs w:val="24"/>
        </w:rPr>
      </w:pPr>
      <w:r>
        <w:rPr>
          <w:rFonts w:ascii="Century Gothic" w:hAnsi="Century Gothic" w:cs="Arial"/>
          <w:b/>
          <w:bCs/>
          <w:color w:val="221F1F"/>
          <w:sz w:val="24"/>
          <w:szCs w:val="24"/>
        </w:rPr>
        <w:t xml:space="preserve">A) </w:t>
      </w:r>
      <w:r w:rsidR="0068332C" w:rsidRPr="0068332C">
        <w:rPr>
          <w:rFonts w:ascii="Century Gothic" w:hAnsi="Century Gothic" w:cs="Arial"/>
          <w:b/>
          <w:bCs/>
          <w:color w:val="221F1F"/>
          <w:sz w:val="24"/>
          <w:szCs w:val="24"/>
        </w:rPr>
        <w:t>System of management of chickens</w:t>
      </w:r>
    </w:p>
    <w:p w:rsidR="00146FD9" w:rsidRPr="0068332C" w:rsidRDefault="00146FD9" w:rsidP="0068332C">
      <w:pPr>
        <w:autoSpaceDE w:val="0"/>
        <w:autoSpaceDN w:val="0"/>
        <w:adjustRightInd w:val="0"/>
        <w:spacing w:after="0" w:line="240" w:lineRule="auto"/>
        <w:rPr>
          <w:rFonts w:ascii="Century Gothic" w:hAnsi="Century Gothic" w:cs="Arial"/>
          <w:b/>
          <w:bCs/>
          <w:color w:val="221F1F"/>
          <w:sz w:val="24"/>
          <w:szCs w:val="24"/>
        </w:rPr>
      </w:pPr>
    </w:p>
    <w:p w:rsidR="0068332C" w:rsidRPr="00146FD9" w:rsidRDefault="00146FD9" w:rsidP="00146FD9">
      <w:pPr>
        <w:autoSpaceDE w:val="0"/>
        <w:autoSpaceDN w:val="0"/>
        <w:adjustRightInd w:val="0"/>
        <w:spacing w:after="0" w:line="240" w:lineRule="auto"/>
        <w:rPr>
          <w:rFonts w:ascii="Century Gothic" w:hAnsi="Century Gothic" w:cs="Arial"/>
          <w:b/>
          <w:bCs/>
          <w:color w:val="221F1F"/>
          <w:sz w:val="24"/>
          <w:szCs w:val="24"/>
        </w:rPr>
      </w:pPr>
      <w:r>
        <w:rPr>
          <w:rFonts w:ascii="Century Gothic" w:hAnsi="Century Gothic" w:cs="Arial"/>
          <w:b/>
          <w:bCs/>
          <w:color w:val="221F1F"/>
          <w:sz w:val="24"/>
          <w:szCs w:val="24"/>
        </w:rPr>
        <w:t xml:space="preserve">1. </w:t>
      </w:r>
      <w:r w:rsidR="0068332C" w:rsidRPr="00146FD9">
        <w:rPr>
          <w:rFonts w:ascii="Century Gothic" w:hAnsi="Century Gothic" w:cs="Arial"/>
          <w:b/>
          <w:bCs/>
          <w:color w:val="221F1F"/>
          <w:sz w:val="24"/>
          <w:szCs w:val="24"/>
        </w:rPr>
        <w:t>Extensive</w:t>
      </w:r>
    </w:p>
    <w:p w:rsidR="0068332C" w:rsidRDefault="0068332C" w:rsidP="0068332C">
      <w:pPr>
        <w:autoSpaceDE w:val="0"/>
        <w:autoSpaceDN w:val="0"/>
        <w:adjustRightInd w:val="0"/>
        <w:spacing w:after="0" w:line="240" w:lineRule="auto"/>
        <w:rPr>
          <w:rFonts w:ascii="Century Gothic" w:hAnsi="Century Gothic" w:cs="Times New Roman"/>
          <w:color w:val="221F1F"/>
          <w:sz w:val="24"/>
          <w:szCs w:val="24"/>
        </w:rPr>
      </w:pPr>
    </w:p>
    <w:p w:rsidR="00146FD9" w:rsidRDefault="00146FD9" w:rsidP="0068332C">
      <w:pPr>
        <w:autoSpaceDE w:val="0"/>
        <w:autoSpaceDN w:val="0"/>
        <w:adjustRightInd w:val="0"/>
        <w:spacing w:after="0" w:line="240" w:lineRule="auto"/>
        <w:rPr>
          <w:rFonts w:ascii="Century Gothic" w:hAnsi="Century Gothic" w:cs="Times New Roman"/>
          <w:color w:val="221F1F"/>
          <w:sz w:val="24"/>
          <w:szCs w:val="24"/>
        </w:rPr>
        <w:sectPr w:rsidR="00146FD9" w:rsidSect="00AD2C21">
          <w:type w:val="continuous"/>
          <w:pgSz w:w="12240" w:h="15840"/>
          <w:pgMar w:top="1440" w:right="1440" w:bottom="1440" w:left="1440" w:header="720" w:footer="720" w:gutter="0"/>
          <w:cols w:space="720"/>
          <w:docGrid w:linePitch="360"/>
        </w:sectPr>
      </w:pPr>
      <w:r>
        <w:rPr>
          <w:rFonts w:ascii="Arial" w:hAnsi="Arial" w:cs="Arial"/>
          <w:noProof/>
          <w:color w:val="FFFFFF"/>
          <w:sz w:val="20"/>
          <w:szCs w:val="20"/>
        </w:rPr>
        <w:drawing>
          <wp:inline distT="0" distB="0" distL="0" distR="0" wp14:anchorId="7183E6C8" wp14:editId="5C1E8A03">
            <wp:extent cx="2279491" cy="1581150"/>
            <wp:effectExtent l="0" t="0" r="6985" b="0"/>
            <wp:docPr id="25"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79491" cy="1581150"/>
                    </a:xfrm>
                    <a:prstGeom prst="rect">
                      <a:avLst/>
                    </a:prstGeom>
                    <a:noFill/>
                    <a:ln>
                      <a:noFill/>
                    </a:ln>
                  </pic:spPr>
                </pic:pic>
              </a:graphicData>
            </a:graphic>
          </wp:inline>
        </w:drawing>
      </w:r>
    </w:p>
    <w:p w:rsidR="0068332C" w:rsidRPr="0068332C" w:rsidRDefault="0068332C" w:rsidP="0068332C">
      <w:pPr>
        <w:autoSpaceDE w:val="0"/>
        <w:autoSpaceDN w:val="0"/>
        <w:adjustRightInd w:val="0"/>
        <w:spacing w:after="0" w:line="240" w:lineRule="auto"/>
        <w:rPr>
          <w:rFonts w:ascii="Century Gothic" w:hAnsi="Century Gothic" w:cs="Times New Roman"/>
          <w:sz w:val="24"/>
          <w:szCs w:val="24"/>
        </w:rPr>
      </w:pPr>
      <w:r w:rsidRPr="0068332C">
        <w:rPr>
          <w:rFonts w:ascii="Century Gothic" w:hAnsi="Century Gothic" w:cs="Times New Roman"/>
          <w:color w:val="221F1F"/>
          <w:sz w:val="24"/>
          <w:szCs w:val="24"/>
        </w:rPr>
        <w:lastRenderedPageBreak/>
        <w:t>• The chickens are not restricted in any way.</w:t>
      </w:r>
    </w:p>
    <w:p w:rsidR="0068332C" w:rsidRPr="0068332C" w:rsidRDefault="0068332C" w:rsidP="0068332C">
      <w:pPr>
        <w:autoSpaceDE w:val="0"/>
        <w:autoSpaceDN w:val="0"/>
        <w:adjustRightInd w:val="0"/>
        <w:spacing w:after="0" w:line="240" w:lineRule="auto"/>
        <w:rPr>
          <w:rFonts w:ascii="Century Gothic" w:hAnsi="Century Gothic" w:cs="Times New Roman"/>
          <w:color w:val="221F1F"/>
          <w:sz w:val="24"/>
          <w:szCs w:val="24"/>
        </w:rPr>
      </w:pPr>
      <w:r w:rsidRPr="0068332C">
        <w:rPr>
          <w:rFonts w:ascii="Century Gothic" w:hAnsi="Century Gothic" w:cs="Times New Roman"/>
          <w:color w:val="221F1F"/>
          <w:sz w:val="24"/>
          <w:szCs w:val="24"/>
        </w:rPr>
        <w:t>• They can wonder in the field as they like. There should be a house for</w:t>
      </w:r>
    </w:p>
    <w:p w:rsidR="0068332C" w:rsidRPr="0068332C" w:rsidRDefault="0068332C" w:rsidP="0068332C">
      <w:pPr>
        <w:autoSpaceDE w:val="0"/>
        <w:autoSpaceDN w:val="0"/>
        <w:adjustRightInd w:val="0"/>
        <w:spacing w:after="0" w:line="240" w:lineRule="auto"/>
        <w:rPr>
          <w:rFonts w:ascii="Century Gothic" w:hAnsi="Century Gothic" w:cs="Times New Roman"/>
          <w:sz w:val="24"/>
          <w:szCs w:val="24"/>
        </w:rPr>
      </w:pPr>
      <w:proofErr w:type="gramStart"/>
      <w:r w:rsidRPr="0068332C">
        <w:rPr>
          <w:rFonts w:ascii="Century Gothic" w:hAnsi="Century Gothic" w:cs="Times New Roman"/>
          <w:color w:val="221F1F"/>
          <w:sz w:val="24"/>
          <w:szCs w:val="24"/>
        </w:rPr>
        <w:t>roosting</w:t>
      </w:r>
      <w:proofErr w:type="gramEnd"/>
      <w:r w:rsidRPr="0068332C">
        <w:rPr>
          <w:rFonts w:ascii="Century Gothic" w:hAnsi="Century Gothic" w:cs="Times New Roman"/>
          <w:color w:val="221F1F"/>
          <w:sz w:val="24"/>
          <w:szCs w:val="24"/>
        </w:rPr>
        <w:t xml:space="preserve"> at night and for laying-eggs</w:t>
      </w:r>
    </w:p>
    <w:p w:rsidR="0068332C" w:rsidRPr="0068332C" w:rsidRDefault="0068332C" w:rsidP="0068332C">
      <w:pPr>
        <w:autoSpaceDE w:val="0"/>
        <w:autoSpaceDN w:val="0"/>
        <w:adjustRightInd w:val="0"/>
        <w:spacing w:after="0" w:line="240" w:lineRule="auto"/>
        <w:rPr>
          <w:rFonts w:ascii="Century Gothic" w:hAnsi="Century Gothic" w:cs="Times New Roman"/>
          <w:sz w:val="24"/>
          <w:szCs w:val="24"/>
        </w:rPr>
      </w:pPr>
      <w:r w:rsidRPr="0068332C">
        <w:rPr>
          <w:rFonts w:ascii="Century Gothic" w:hAnsi="Century Gothic" w:cs="Times New Roman"/>
          <w:color w:val="221F1F"/>
          <w:sz w:val="24"/>
          <w:szCs w:val="24"/>
        </w:rPr>
        <w:t>• These are common in villages in Vanuatu.</w:t>
      </w:r>
    </w:p>
    <w:p w:rsidR="0068332C" w:rsidRPr="0068332C" w:rsidRDefault="0068332C" w:rsidP="0068332C">
      <w:pPr>
        <w:autoSpaceDE w:val="0"/>
        <w:autoSpaceDN w:val="0"/>
        <w:adjustRightInd w:val="0"/>
        <w:spacing w:after="0" w:line="240" w:lineRule="auto"/>
        <w:rPr>
          <w:rFonts w:ascii="Century Gothic" w:hAnsi="Century Gothic" w:cs="Arial"/>
          <w:b/>
          <w:bCs/>
          <w:color w:val="221F1F"/>
          <w:sz w:val="24"/>
          <w:szCs w:val="24"/>
        </w:rPr>
      </w:pPr>
      <w:r w:rsidRPr="0068332C">
        <w:rPr>
          <w:rFonts w:ascii="Century Gothic" w:hAnsi="Century Gothic" w:cs="Arial"/>
          <w:b/>
          <w:bCs/>
          <w:color w:val="221F1F"/>
          <w:sz w:val="24"/>
          <w:szCs w:val="24"/>
        </w:rPr>
        <w:t>Advantage</w:t>
      </w:r>
    </w:p>
    <w:p w:rsidR="0068332C" w:rsidRPr="0068332C" w:rsidRDefault="0068332C" w:rsidP="0068332C">
      <w:pPr>
        <w:autoSpaceDE w:val="0"/>
        <w:autoSpaceDN w:val="0"/>
        <w:adjustRightInd w:val="0"/>
        <w:spacing w:after="0" w:line="240" w:lineRule="auto"/>
        <w:rPr>
          <w:rFonts w:ascii="Century Gothic" w:hAnsi="Century Gothic" w:cs="Times New Roman"/>
          <w:sz w:val="24"/>
          <w:szCs w:val="24"/>
        </w:rPr>
      </w:pPr>
      <w:r w:rsidRPr="0068332C">
        <w:rPr>
          <w:rFonts w:ascii="Century Gothic" w:hAnsi="Century Gothic" w:cs="Times New Roman"/>
          <w:color w:val="221F1F"/>
          <w:sz w:val="24"/>
          <w:szCs w:val="24"/>
        </w:rPr>
        <w:t>a. No overcrowding</w:t>
      </w:r>
    </w:p>
    <w:p w:rsidR="0068332C" w:rsidRPr="0068332C" w:rsidRDefault="0068332C" w:rsidP="0068332C">
      <w:pPr>
        <w:autoSpaceDE w:val="0"/>
        <w:autoSpaceDN w:val="0"/>
        <w:adjustRightInd w:val="0"/>
        <w:spacing w:after="0" w:line="240" w:lineRule="auto"/>
        <w:rPr>
          <w:rFonts w:ascii="Century Gothic" w:hAnsi="Century Gothic" w:cs="Times New Roman"/>
          <w:color w:val="221F1F"/>
          <w:sz w:val="24"/>
          <w:szCs w:val="24"/>
        </w:rPr>
      </w:pPr>
      <w:r w:rsidRPr="0068332C">
        <w:rPr>
          <w:rFonts w:ascii="Century Gothic" w:hAnsi="Century Gothic" w:cs="Times New Roman"/>
          <w:color w:val="221F1F"/>
          <w:sz w:val="24"/>
          <w:szCs w:val="24"/>
        </w:rPr>
        <w:t>b. No expensive wing etc...</w:t>
      </w:r>
    </w:p>
    <w:p w:rsidR="0068332C" w:rsidRPr="0068332C" w:rsidRDefault="0068332C" w:rsidP="0068332C">
      <w:pPr>
        <w:autoSpaceDE w:val="0"/>
        <w:autoSpaceDN w:val="0"/>
        <w:adjustRightInd w:val="0"/>
        <w:spacing w:after="0" w:line="240" w:lineRule="auto"/>
        <w:rPr>
          <w:rFonts w:ascii="Century Gothic" w:hAnsi="Century Gothic" w:cs="Times New Roman"/>
          <w:color w:val="221F1F"/>
          <w:sz w:val="24"/>
          <w:szCs w:val="24"/>
        </w:rPr>
      </w:pPr>
      <w:r w:rsidRPr="0068332C">
        <w:rPr>
          <w:rFonts w:ascii="Century Gothic" w:hAnsi="Century Gothic" w:cs="Times New Roman"/>
          <w:color w:val="221F1F"/>
          <w:sz w:val="24"/>
          <w:szCs w:val="24"/>
        </w:rPr>
        <w:t>c. Chickens have plenty of exercise</w:t>
      </w:r>
    </w:p>
    <w:p w:rsidR="0068332C" w:rsidRPr="0068332C" w:rsidRDefault="0068332C" w:rsidP="0068332C">
      <w:pPr>
        <w:autoSpaceDE w:val="0"/>
        <w:autoSpaceDN w:val="0"/>
        <w:adjustRightInd w:val="0"/>
        <w:spacing w:after="0" w:line="240" w:lineRule="auto"/>
        <w:rPr>
          <w:rFonts w:ascii="Century Gothic" w:hAnsi="Century Gothic" w:cs="Times New Roman"/>
          <w:sz w:val="24"/>
          <w:szCs w:val="24"/>
        </w:rPr>
      </w:pPr>
      <w:r w:rsidRPr="0068332C">
        <w:rPr>
          <w:rFonts w:ascii="Century Gothic" w:hAnsi="Century Gothic" w:cs="Times New Roman"/>
          <w:color w:val="221F1F"/>
          <w:sz w:val="24"/>
          <w:szCs w:val="24"/>
        </w:rPr>
        <w:t xml:space="preserve">d. Smaller food cost as they obtain grass, weeds, </w:t>
      </w:r>
      <w:proofErr w:type="gramStart"/>
      <w:r w:rsidRPr="0068332C">
        <w:rPr>
          <w:rFonts w:ascii="Century Gothic" w:hAnsi="Century Gothic" w:cs="Times New Roman"/>
          <w:color w:val="221F1F"/>
          <w:sz w:val="24"/>
          <w:szCs w:val="24"/>
        </w:rPr>
        <w:t>kitchen</w:t>
      </w:r>
      <w:proofErr w:type="gramEnd"/>
      <w:r w:rsidRPr="0068332C">
        <w:rPr>
          <w:rFonts w:ascii="Century Gothic" w:hAnsi="Century Gothic" w:cs="Times New Roman"/>
          <w:color w:val="221F1F"/>
          <w:sz w:val="24"/>
          <w:szCs w:val="24"/>
        </w:rPr>
        <w:t xml:space="preserve"> wastes freely</w:t>
      </w:r>
    </w:p>
    <w:p w:rsidR="0068332C" w:rsidRPr="0068332C" w:rsidRDefault="0068332C" w:rsidP="0068332C">
      <w:pPr>
        <w:autoSpaceDE w:val="0"/>
        <w:autoSpaceDN w:val="0"/>
        <w:adjustRightInd w:val="0"/>
        <w:spacing w:after="0" w:line="240" w:lineRule="auto"/>
        <w:rPr>
          <w:rFonts w:ascii="Century Gothic" w:hAnsi="Century Gothic" w:cs="Arial"/>
          <w:b/>
          <w:bCs/>
          <w:color w:val="221F1F"/>
          <w:sz w:val="24"/>
          <w:szCs w:val="24"/>
        </w:rPr>
      </w:pPr>
      <w:r w:rsidRPr="0068332C">
        <w:rPr>
          <w:rFonts w:ascii="Century Gothic" w:hAnsi="Century Gothic" w:cs="Arial"/>
          <w:b/>
          <w:bCs/>
          <w:color w:val="221F1F"/>
          <w:sz w:val="24"/>
          <w:szCs w:val="24"/>
        </w:rPr>
        <w:lastRenderedPageBreak/>
        <w:t>Disadvantage</w:t>
      </w:r>
    </w:p>
    <w:p w:rsidR="0068332C" w:rsidRPr="0068332C" w:rsidRDefault="0068332C" w:rsidP="0068332C">
      <w:pPr>
        <w:autoSpaceDE w:val="0"/>
        <w:autoSpaceDN w:val="0"/>
        <w:adjustRightInd w:val="0"/>
        <w:spacing w:after="0" w:line="240" w:lineRule="auto"/>
        <w:rPr>
          <w:rFonts w:ascii="Century Gothic" w:hAnsi="Century Gothic" w:cs="Times New Roman"/>
          <w:sz w:val="24"/>
          <w:szCs w:val="24"/>
        </w:rPr>
      </w:pPr>
      <w:r w:rsidRPr="0068332C">
        <w:rPr>
          <w:rFonts w:ascii="Century Gothic" w:hAnsi="Century Gothic" w:cs="Times New Roman"/>
          <w:color w:val="221F1F"/>
          <w:sz w:val="24"/>
          <w:szCs w:val="24"/>
        </w:rPr>
        <w:t>a. Close supervision is not easy</w:t>
      </w:r>
    </w:p>
    <w:p w:rsidR="0068332C" w:rsidRPr="0068332C" w:rsidRDefault="0068332C" w:rsidP="0068332C">
      <w:pPr>
        <w:autoSpaceDE w:val="0"/>
        <w:autoSpaceDN w:val="0"/>
        <w:adjustRightInd w:val="0"/>
        <w:spacing w:after="0" w:line="240" w:lineRule="auto"/>
        <w:rPr>
          <w:rFonts w:ascii="Century Gothic" w:hAnsi="Century Gothic" w:cs="Times New Roman"/>
          <w:color w:val="221F1F"/>
          <w:sz w:val="24"/>
          <w:szCs w:val="24"/>
        </w:rPr>
      </w:pPr>
      <w:r w:rsidRPr="0068332C">
        <w:rPr>
          <w:rFonts w:ascii="Century Gothic" w:hAnsi="Century Gothic" w:cs="Times New Roman"/>
          <w:color w:val="221F1F"/>
          <w:sz w:val="24"/>
          <w:szCs w:val="24"/>
        </w:rPr>
        <w:t>b. Eggs may be laid all over the place</w:t>
      </w:r>
    </w:p>
    <w:p w:rsidR="0068332C" w:rsidRPr="0068332C" w:rsidRDefault="0068332C" w:rsidP="0068332C">
      <w:pPr>
        <w:autoSpaceDE w:val="0"/>
        <w:autoSpaceDN w:val="0"/>
        <w:adjustRightInd w:val="0"/>
        <w:spacing w:after="0" w:line="240" w:lineRule="auto"/>
        <w:rPr>
          <w:rFonts w:ascii="Century Gothic" w:hAnsi="Century Gothic" w:cs="Times New Roman"/>
          <w:color w:val="221F1F"/>
          <w:sz w:val="24"/>
          <w:szCs w:val="24"/>
        </w:rPr>
      </w:pPr>
      <w:r w:rsidRPr="0068332C">
        <w:rPr>
          <w:rFonts w:ascii="Century Gothic" w:hAnsi="Century Gothic" w:cs="Times New Roman"/>
          <w:color w:val="221F1F"/>
          <w:sz w:val="24"/>
          <w:szCs w:val="24"/>
        </w:rPr>
        <w:t>c. Chicken may get into crops and spoil them</w:t>
      </w:r>
    </w:p>
    <w:p w:rsidR="0068332C" w:rsidRPr="0068332C" w:rsidRDefault="0068332C" w:rsidP="0068332C">
      <w:pPr>
        <w:autoSpaceDE w:val="0"/>
        <w:autoSpaceDN w:val="0"/>
        <w:adjustRightInd w:val="0"/>
        <w:spacing w:after="0" w:line="240" w:lineRule="auto"/>
        <w:rPr>
          <w:rFonts w:ascii="Century Gothic" w:hAnsi="Century Gothic" w:cs="Times New Roman"/>
          <w:color w:val="221F1F"/>
          <w:sz w:val="24"/>
          <w:szCs w:val="24"/>
        </w:rPr>
      </w:pPr>
      <w:r w:rsidRPr="0068332C">
        <w:rPr>
          <w:rFonts w:ascii="Century Gothic" w:hAnsi="Century Gothic" w:cs="Times New Roman"/>
          <w:color w:val="221F1F"/>
          <w:sz w:val="24"/>
          <w:szCs w:val="24"/>
        </w:rPr>
        <w:t>d. Easy prey to wild animals (dogs, cats and pigs)</w:t>
      </w:r>
    </w:p>
    <w:p w:rsidR="0068332C" w:rsidRPr="0068332C" w:rsidRDefault="0068332C" w:rsidP="0068332C">
      <w:pPr>
        <w:autoSpaceDE w:val="0"/>
        <w:autoSpaceDN w:val="0"/>
        <w:adjustRightInd w:val="0"/>
        <w:spacing w:after="0" w:line="240" w:lineRule="auto"/>
        <w:rPr>
          <w:rFonts w:ascii="Century Gothic" w:hAnsi="Century Gothic" w:cs="Times New Roman"/>
          <w:color w:val="221F1F"/>
          <w:sz w:val="24"/>
          <w:szCs w:val="24"/>
        </w:rPr>
      </w:pPr>
      <w:r w:rsidRPr="0068332C">
        <w:rPr>
          <w:rFonts w:ascii="Century Gothic" w:hAnsi="Century Gothic" w:cs="Times New Roman"/>
          <w:color w:val="221F1F"/>
          <w:sz w:val="24"/>
          <w:szCs w:val="24"/>
        </w:rPr>
        <w:t>e. A breeding policy is not easy unless roaming cocks are kept away</w:t>
      </w:r>
    </w:p>
    <w:p w:rsidR="0068332C" w:rsidRDefault="0068332C" w:rsidP="0068332C">
      <w:pPr>
        <w:autoSpaceDE w:val="0"/>
        <w:autoSpaceDN w:val="0"/>
        <w:adjustRightInd w:val="0"/>
        <w:spacing w:after="0" w:line="240" w:lineRule="auto"/>
        <w:rPr>
          <w:rFonts w:ascii="Century Gothic" w:hAnsi="Century Gothic" w:cs="Times New Roman"/>
          <w:color w:val="221F1F"/>
          <w:sz w:val="24"/>
          <w:szCs w:val="24"/>
        </w:rPr>
        <w:sectPr w:rsidR="0068332C" w:rsidSect="0068332C">
          <w:type w:val="continuous"/>
          <w:pgSz w:w="12240" w:h="15840"/>
          <w:pgMar w:top="1440" w:right="1440" w:bottom="1440" w:left="1440" w:header="720" w:footer="720" w:gutter="0"/>
          <w:cols w:num="2" w:space="720"/>
          <w:docGrid w:linePitch="360"/>
        </w:sectPr>
      </w:pPr>
      <w:r w:rsidRPr="0068332C">
        <w:rPr>
          <w:rFonts w:ascii="Century Gothic" w:hAnsi="Century Gothic" w:cs="Times New Roman"/>
          <w:color w:val="221F1F"/>
          <w:sz w:val="24"/>
          <w:szCs w:val="24"/>
        </w:rPr>
        <w:t>f. Disease can be easily caught from other flocks</w:t>
      </w:r>
    </w:p>
    <w:p w:rsidR="0068332C" w:rsidRPr="0068332C" w:rsidRDefault="0068332C" w:rsidP="0068332C">
      <w:pPr>
        <w:autoSpaceDE w:val="0"/>
        <w:autoSpaceDN w:val="0"/>
        <w:adjustRightInd w:val="0"/>
        <w:spacing w:after="0" w:line="240" w:lineRule="auto"/>
        <w:rPr>
          <w:rFonts w:ascii="Century Gothic" w:hAnsi="Century Gothic" w:cs="Times New Roman"/>
          <w:sz w:val="24"/>
          <w:szCs w:val="24"/>
        </w:rPr>
      </w:pPr>
      <w:r w:rsidRPr="0068332C">
        <w:rPr>
          <w:rFonts w:ascii="Century Gothic" w:hAnsi="Century Gothic" w:cs="Times New Roman"/>
          <w:color w:val="221F1F"/>
          <w:sz w:val="24"/>
          <w:szCs w:val="24"/>
        </w:rPr>
        <w:lastRenderedPageBreak/>
        <w:t>.</w:t>
      </w:r>
    </w:p>
    <w:p w:rsidR="0068332C" w:rsidRDefault="0068332C" w:rsidP="0068332C">
      <w:pPr>
        <w:autoSpaceDE w:val="0"/>
        <w:autoSpaceDN w:val="0"/>
        <w:adjustRightInd w:val="0"/>
        <w:spacing w:after="0" w:line="240" w:lineRule="auto"/>
        <w:rPr>
          <w:rFonts w:ascii="Century Gothic" w:hAnsi="Century Gothic" w:cs="Arial"/>
          <w:b/>
          <w:bCs/>
          <w:color w:val="221F1F"/>
          <w:sz w:val="24"/>
          <w:szCs w:val="24"/>
        </w:rPr>
      </w:pPr>
    </w:p>
    <w:p w:rsidR="00146FD9" w:rsidRDefault="00146FD9" w:rsidP="0068332C">
      <w:pPr>
        <w:autoSpaceDE w:val="0"/>
        <w:autoSpaceDN w:val="0"/>
        <w:adjustRightInd w:val="0"/>
        <w:spacing w:after="0" w:line="240" w:lineRule="auto"/>
        <w:rPr>
          <w:rFonts w:ascii="Century Gothic" w:hAnsi="Century Gothic" w:cs="Arial"/>
          <w:b/>
          <w:bCs/>
          <w:color w:val="221F1F"/>
          <w:sz w:val="24"/>
          <w:szCs w:val="24"/>
        </w:rPr>
      </w:pPr>
    </w:p>
    <w:p w:rsidR="00146FD9" w:rsidRDefault="00146FD9" w:rsidP="0068332C">
      <w:pPr>
        <w:autoSpaceDE w:val="0"/>
        <w:autoSpaceDN w:val="0"/>
        <w:adjustRightInd w:val="0"/>
        <w:spacing w:after="0" w:line="240" w:lineRule="auto"/>
        <w:rPr>
          <w:rFonts w:ascii="Century Gothic" w:hAnsi="Century Gothic" w:cs="Arial"/>
          <w:b/>
          <w:bCs/>
          <w:color w:val="221F1F"/>
          <w:sz w:val="24"/>
          <w:szCs w:val="24"/>
        </w:rPr>
      </w:pPr>
    </w:p>
    <w:p w:rsidR="00146FD9" w:rsidRDefault="00146FD9" w:rsidP="0068332C">
      <w:pPr>
        <w:autoSpaceDE w:val="0"/>
        <w:autoSpaceDN w:val="0"/>
        <w:adjustRightInd w:val="0"/>
        <w:spacing w:after="0" w:line="240" w:lineRule="auto"/>
        <w:rPr>
          <w:rFonts w:ascii="Century Gothic" w:hAnsi="Century Gothic" w:cs="Arial"/>
          <w:b/>
          <w:bCs/>
          <w:color w:val="221F1F"/>
          <w:sz w:val="24"/>
          <w:szCs w:val="24"/>
        </w:rPr>
      </w:pPr>
    </w:p>
    <w:p w:rsidR="00146FD9" w:rsidRDefault="00146FD9" w:rsidP="0068332C">
      <w:pPr>
        <w:autoSpaceDE w:val="0"/>
        <w:autoSpaceDN w:val="0"/>
        <w:adjustRightInd w:val="0"/>
        <w:spacing w:after="0" w:line="240" w:lineRule="auto"/>
        <w:rPr>
          <w:rFonts w:ascii="Century Gothic" w:hAnsi="Century Gothic" w:cs="Arial"/>
          <w:b/>
          <w:bCs/>
          <w:color w:val="221F1F"/>
          <w:sz w:val="24"/>
          <w:szCs w:val="24"/>
        </w:rPr>
      </w:pPr>
    </w:p>
    <w:p w:rsidR="00146FD9" w:rsidRDefault="00146FD9" w:rsidP="0068332C">
      <w:pPr>
        <w:autoSpaceDE w:val="0"/>
        <w:autoSpaceDN w:val="0"/>
        <w:adjustRightInd w:val="0"/>
        <w:spacing w:after="0" w:line="240" w:lineRule="auto"/>
        <w:rPr>
          <w:rFonts w:ascii="Century Gothic" w:hAnsi="Century Gothic" w:cs="Arial"/>
          <w:b/>
          <w:bCs/>
          <w:color w:val="221F1F"/>
          <w:sz w:val="24"/>
          <w:szCs w:val="24"/>
        </w:rPr>
      </w:pPr>
    </w:p>
    <w:p w:rsidR="0068332C" w:rsidRDefault="0068332C" w:rsidP="0068332C">
      <w:pPr>
        <w:autoSpaceDE w:val="0"/>
        <w:autoSpaceDN w:val="0"/>
        <w:adjustRightInd w:val="0"/>
        <w:spacing w:after="0" w:line="240" w:lineRule="auto"/>
        <w:rPr>
          <w:rFonts w:ascii="Century Gothic" w:hAnsi="Century Gothic" w:cs="Arial"/>
          <w:b/>
          <w:bCs/>
          <w:color w:val="221F1F"/>
          <w:sz w:val="24"/>
          <w:szCs w:val="24"/>
        </w:rPr>
      </w:pPr>
      <w:r>
        <w:rPr>
          <w:rFonts w:ascii="Century Gothic" w:hAnsi="Century Gothic" w:cs="Arial"/>
          <w:b/>
          <w:bCs/>
          <w:color w:val="221F1F"/>
          <w:sz w:val="24"/>
          <w:szCs w:val="24"/>
        </w:rPr>
        <w:lastRenderedPageBreak/>
        <w:t xml:space="preserve">2. </w:t>
      </w:r>
      <w:r w:rsidRPr="0068332C">
        <w:rPr>
          <w:rFonts w:ascii="Century Gothic" w:hAnsi="Century Gothic" w:cs="Arial"/>
          <w:b/>
          <w:bCs/>
          <w:color w:val="221F1F"/>
          <w:sz w:val="24"/>
          <w:szCs w:val="24"/>
        </w:rPr>
        <w:t>Semi-Intensive</w:t>
      </w:r>
    </w:p>
    <w:p w:rsidR="00146FD9" w:rsidRPr="0068332C" w:rsidRDefault="00146FD9" w:rsidP="0068332C">
      <w:pPr>
        <w:autoSpaceDE w:val="0"/>
        <w:autoSpaceDN w:val="0"/>
        <w:adjustRightInd w:val="0"/>
        <w:spacing w:after="0" w:line="240" w:lineRule="auto"/>
        <w:rPr>
          <w:rFonts w:ascii="Century Gothic" w:hAnsi="Century Gothic" w:cs="Arial"/>
          <w:b/>
          <w:bCs/>
          <w:color w:val="221F1F"/>
          <w:sz w:val="24"/>
          <w:szCs w:val="24"/>
        </w:rPr>
      </w:pPr>
      <w:r>
        <w:rPr>
          <w:noProof/>
        </w:rPr>
        <w:drawing>
          <wp:inline distT="0" distB="0" distL="0" distR="0" wp14:anchorId="573EF262" wp14:editId="12F7974D">
            <wp:extent cx="2962275" cy="165091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30448" t="33067" r="29007" b="26739"/>
                    <a:stretch/>
                  </pic:blipFill>
                  <pic:spPr bwMode="auto">
                    <a:xfrm>
                      <a:off x="0" y="0"/>
                      <a:ext cx="2962275" cy="1650912"/>
                    </a:xfrm>
                    <a:prstGeom prst="rect">
                      <a:avLst/>
                    </a:prstGeom>
                    <a:ln>
                      <a:noFill/>
                    </a:ln>
                    <a:extLst>
                      <a:ext uri="{53640926-AAD7-44D8-BBD7-CCE9431645EC}">
                        <a14:shadowObscured xmlns:a14="http://schemas.microsoft.com/office/drawing/2010/main"/>
                      </a:ext>
                    </a:extLst>
                  </pic:spPr>
                </pic:pic>
              </a:graphicData>
            </a:graphic>
          </wp:inline>
        </w:drawing>
      </w:r>
    </w:p>
    <w:p w:rsidR="00146FD9" w:rsidRDefault="00146FD9" w:rsidP="0068332C">
      <w:pPr>
        <w:spacing w:after="0" w:line="288" w:lineRule="atLeast"/>
        <w:rPr>
          <w:rFonts w:ascii="Century Gothic" w:hAnsi="Century Gothic" w:cs="Times New Roman"/>
          <w:color w:val="221F1F"/>
          <w:sz w:val="24"/>
          <w:szCs w:val="24"/>
        </w:rPr>
      </w:pPr>
      <w:r>
        <w:rPr>
          <w:rFonts w:ascii="Century Gothic" w:hAnsi="Century Gothic" w:cs="Times New Roman"/>
          <w:color w:val="221F1F"/>
          <w:sz w:val="24"/>
          <w:szCs w:val="24"/>
        </w:rPr>
        <w:t xml:space="preserve">Advantage – </w:t>
      </w:r>
    </w:p>
    <w:p w:rsidR="0068332C" w:rsidRPr="00146FD9" w:rsidRDefault="0068332C" w:rsidP="00146FD9">
      <w:pPr>
        <w:pStyle w:val="ListParagraph"/>
        <w:numPr>
          <w:ilvl w:val="1"/>
          <w:numId w:val="15"/>
        </w:numPr>
        <w:spacing w:after="0" w:line="288" w:lineRule="atLeast"/>
        <w:rPr>
          <w:rFonts w:ascii="Century Gothic" w:eastAsia="Times New Roman" w:hAnsi="Century Gothic" w:cs="Times New Roman"/>
          <w:b/>
          <w:u w:val="single"/>
        </w:rPr>
      </w:pPr>
      <w:r w:rsidRPr="00146FD9">
        <w:rPr>
          <w:rFonts w:ascii="Century Gothic" w:hAnsi="Century Gothic" w:cs="Times New Roman"/>
          <w:color w:val="221F1F"/>
          <w:sz w:val="24"/>
          <w:szCs w:val="24"/>
        </w:rPr>
        <w:t>The birds are restricted in movement.</w:t>
      </w:r>
    </w:p>
    <w:p w:rsidR="00146FD9" w:rsidRPr="00146FD9" w:rsidRDefault="00146FD9" w:rsidP="00146FD9">
      <w:pPr>
        <w:pStyle w:val="ListParagraph"/>
        <w:numPr>
          <w:ilvl w:val="1"/>
          <w:numId w:val="15"/>
        </w:numPr>
        <w:spacing w:after="0" w:line="288" w:lineRule="atLeast"/>
        <w:rPr>
          <w:rFonts w:ascii="Century Gothic" w:eastAsia="Times New Roman" w:hAnsi="Century Gothic" w:cs="Times New Roman"/>
          <w:b/>
          <w:u w:val="single"/>
        </w:rPr>
      </w:pPr>
      <w:r>
        <w:rPr>
          <w:rFonts w:ascii="Century Gothic" w:hAnsi="Century Gothic" w:cs="Times New Roman"/>
          <w:color w:val="221F1F"/>
          <w:sz w:val="24"/>
          <w:szCs w:val="24"/>
        </w:rPr>
        <w:t xml:space="preserve">Chickens can be better </w:t>
      </w:r>
      <w:proofErr w:type="spellStart"/>
      <w:r>
        <w:rPr>
          <w:rFonts w:ascii="Century Gothic" w:hAnsi="Century Gothic" w:cs="Times New Roman"/>
          <w:color w:val="221F1F"/>
          <w:sz w:val="24"/>
          <w:szCs w:val="24"/>
        </w:rPr>
        <w:t>manged</w:t>
      </w:r>
      <w:proofErr w:type="spellEnd"/>
    </w:p>
    <w:p w:rsidR="00146FD9" w:rsidRPr="00146FD9" w:rsidRDefault="00146FD9" w:rsidP="00146FD9">
      <w:pPr>
        <w:spacing w:after="0" w:line="288" w:lineRule="atLeast"/>
        <w:rPr>
          <w:rFonts w:ascii="Century Gothic" w:eastAsia="Times New Roman" w:hAnsi="Century Gothic" w:cs="Times New Roman"/>
        </w:rPr>
      </w:pPr>
      <w:r w:rsidRPr="00146FD9">
        <w:rPr>
          <w:rFonts w:ascii="Century Gothic" w:eastAsia="Times New Roman" w:hAnsi="Century Gothic" w:cs="Times New Roman"/>
        </w:rPr>
        <w:t>Disadvantage</w:t>
      </w:r>
    </w:p>
    <w:p w:rsidR="00146FD9" w:rsidRPr="00146FD9" w:rsidRDefault="00146FD9" w:rsidP="00146FD9">
      <w:pPr>
        <w:pStyle w:val="ListParagraph"/>
        <w:numPr>
          <w:ilvl w:val="1"/>
          <w:numId w:val="15"/>
        </w:numPr>
        <w:spacing w:after="0" w:line="288" w:lineRule="atLeast"/>
        <w:rPr>
          <w:rFonts w:ascii="Century Gothic" w:eastAsia="Times New Roman" w:hAnsi="Century Gothic" w:cs="Times New Roman"/>
        </w:rPr>
      </w:pPr>
      <w:r w:rsidRPr="00146FD9">
        <w:rPr>
          <w:rFonts w:ascii="Century Gothic" w:eastAsia="Times New Roman" w:hAnsi="Century Gothic" w:cs="Times New Roman"/>
        </w:rPr>
        <w:t>Fencing and wire may be expensive</w:t>
      </w:r>
    </w:p>
    <w:p w:rsidR="00146FD9" w:rsidRDefault="00146FD9" w:rsidP="00146FD9">
      <w:pPr>
        <w:spacing w:after="0" w:line="288" w:lineRule="atLeast"/>
        <w:rPr>
          <w:rFonts w:ascii="Century Gothic" w:eastAsia="Times New Roman" w:hAnsi="Century Gothic" w:cs="Times New Roman"/>
          <w:b/>
        </w:rPr>
      </w:pPr>
    </w:p>
    <w:p w:rsidR="00146FD9" w:rsidRPr="00146FD9" w:rsidRDefault="00146FD9" w:rsidP="00146FD9">
      <w:pPr>
        <w:spacing w:after="0" w:line="288" w:lineRule="atLeast"/>
        <w:rPr>
          <w:rFonts w:ascii="Century Gothic" w:eastAsia="Times New Roman" w:hAnsi="Century Gothic" w:cs="Times New Roman"/>
          <w:b/>
        </w:rPr>
      </w:pPr>
      <w:r w:rsidRPr="00146FD9">
        <w:rPr>
          <w:rFonts w:ascii="Century Gothic" w:eastAsia="Times New Roman" w:hAnsi="Century Gothic" w:cs="Times New Roman"/>
          <w:b/>
        </w:rPr>
        <w:t>3. Intensive method</w:t>
      </w:r>
    </w:p>
    <w:p w:rsidR="00146FD9" w:rsidRDefault="00146FD9" w:rsidP="00146FD9">
      <w:pPr>
        <w:autoSpaceDE w:val="0"/>
        <w:autoSpaceDN w:val="0"/>
        <w:adjustRightInd w:val="0"/>
        <w:spacing w:after="0" w:line="240" w:lineRule="auto"/>
        <w:rPr>
          <w:rFonts w:ascii="Century Gothic" w:hAnsi="Century Gothic" w:cs="Times New Roman"/>
          <w:b/>
          <w:bCs/>
          <w:color w:val="221F1F"/>
        </w:rPr>
      </w:pPr>
      <w:r w:rsidRPr="00146FD9">
        <w:rPr>
          <w:rFonts w:ascii="Century Gothic" w:hAnsi="Century Gothic" w:cs="Times New Roman"/>
          <w:b/>
          <w:bCs/>
          <w:color w:val="221F1F"/>
        </w:rPr>
        <w:t xml:space="preserve">a. </w:t>
      </w:r>
      <w:r>
        <w:rPr>
          <w:rFonts w:ascii="Century Gothic" w:hAnsi="Century Gothic" w:cs="Times New Roman"/>
          <w:b/>
          <w:bCs/>
          <w:color w:val="221F1F"/>
        </w:rPr>
        <w:t>Deep</w:t>
      </w:r>
      <w:r w:rsidRPr="00146FD9">
        <w:rPr>
          <w:rFonts w:ascii="Century Gothic" w:hAnsi="Century Gothic" w:cs="Times New Roman"/>
          <w:b/>
          <w:bCs/>
          <w:color w:val="221F1F"/>
        </w:rPr>
        <w:t xml:space="preserve"> litter house</w:t>
      </w:r>
    </w:p>
    <w:p w:rsidR="00146FD9" w:rsidRDefault="00146FD9" w:rsidP="00146FD9">
      <w:pPr>
        <w:rPr>
          <w:rFonts w:ascii="Bookman Old Style" w:hAnsi="Bookman Old Style"/>
        </w:rPr>
      </w:pPr>
      <w:r>
        <w:rPr>
          <w:rFonts w:ascii="Bookman Old Style" w:hAnsi="Bookman Old Style"/>
        </w:rPr>
        <w:t xml:space="preserve"> </w:t>
      </w:r>
      <w:r>
        <w:rPr>
          <w:rFonts w:ascii="Arial" w:hAnsi="Arial" w:cs="Arial"/>
          <w:noProof/>
          <w:color w:val="FFFFFF"/>
          <w:sz w:val="20"/>
          <w:szCs w:val="20"/>
        </w:rPr>
        <w:drawing>
          <wp:inline distT="0" distB="0" distL="0" distR="0" wp14:anchorId="05D55976" wp14:editId="64D5C115">
            <wp:extent cx="2638425" cy="1473994"/>
            <wp:effectExtent l="76200" t="76200" r="123825" b="126365"/>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5511"/>
                    <a:stretch/>
                  </pic:blipFill>
                  <pic:spPr bwMode="auto">
                    <a:xfrm>
                      <a:off x="0" y="0"/>
                      <a:ext cx="2641600" cy="14757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46FD9" w:rsidRPr="00146FD9" w:rsidRDefault="00146FD9" w:rsidP="00146FD9">
      <w:pPr>
        <w:autoSpaceDE w:val="0"/>
        <w:autoSpaceDN w:val="0"/>
        <w:adjustRightInd w:val="0"/>
        <w:spacing w:after="0" w:line="240" w:lineRule="auto"/>
        <w:rPr>
          <w:rFonts w:ascii="Century Gothic" w:hAnsi="Century Gothic" w:cs="Times New Roman"/>
        </w:rPr>
      </w:pPr>
    </w:p>
    <w:p w:rsidR="00146FD9" w:rsidRPr="00146FD9" w:rsidRDefault="00146FD9" w:rsidP="00146FD9">
      <w:pPr>
        <w:autoSpaceDE w:val="0"/>
        <w:autoSpaceDN w:val="0"/>
        <w:adjustRightInd w:val="0"/>
        <w:spacing w:after="0" w:line="240" w:lineRule="auto"/>
        <w:rPr>
          <w:rFonts w:ascii="Century Gothic" w:hAnsi="Century Gothic" w:cs="Times New Roman"/>
          <w:color w:val="221F1F"/>
        </w:rPr>
      </w:pPr>
      <w:r w:rsidRPr="00146FD9">
        <w:rPr>
          <w:rFonts w:ascii="Century Gothic" w:hAnsi="Century Gothic" w:cs="Times New Roman"/>
          <w:color w:val="221F1F"/>
        </w:rPr>
        <w:t>1. Many birds are kept in a house</w:t>
      </w:r>
    </w:p>
    <w:p w:rsidR="00146FD9" w:rsidRPr="00146FD9" w:rsidRDefault="00146FD9" w:rsidP="00146FD9">
      <w:pPr>
        <w:autoSpaceDE w:val="0"/>
        <w:autoSpaceDN w:val="0"/>
        <w:adjustRightInd w:val="0"/>
        <w:spacing w:after="0" w:line="240" w:lineRule="auto"/>
        <w:rPr>
          <w:rFonts w:ascii="Century Gothic" w:hAnsi="Century Gothic" w:cs="Times New Roman"/>
          <w:color w:val="221F1F"/>
        </w:rPr>
      </w:pPr>
      <w:r w:rsidRPr="00146FD9">
        <w:rPr>
          <w:rFonts w:ascii="Century Gothic" w:hAnsi="Century Gothic" w:cs="Times New Roman"/>
          <w:color w:val="221F1F"/>
        </w:rPr>
        <w:t xml:space="preserve">2. House equipped with feeders, drinkers, </w:t>
      </w:r>
      <w:proofErr w:type="gramStart"/>
      <w:r w:rsidRPr="00146FD9">
        <w:rPr>
          <w:rFonts w:ascii="Century Gothic" w:hAnsi="Century Gothic" w:cs="Times New Roman"/>
          <w:color w:val="221F1F"/>
        </w:rPr>
        <w:t>laying</w:t>
      </w:r>
      <w:proofErr w:type="gramEnd"/>
      <w:r w:rsidRPr="00146FD9">
        <w:rPr>
          <w:rFonts w:ascii="Century Gothic" w:hAnsi="Century Gothic" w:cs="Times New Roman"/>
          <w:color w:val="221F1F"/>
        </w:rPr>
        <w:t xml:space="preserve"> boxed and roosts</w:t>
      </w:r>
    </w:p>
    <w:p w:rsidR="00146FD9" w:rsidRPr="00146FD9" w:rsidRDefault="00146FD9" w:rsidP="00146FD9">
      <w:pPr>
        <w:autoSpaceDE w:val="0"/>
        <w:autoSpaceDN w:val="0"/>
        <w:adjustRightInd w:val="0"/>
        <w:spacing w:after="0" w:line="240" w:lineRule="auto"/>
        <w:rPr>
          <w:rFonts w:ascii="Century Gothic" w:hAnsi="Century Gothic" w:cs="Times New Roman"/>
          <w:color w:val="221F1F"/>
        </w:rPr>
      </w:pPr>
      <w:r w:rsidRPr="00146FD9">
        <w:rPr>
          <w:rFonts w:ascii="Century Gothic" w:hAnsi="Century Gothic" w:cs="Times New Roman"/>
          <w:color w:val="221F1F"/>
        </w:rPr>
        <w:t>3. Chickens move in the house</w:t>
      </w:r>
    </w:p>
    <w:p w:rsidR="00146FD9" w:rsidRPr="00146FD9" w:rsidRDefault="00146FD9" w:rsidP="00146FD9">
      <w:pPr>
        <w:autoSpaceDE w:val="0"/>
        <w:autoSpaceDN w:val="0"/>
        <w:adjustRightInd w:val="0"/>
        <w:spacing w:after="0" w:line="240" w:lineRule="auto"/>
        <w:rPr>
          <w:rFonts w:ascii="Century Gothic" w:hAnsi="Century Gothic" w:cs="Times New Roman"/>
        </w:rPr>
      </w:pPr>
      <w:r w:rsidRPr="00146FD9">
        <w:rPr>
          <w:rFonts w:ascii="Century Gothic" w:hAnsi="Century Gothic" w:cs="Times New Roman"/>
          <w:color w:val="221F1F"/>
        </w:rPr>
        <w:t xml:space="preserve">4. The floor is covered with litter made of dried </w:t>
      </w:r>
      <w:r w:rsidRPr="00146FD9">
        <w:rPr>
          <w:rFonts w:ascii="Century Gothic" w:hAnsi="Century Gothic" w:cs="Times New Roman"/>
          <w:color w:val="221F1F"/>
        </w:rPr>
        <w:t>grass;</w:t>
      </w:r>
      <w:r w:rsidRPr="00146FD9">
        <w:rPr>
          <w:rFonts w:ascii="Century Gothic" w:hAnsi="Century Gothic" w:cs="Times New Roman"/>
          <w:color w:val="221F1F"/>
        </w:rPr>
        <w:t xml:space="preserve"> saw dust,</w:t>
      </w:r>
      <w:r>
        <w:rPr>
          <w:rFonts w:ascii="Century Gothic" w:hAnsi="Century Gothic" w:cs="Times New Roman"/>
        </w:rPr>
        <w:t xml:space="preserve"> </w:t>
      </w:r>
      <w:r w:rsidRPr="00146FD9">
        <w:rPr>
          <w:rFonts w:ascii="Century Gothic" w:hAnsi="Century Gothic" w:cs="Times New Roman"/>
          <w:color w:val="221F1F"/>
        </w:rPr>
        <w:t>wood shaving etc.</w:t>
      </w:r>
    </w:p>
    <w:p w:rsidR="00146FD9" w:rsidRPr="00146FD9" w:rsidRDefault="00146FD9" w:rsidP="00146FD9">
      <w:pPr>
        <w:autoSpaceDE w:val="0"/>
        <w:autoSpaceDN w:val="0"/>
        <w:adjustRightInd w:val="0"/>
        <w:spacing w:after="0" w:line="240" w:lineRule="auto"/>
        <w:rPr>
          <w:rFonts w:ascii="Century Gothic" w:hAnsi="Century Gothic" w:cs="Times New Roman"/>
        </w:rPr>
      </w:pPr>
      <w:r w:rsidRPr="00146FD9">
        <w:rPr>
          <w:rFonts w:ascii="Century Gothic" w:hAnsi="Century Gothic" w:cs="Times New Roman"/>
          <w:color w:val="221F1F"/>
        </w:rPr>
        <w:t>5. The litter is stirred regularly and more is added on top. The litter</w:t>
      </w:r>
      <w:r>
        <w:rPr>
          <w:rFonts w:ascii="Century Gothic" w:hAnsi="Century Gothic" w:cs="Times New Roman"/>
        </w:rPr>
        <w:t xml:space="preserve"> </w:t>
      </w:r>
      <w:r w:rsidRPr="00146FD9">
        <w:rPr>
          <w:rFonts w:ascii="Century Gothic" w:hAnsi="Century Gothic" w:cs="Times New Roman"/>
          <w:color w:val="221F1F"/>
        </w:rPr>
        <w:t>heats up as a compost heap and destroys disease organisms</w:t>
      </w:r>
    </w:p>
    <w:p w:rsidR="00146FD9" w:rsidRDefault="00146FD9" w:rsidP="00146FD9">
      <w:pPr>
        <w:autoSpaceDE w:val="0"/>
        <w:autoSpaceDN w:val="0"/>
        <w:adjustRightInd w:val="0"/>
        <w:spacing w:after="0" w:line="240" w:lineRule="auto"/>
        <w:rPr>
          <w:rFonts w:ascii="Century Gothic" w:hAnsi="Century Gothic" w:cs="Times New Roman"/>
          <w:color w:val="221F1F"/>
        </w:rPr>
      </w:pPr>
      <w:r w:rsidRPr="00146FD9">
        <w:rPr>
          <w:rFonts w:ascii="Century Gothic" w:hAnsi="Century Gothic" w:cs="Times New Roman"/>
          <w:color w:val="221F1F"/>
        </w:rPr>
        <w:t>6. Once a year the litter is removed and used as compost, fresh litter</w:t>
      </w:r>
      <w:r>
        <w:rPr>
          <w:rFonts w:ascii="Century Gothic" w:hAnsi="Century Gothic" w:cs="Times New Roman"/>
        </w:rPr>
        <w:t xml:space="preserve"> </w:t>
      </w:r>
      <w:r w:rsidRPr="00146FD9">
        <w:rPr>
          <w:rFonts w:ascii="Century Gothic" w:hAnsi="Century Gothic" w:cs="Times New Roman"/>
          <w:color w:val="221F1F"/>
        </w:rPr>
        <w:t>is then put</w:t>
      </w:r>
    </w:p>
    <w:p w:rsidR="00146FD9" w:rsidRDefault="00146FD9" w:rsidP="00146FD9">
      <w:pPr>
        <w:autoSpaceDE w:val="0"/>
        <w:autoSpaceDN w:val="0"/>
        <w:adjustRightInd w:val="0"/>
        <w:spacing w:after="0" w:line="240" w:lineRule="auto"/>
        <w:rPr>
          <w:rFonts w:ascii="Century Gothic" w:hAnsi="Century Gothic" w:cs="Times New Roman"/>
          <w:color w:val="221F1F"/>
        </w:rPr>
      </w:pPr>
    </w:p>
    <w:p w:rsidR="00146FD9" w:rsidRDefault="00146FD9" w:rsidP="00146FD9">
      <w:pPr>
        <w:autoSpaceDE w:val="0"/>
        <w:autoSpaceDN w:val="0"/>
        <w:adjustRightInd w:val="0"/>
        <w:spacing w:after="0" w:line="240" w:lineRule="auto"/>
        <w:rPr>
          <w:rFonts w:ascii="Century Gothic" w:hAnsi="Century Gothic" w:cs="Times New Roman"/>
          <w:color w:val="221F1F"/>
        </w:rPr>
      </w:pPr>
    </w:p>
    <w:p w:rsidR="00146FD9" w:rsidRDefault="00146FD9" w:rsidP="00146FD9">
      <w:pPr>
        <w:autoSpaceDE w:val="0"/>
        <w:autoSpaceDN w:val="0"/>
        <w:adjustRightInd w:val="0"/>
        <w:spacing w:after="0" w:line="240" w:lineRule="auto"/>
        <w:rPr>
          <w:rFonts w:ascii="Century Gothic" w:hAnsi="Century Gothic" w:cs="Times New Roman"/>
          <w:color w:val="221F1F"/>
        </w:rPr>
      </w:pPr>
    </w:p>
    <w:p w:rsidR="00146FD9" w:rsidRDefault="00146FD9" w:rsidP="00146FD9">
      <w:pPr>
        <w:autoSpaceDE w:val="0"/>
        <w:autoSpaceDN w:val="0"/>
        <w:adjustRightInd w:val="0"/>
        <w:spacing w:after="0" w:line="240" w:lineRule="auto"/>
        <w:rPr>
          <w:rFonts w:ascii="Century Gothic" w:hAnsi="Century Gothic" w:cs="Times New Roman"/>
          <w:color w:val="221F1F"/>
        </w:rPr>
      </w:pPr>
    </w:p>
    <w:p w:rsidR="00146FD9" w:rsidRDefault="00146FD9" w:rsidP="00146FD9">
      <w:pPr>
        <w:autoSpaceDE w:val="0"/>
        <w:autoSpaceDN w:val="0"/>
        <w:adjustRightInd w:val="0"/>
        <w:spacing w:after="0" w:line="240" w:lineRule="auto"/>
        <w:rPr>
          <w:rFonts w:ascii="Century Gothic" w:hAnsi="Century Gothic" w:cs="Times New Roman"/>
          <w:color w:val="221F1F"/>
        </w:rPr>
      </w:pPr>
    </w:p>
    <w:p w:rsidR="00146FD9" w:rsidRDefault="00146FD9" w:rsidP="00146FD9">
      <w:pPr>
        <w:autoSpaceDE w:val="0"/>
        <w:autoSpaceDN w:val="0"/>
        <w:adjustRightInd w:val="0"/>
        <w:spacing w:after="0" w:line="240" w:lineRule="auto"/>
        <w:rPr>
          <w:rFonts w:ascii="Century Gothic" w:hAnsi="Century Gothic" w:cs="Times New Roman"/>
          <w:color w:val="221F1F"/>
        </w:rPr>
      </w:pPr>
    </w:p>
    <w:p w:rsidR="00146FD9" w:rsidRDefault="00146FD9" w:rsidP="00146FD9">
      <w:pPr>
        <w:autoSpaceDE w:val="0"/>
        <w:autoSpaceDN w:val="0"/>
        <w:adjustRightInd w:val="0"/>
        <w:spacing w:after="0" w:line="240" w:lineRule="auto"/>
        <w:rPr>
          <w:rFonts w:ascii="Century Gothic" w:hAnsi="Century Gothic" w:cs="Times New Roman"/>
          <w:color w:val="221F1F"/>
        </w:rPr>
      </w:pPr>
    </w:p>
    <w:p w:rsidR="00146FD9" w:rsidRDefault="00146FD9" w:rsidP="00146FD9">
      <w:pPr>
        <w:autoSpaceDE w:val="0"/>
        <w:autoSpaceDN w:val="0"/>
        <w:adjustRightInd w:val="0"/>
        <w:spacing w:after="0" w:line="240" w:lineRule="auto"/>
        <w:rPr>
          <w:rFonts w:ascii="Century Gothic" w:hAnsi="Century Gothic" w:cs="Times New Roman"/>
          <w:color w:val="221F1F"/>
        </w:rPr>
      </w:pPr>
    </w:p>
    <w:p w:rsidR="00146FD9" w:rsidRDefault="00146FD9" w:rsidP="00146FD9">
      <w:pPr>
        <w:autoSpaceDE w:val="0"/>
        <w:autoSpaceDN w:val="0"/>
        <w:adjustRightInd w:val="0"/>
        <w:spacing w:after="0" w:line="240" w:lineRule="auto"/>
        <w:rPr>
          <w:rFonts w:ascii="Century Gothic" w:hAnsi="Century Gothic" w:cs="Times New Roman"/>
          <w:color w:val="221F1F"/>
        </w:rPr>
      </w:pPr>
    </w:p>
    <w:p w:rsidR="00146FD9" w:rsidRPr="00146FD9" w:rsidRDefault="00146FD9" w:rsidP="00146FD9">
      <w:pPr>
        <w:autoSpaceDE w:val="0"/>
        <w:autoSpaceDN w:val="0"/>
        <w:adjustRightInd w:val="0"/>
        <w:spacing w:after="0" w:line="240" w:lineRule="auto"/>
        <w:rPr>
          <w:rFonts w:ascii="Century Gothic" w:hAnsi="Century Gothic" w:cs="Times New Roman"/>
        </w:rPr>
      </w:pPr>
    </w:p>
    <w:p w:rsidR="00146FD9" w:rsidRDefault="00146FD9" w:rsidP="00146FD9">
      <w:pPr>
        <w:autoSpaceDE w:val="0"/>
        <w:autoSpaceDN w:val="0"/>
        <w:adjustRightInd w:val="0"/>
        <w:spacing w:after="0" w:line="240" w:lineRule="auto"/>
        <w:rPr>
          <w:rFonts w:ascii="Century Gothic" w:hAnsi="Century Gothic" w:cs="Times New Roman"/>
          <w:b/>
          <w:bCs/>
          <w:color w:val="221F1F"/>
        </w:rPr>
      </w:pPr>
      <w:r w:rsidRPr="00146FD9">
        <w:rPr>
          <w:rFonts w:ascii="Century Gothic" w:hAnsi="Century Gothic" w:cs="Times New Roman"/>
          <w:b/>
          <w:bCs/>
          <w:color w:val="221F1F"/>
        </w:rPr>
        <w:lastRenderedPageBreak/>
        <w:t>b. Battery system</w:t>
      </w:r>
    </w:p>
    <w:p w:rsidR="00146FD9" w:rsidRPr="00146FD9" w:rsidRDefault="00146FD9" w:rsidP="00146FD9">
      <w:pPr>
        <w:autoSpaceDE w:val="0"/>
        <w:autoSpaceDN w:val="0"/>
        <w:adjustRightInd w:val="0"/>
        <w:spacing w:after="0" w:line="240" w:lineRule="auto"/>
        <w:rPr>
          <w:rFonts w:ascii="Century Gothic" w:hAnsi="Century Gothic" w:cs="Times New Roman"/>
        </w:rPr>
      </w:pPr>
      <w:r>
        <w:rPr>
          <w:rFonts w:ascii="Arial" w:hAnsi="Arial" w:cs="Arial"/>
          <w:noProof/>
          <w:color w:val="FFFFFF"/>
          <w:sz w:val="20"/>
          <w:szCs w:val="20"/>
        </w:rPr>
        <w:drawing>
          <wp:inline distT="0" distB="0" distL="0" distR="0" wp14:anchorId="140FEFC8" wp14:editId="426E820E">
            <wp:extent cx="2624667" cy="1476375"/>
            <wp:effectExtent l="76200" t="76200" r="137795" b="123825"/>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24667" cy="1476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46FD9" w:rsidRPr="00146FD9" w:rsidRDefault="00146FD9" w:rsidP="00146FD9">
      <w:pPr>
        <w:autoSpaceDE w:val="0"/>
        <w:autoSpaceDN w:val="0"/>
        <w:adjustRightInd w:val="0"/>
        <w:spacing w:after="0" w:line="240" w:lineRule="auto"/>
        <w:rPr>
          <w:rFonts w:ascii="Century Gothic" w:hAnsi="Century Gothic" w:cs="Times New Roman"/>
        </w:rPr>
      </w:pPr>
      <w:r w:rsidRPr="00146FD9">
        <w:rPr>
          <w:rFonts w:ascii="Century Gothic" w:hAnsi="Century Gothic" w:cs="Times New Roman"/>
          <w:color w:val="221F1F"/>
        </w:rPr>
        <w:t>1. Each bird has a little rage for itself for the whole laying period.</w:t>
      </w:r>
    </w:p>
    <w:p w:rsidR="00146FD9" w:rsidRPr="00146FD9" w:rsidRDefault="00146FD9" w:rsidP="00146FD9">
      <w:pPr>
        <w:autoSpaceDE w:val="0"/>
        <w:autoSpaceDN w:val="0"/>
        <w:adjustRightInd w:val="0"/>
        <w:spacing w:after="0" w:line="240" w:lineRule="auto"/>
        <w:rPr>
          <w:rFonts w:ascii="Century Gothic" w:hAnsi="Century Gothic" w:cs="Times New Roman"/>
        </w:rPr>
      </w:pPr>
      <w:r w:rsidRPr="00146FD9">
        <w:rPr>
          <w:rFonts w:ascii="Century Gothic" w:hAnsi="Century Gothic" w:cs="Times New Roman"/>
          <w:color w:val="221F1F"/>
        </w:rPr>
        <w:t>2. The floor is sloping slightly so that when the egg is laid, it rolls</w:t>
      </w:r>
      <w:r>
        <w:rPr>
          <w:rFonts w:ascii="Century Gothic" w:hAnsi="Century Gothic" w:cs="Times New Roman"/>
        </w:rPr>
        <w:t xml:space="preserve"> </w:t>
      </w:r>
      <w:r w:rsidRPr="00146FD9">
        <w:rPr>
          <w:rFonts w:ascii="Century Gothic" w:hAnsi="Century Gothic" w:cs="Times New Roman"/>
          <w:color w:val="221F1F"/>
        </w:rPr>
        <w:t>down into a wire trough.</w:t>
      </w:r>
    </w:p>
    <w:p w:rsidR="00146FD9" w:rsidRPr="00146FD9" w:rsidRDefault="00146FD9" w:rsidP="00146FD9">
      <w:pPr>
        <w:autoSpaceDE w:val="0"/>
        <w:autoSpaceDN w:val="0"/>
        <w:adjustRightInd w:val="0"/>
        <w:spacing w:after="0" w:line="240" w:lineRule="auto"/>
        <w:rPr>
          <w:rFonts w:ascii="Century Gothic" w:hAnsi="Century Gothic" w:cs="Times New Roman"/>
        </w:rPr>
      </w:pPr>
      <w:r w:rsidRPr="00146FD9">
        <w:rPr>
          <w:rFonts w:ascii="Century Gothic" w:hAnsi="Century Gothic" w:cs="Times New Roman"/>
          <w:color w:val="221F1F"/>
        </w:rPr>
        <w:t>3. Food is given in feeding troughs fitted outside the cages. The</w:t>
      </w:r>
      <w:r>
        <w:rPr>
          <w:rFonts w:ascii="Century Gothic" w:hAnsi="Century Gothic" w:cs="Times New Roman"/>
        </w:rPr>
        <w:t xml:space="preserve"> </w:t>
      </w:r>
      <w:r w:rsidRPr="00146FD9">
        <w:rPr>
          <w:rFonts w:ascii="Century Gothic" w:hAnsi="Century Gothic" w:cs="Times New Roman"/>
          <w:color w:val="221F1F"/>
        </w:rPr>
        <w:t>chicken can take their heads out and feed.</w:t>
      </w:r>
    </w:p>
    <w:p w:rsidR="00146FD9" w:rsidRPr="00146FD9" w:rsidRDefault="00146FD9" w:rsidP="00146FD9">
      <w:pPr>
        <w:autoSpaceDE w:val="0"/>
        <w:autoSpaceDN w:val="0"/>
        <w:adjustRightInd w:val="0"/>
        <w:spacing w:after="0" w:line="240" w:lineRule="auto"/>
        <w:rPr>
          <w:rFonts w:ascii="Century Gothic" w:hAnsi="Century Gothic" w:cs="Times New Roman"/>
        </w:rPr>
      </w:pPr>
      <w:r w:rsidRPr="00146FD9">
        <w:rPr>
          <w:rFonts w:ascii="Century Gothic" w:hAnsi="Century Gothic" w:cs="Times New Roman"/>
          <w:color w:val="221F1F"/>
        </w:rPr>
        <w:t>4. Water and medicine are given automatically to the chickens</w:t>
      </w:r>
    </w:p>
    <w:p w:rsidR="00146FD9" w:rsidRDefault="00146FD9" w:rsidP="00146FD9">
      <w:pPr>
        <w:spacing w:after="0" w:line="288" w:lineRule="atLeast"/>
        <w:rPr>
          <w:rFonts w:ascii="Century Gothic" w:eastAsia="Times New Roman" w:hAnsi="Century Gothic" w:cs="Times New Roman"/>
          <w:b/>
        </w:rPr>
      </w:pPr>
      <w:r w:rsidRPr="00146FD9">
        <w:rPr>
          <w:rFonts w:ascii="Century Gothic" w:hAnsi="Century Gothic" w:cs="Times New Roman"/>
          <w:color w:val="221F1F"/>
        </w:rPr>
        <w:t>* In a house about 500 chickens can be kept.</w:t>
      </w:r>
    </w:p>
    <w:p w:rsidR="00146FD9" w:rsidRDefault="00146FD9" w:rsidP="00146FD9">
      <w:pPr>
        <w:spacing w:after="0" w:line="288" w:lineRule="atLeast"/>
        <w:rPr>
          <w:rFonts w:ascii="Century Gothic" w:eastAsia="Times New Roman" w:hAnsi="Century Gothic" w:cs="Times New Roman"/>
          <w:b/>
        </w:rPr>
      </w:pPr>
    </w:p>
    <w:p w:rsidR="00146FD9" w:rsidRDefault="00754182" w:rsidP="00146FD9">
      <w:pPr>
        <w:autoSpaceDE w:val="0"/>
        <w:autoSpaceDN w:val="0"/>
        <w:adjustRightInd w:val="0"/>
        <w:spacing w:after="0" w:line="240" w:lineRule="auto"/>
        <w:rPr>
          <w:rFonts w:ascii="Century Gothic" w:hAnsi="Century Gothic" w:cs="Arial"/>
          <w:b/>
          <w:bCs/>
          <w:color w:val="221F1F"/>
          <w:sz w:val="24"/>
          <w:szCs w:val="24"/>
        </w:rPr>
      </w:pPr>
      <w:r>
        <w:rPr>
          <w:rFonts w:ascii="Century Gothic" w:hAnsi="Century Gothic" w:cs="Arial"/>
          <w:b/>
          <w:bCs/>
          <w:color w:val="221F1F"/>
          <w:sz w:val="24"/>
          <w:szCs w:val="24"/>
        </w:rPr>
        <w:t>B</w:t>
      </w:r>
      <w:r w:rsidR="00146FD9">
        <w:rPr>
          <w:rFonts w:ascii="Century Gothic" w:hAnsi="Century Gothic" w:cs="Arial"/>
          <w:b/>
          <w:bCs/>
          <w:color w:val="221F1F"/>
          <w:sz w:val="24"/>
          <w:szCs w:val="24"/>
        </w:rPr>
        <w:t xml:space="preserve">) </w:t>
      </w:r>
      <w:r w:rsidR="00146FD9" w:rsidRPr="0068332C">
        <w:rPr>
          <w:rFonts w:ascii="Century Gothic" w:hAnsi="Century Gothic" w:cs="Arial"/>
          <w:b/>
          <w:bCs/>
          <w:color w:val="221F1F"/>
          <w:sz w:val="24"/>
          <w:szCs w:val="24"/>
        </w:rPr>
        <w:t xml:space="preserve">System of management </w:t>
      </w:r>
      <w:r>
        <w:rPr>
          <w:rFonts w:ascii="Century Gothic" w:hAnsi="Century Gothic" w:cs="Arial"/>
          <w:b/>
          <w:bCs/>
          <w:color w:val="221F1F"/>
          <w:sz w:val="24"/>
          <w:szCs w:val="24"/>
        </w:rPr>
        <w:t>for cattle/pig/goat</w:t>
      </w:r>
    </w:p>
    <w:p w:rsidR="00146FD9" w:rsidRDefault="00146FD9" w:rsidP="00146FD9">
      <w:pPr>
        <w:spacing w:after="0" w:line="288" w:lineRule="atLeast"/>
        <w:rPr>
          <w:rFonts w:ascii="Century Gothic" w:eastAsia="Times New Roman" w:hAnsi="Century Gothic" w:cs="Times New Roman"/>
          <w:b/>
        </w:rPr>
      </w:pPr>
    </w:p>
    <w:p w:rsidR="00146FD9" w:rsidRPr="00146FD9" w:rsidRDefault="00146FD9" w:rsidP="00146FD9">
      <w:pPr>
        <w:spacing w:after="0" w:line="288" w:lineRule="atLeast"/>
        <w:rPr>
          <w:rFonts w:ascii="Century Gothic" w:eastAsia="Times New Roman" w:hAnsi="Century Gothic" w:cs="Times New Roman"/>
          <w:b/>
          <w:color w:val="000000" w:themeColor="text1"/>
        </w:rPr>
      </w:pPr>
      <w:r w:rsidRPr="00146FD9">
        <w:rPr>
          <w:rFonts w:ascii="Century Gothic" w:eastAsia="Times New Roman" w:hAnsi="Century Gothic" w:cs="Arial"/>
          <w:color w:val="000000" w:themeColor="text1"/>
        </w:rPr>
        <w:t>According to </w:t>
      </w:r>
      <w:hyperlink r:id="rId42" w:tgtFrame="_blank" w:history="1">
        <w:r w:rsidRPr="00146FD9">
          <w:rPr>
            <w:rFonts w:ascii="Century Gothic" w:eastAsia="Times New Roman" w:hAnsi="Century Gothic" w:cs="Times New Roman"/>
            <w:b/>
            <w:bCs/>
            <w:color w:val="000000" w:themeColor="text1"/>
          </w:rPr>
          <w:t>FAO</w:t>
        </w:r>
      </w:hyperlink>
      <w:r w:rsidRPr="00146FD9">
        <w:rPr>
          <w:rFonts w:ascii="Century Gothic" w:eastAsia="Times New Roman" w:hAnsi="Century Gothic" w:cs="Arial"/>
          <w:color w:val="000000" w:themeColor="text1"/>
        </w:rPr>
        <w:t>  there are </w:t>
      </w:r>
      <w:r w:rsidRPr="00146FD9">
        <w:rPr>
          <w:rFonts w:ascii="Century Gothic" w:eastAsia="Times New Roman" w:hAnsi="Century Gothic" w:cs="Arial"/>
          <w:b/>
          <w:bCs/>
          <w:color w:val="000000" w:themeColor="text1"/>
        </w:rPr>
        <w:t>three main livestock management systems</w:t>
      </w:r>
      <w:r w:rsidRPr="00146FD9">
        <w:rPr>
          <w:rFonts w:ascii="Century Gothic" w:eastAsia="Times New Roman" w:hAnsi="Century Gothic" w:cs="Arial"/>
          <w:color w:val="000000" w:themeColor="text1"/>
        </w:rPr>
        <w:t>:</w:t>
      </w:r>
    </w:p>
    <w:p w:rsidR="00146FD9" w:rsidRPr="00146FD9" w:rsidRDefault="00146FD9" w:rsidP="00146FD9">
      <w:pPr>
        <w:numPr>
          <w:ilvl w:val="0"/>
          <w:numId w:val="26"/>
        </w:numPr>
        <w:spacing w:before="100" w:beforeAutospacing="1" w:after="100" w:afterAutospacing="1" w:line="330" w:lineRule="atLeast"/>
        <w:ind w:left="0"/>
        <w:rPr>
          <w:rFonts w:ascii="Century Gothic" w:eastAsia="Times New Roman" w:hAnsi="Century Gothic" w:cs="Arial"/>
          <w:color w:val="000000" w:themeColor="text1"/>
        </w:rPr>
      </w:pPr>
      <w:r w:rsidRPr="00146FD9">
        <w:rPr>
          <w:rFonts w:ascii="Century Gothic" w:eastAsia="Times New Roman" w:hAnsi="Century Gothic" w:cs="Arial"/>
          <w:color w:val="000000" w:themeColor="text1"/>
        </w:rPr>
        <w:t>mixed production</w:t>
      </w:r>
    </w:p>
    <w:p w:rsidR="00146FD9" w:rsidRPr="00146FD9" w:rsidRDefault="00146FD9" w:rsidP="00146FD9">
      <w:pPr>
        <w:numPr>
          <w:ilvl w:val="0"/>
          <w:numId w:val="26"/>
        </w:numPr>
        <w:spacing w:before="100" w:beforeAutospacing="1" w:after="100" w:afterAutospacing="1" w:line="330" w:lineRule="atLeast"/>
        <w:ind w:left="0"/>
        <w:rPr>
          <w:rFonts w:ascii="Century Gothic" w:eastAsia="Times New Roman" w:hAnsi="Century Gothic" w:cs="Arial"/>
        </w:rPr>
      </w:pPr>
      <w:r w:rsidRPr="00146FD9">
        <w:rPr>
          <w:rFonts w:ascii="Century Gothic" w:eastAsia="Times New Roman" w:hAnsi="Century Gothic" w:cs="Arial"/>
        </w:rPr>
        <w:t>intensive farming systems “landless”</w:t>
      </w:r>
    </w:p>
    <w:p w:rsidR="00754182" w:rsidRDefault="00146FD9" w:rsidP="00754182">
      <w:pPr>
        <w:numPr>
          <w:ilvl w:val="0"/>
          <w:numId w:val="26"/>
        </w:numPr>
        <w:spacing w:before="100" w:beforeAutospacing="1" w:after="100" w:afterAutospacing="1" w:line="330" w:lineRule="atLeast"/>
        <w:ind w:left="0"/>
        <w:rPr>
          <w:rFonts w:ascii="Century Gothic" w:eastAsia="Times New Roman" w:hAnsi="Century Gothic" w:cs="Arial"/>
        </w:rPr>
      </w:pPr>
      <w:r w:rsidRPr="00146FD9">
        <w:rPr>
          <w:rFonts w:ascii="Century Gothic" w:eastAsia="Times New Roman" w:hAnsi="Century Gothic" w:cs="Arial"/>
        </w:rPr>
        <w:t>extensive production system</w:t>
      </w:r>
    </w:p>
    <w:p w:rsidR="00146FD9" w:rsidRPr="00754182" w:rsidRDefault="00146FD9" w:rsidP="00754182">
      <w:pPr>
        <w:pStyle w:val="ListParagraph"/>
        <w:numPr>
          <w:ilvl w:val="1"/>
          <w:numId w:val="9"/>
        </w:numPr>
        <w:spacing w:before="100" w:beforeAutospacing="1" w:after="100" w:afterAutospacing="1" w:line="330" w:lineRule="atLeast"/>
        <w:rPr>
          <w:rFonts w:ascii="Century Gothic" w:eastAsia="Times New Roman" w:hAnsi="Century Gothic" w:cs="Arial"/>
          <w:b/>
          <w:u w:val="single"/>
        </w:rPr>
      </w:pPr>
      <w:r w:rsidRPr="00754182">
        <w:rPr>
          <w:rFonts w:ascii="Century Gothic" w:eastAsia="Times New Roman" w:hAnsi="Century Gothic" w:cs="Arial"/>
          <w:b/>
          <w:u w:val="single"/>
        </w:rPr>
        <w:t>Mixed livestock production</w:t>
      </w:r>
    </w:p>
    <w:p w:rsidR="00146FD9" w:rsidRPr="00146FD9" w:rsidRDefault="00146FD9" w:rsidP="00146FD9">
      <w:pPr>
        <w:spacing w:before="100" w:beforeAutospacing="1" w:after="100" w:afterAutospacing="1" w:line="330" w:lineRule="atLeast"/>
        <w:rPr>
          <w:rFonts w:ascii="Century Gothic" w:eastAsia="Times New Roman" w:hAnsi="Century Gothic" w:cs="Arial"/>
        </w:rPr>
      </w:pPr>
      <w:r w:rsidRPr="00146FD9">
        <w:rPr>
          <w:rFonts w:ascii="Century Gothic" w:eastAsia="Times New Roman" w:hAnsi="Century Gothic" w:cs="Arial"/>
          <w:bCs/>
        </w:rPr>
        <w:t>It includes both agriculture and livestock</w:t>
      </w:r>
      <w:r w:rsidRPr="00146FD9">
        <w:rPr>
          <w:rFonts w:ascii="Century Gothic" w:eastAsia="Times New Roman" w:hAnsi="Century Gothic" w:cs="Arial"/>
        </w:rPr>
        <w:t xml:space="preserve"> and </w:t>
      </w:r>
      <w:r w:rsidRPr="00146FD9">
        <w:rPr>
          <w:rFonts w:ascii="Century Gothic" w:eastAsia="Times New Roman" w:hAnsi="Century Gothic" w:cs="Arial"/>
          <w:bCs/>
        </w:rPr>
        <w:t>it can be either intensive or extensive</w:t>
      </w:r>
      <w:r w:rsidRPr="00146FD9">
        <w:rPr>
          <w:rFonts w:ascii="Century Gothic" w:eastAsia="Times New Roman" w:hAnsi="Century Gothic" w:cs="Arial"/>
        </w:rPr>
        <w:t xml:space="preserve">. Generally these systems exploit </w:t>
      </w:r>
      <w:r w:rsidR="00754182" w:rsidRPr="00146FD9">
        <w:rPr>
          <w:rFonts w:ascii="Century Gothic" w:eastAsia="Times New Roman" w:hAnsi="Century Gothic" w:cs="Arial"/>
        </w:rPr>
        <w:t>both irrigated and</w:t>
      </w:r>
      <w:r w:rsidRPr="00146FD9">
        <w:rPr>
          <w:rFonts w:ascii="Century Gothic" w:eastAsia="Times New Roman" w:hAnsi="Century Gothic" w:cs="Arial"/>
        </w:rPr>
        <w:t xml:space="preserve"> non-irrigated land and they are common in some parts of America, Europe and Asia.</w:t>
      </w:r>
    </w:p>
    <w:p w:rsidR="00146FD9" w:rsidRPr="00754182" w:rsidRDefault="00146FD9" w:rsidP="00754182">
      <w:pPr>
        <w:pStyle w:val="ListParagraph"/>
        <w:numPr>
          <w:ilvl w:val="1"/>
          <w:numId w:val="9"/>
        </w:numPr>
        <w:spacing w:before="100" w:beforeAutospacing="1" w:after="100" w:afterAutospacing="1" w:line="240" w:lineRule="auto"/>
        <w:outlineLvl w:val="2"/>
        <w:rPr>
          <w:rFonts w:ascii="Century Gothic" w:eastAsia="Times New Roman" w:hAnsi="Century Gothic" w:cs="Arial"/>
          <w:b/>
          <w:u w:val="single"/>
        </w:rPr>
      </w:pPr>
      <w:r w:rsidRPr="00754182">
        <w:rPr>
          <w:rFonts w:ascii="Century Gothic" w:eastAsia="Times New Roman" w:hAnsi="Century Gothic" w:cs="Arial"/>
          <w:b/>
          <w:u w:val="single"/>
        </w:rPr>
        <w:t>Intensive farming</w:t>
      </w:r>
    </w:p>
    <w:p w:rsidR="00146FD9" w:rsidRPr="00146FD9" w:rsidRDefault="00146FD9" w:rsidP="00146FD9">
      <w:pPr>
        <w:spacing w:before="100" w:beforeAutospacing="1" w:after="100" w:afterAutospacing="1" w:line="330" w:lineRule="atLeast"/>
        <w:rPr>
          <w:rFonts w:ascii="Century Gothic" w:eastAsia="Times New Roman" w:hAnsi="Century Gothic" w:cs="Arial"/>
        </w:rPr>
      </w:pPr>
      <w:r w:rsidRPr="00146FD9">
        <w:rPr>
          <w:rFonts w:ascii="Century Gothic" w:eastAsia="Times New Roman" w:hAnsi="Century Gothic" w:cs="Arial"/>
          <w:bCs/>
        </w:rPr>
        <w:t>It applies mainly to livestock</w:t>
      </w:r>
      <w:r w:rsidRPr="00146FD9">
        <w:rPr>
          <w:rFonts w:ascii="Century Gothic" w:eastAsia="Times New Roman" w:hAnsi="Century Gothic" w:cs="Arial"/>
        </w:rPr>
        <w:t>. Intensive breeding farms look more like factories to breed</w:t>
      </w:r>
      <w:r w:rsidRPr="00146FD9">
        <w:rPr>
          <w:rFonts w:ascii="Century Gothic" w:eastAsia="Times New Roman" w:hAnsi="Century Gothic" w:cs="Arial"/>
          <w:i/>
          <w:iCs/>
        </w:rPr>
        <w:t xml:space="preserve"> pigs, chickens, laying hens, cattle</w:t>
      </w:r>
      <w:r w:rsidRPr="00146FD9">
        <w:rPr>
          <w:rFonts w:ascii="Century Gothic" w:eastAsia="Times New Roman" w:hAnsi="Century Gothic" w:cs="Arial"/>
        </w:rPr>
        <w:t xml:space="preserve"> and even </w:t>
      </w:r>
      <w:r w:rsidRPr="00146FD9">
        <w:rPr>
          <w:rFonts w:ascii="Century Gothic" w:eastAsia="Times New Roman" w:hAnsi="Century Gothic" w:cs="Arial"/>
          <w:i/>
          <w:iCs/>
        </w:rPr>
        <w:t>fish.</w:t>
      </w:r>
      <w:r w:rsidRPr="00146FD9">
        <w:rPr>
          <w:rFonts w:ascii="Century Gothic" w:eastAsia="Times New Roman" w:hAnsi="Century Gothic" w:cs="Arial"/>
        </w:rPr>
        <w:t xml:space="preserve"> These farms “</w:t>
      </w:r>
      <w:r w:rsidRPr="00146FD9">
        <w:rPr>
          <w:rFonts w:ascii="Century Gothic" w:eastAsia="Times New Roman" w:hAnsi="Century Gothic" w:cs="Arial"/>
          <w:i/>
          <w:iCs/>
        </w:rPr>
        <w:t>landless</w:t>
      </w:r>
      <w:r w:rsidRPr="00146FD9">
        <w:rPr>
          <w:rFonts w:ascii="Century Gothic" w:eastAsia="Times New Roman" w:hAnsi="Century Gothic" w:cs="Arial"/>
        </w:rPr>
        <w:t xml:space="preserve">” are common in </w:t>
      </w:r>
      <w:r w:rsidR="00754182" w:rsidRPr="00754182">
        <w:rPr>
          <w:rFonts w:ascii="Century Gothic" w:eastAsia="Times New Roman" w:hAnsi="Century Gothic" w:cs="Arial"/>
        </w:rPr>
        <w:t>North</w:t>
      </w:r>
      <w:r w:rsidRPr="00146FD9">
        <w:rPr>
          <w:rFonts w:ascii="Century Gothic" w:eastAsia="Times New Roman" w:hAnsi="Century Gothic" w:cs="Arial"/>
        </w:rPr>
        <w:t xml:space="preserve"> America, Europe and Asia and in heavy populated areas in general, </w:t>
      </w:r>
      <w:r w:rsidRPr="00146FD9">
        <w:rPr>
          <w:rFonts w:ascii="Century Gothic" w:eastAsia="Times New Roman" w:hAnsi="Century Gothic" w:cs="Arial"/>
          <w:bCs/>
        </w:rPr>
        <w:t>where, for instance, the demand for meat and proteins is very high.</w:t>
      </w:r>
    </w:p>
    <w:p w:rsidR="00146FD9" w:rsidRPr="00754182" w:rsidRDefault="00146FD9" w:rsidP="00754182">
      <w:pPr>
        <w:pStyle w:val="ListParagraph"/>
        <w:numPr>
          <w:ilvl w:val="1"/>
          <w:numId w:val="9"/>
        </w:numPr>
        <w:spacing w:before="100" w:beforeAutospacing="1" w:after="100" w:afterAutospacing="1" w:line="240" w:lineRule="auto"/>
        <w:outlineLvl w:val="2"/>
        <w:rPr>
          <w:rFonts w:ascii="Century Gothic" w:eastAsia="Times New Roman" w:hAnsi="Century Gothic" w:cs="Arial"/>
          <w:b/>
          <w:u w:val="single"/>
        </w:rPr>
      </w:pPr>
      <w:r w:rsidRPr="00754182">
        <w:rPr>
          <w:rFonts w:ascii="Century Gothic" w:eastAsia="Times New Roman" w:hAnsi="Century Gothic" w:cs="Arial"/>
          <w:b/>
          <w:u w:val="single"/>
        </w:rPr>
        <w:t>Extensive farming</w:t>
      </w:r>
    </w:p>
    <w:p w:rsidR="00146FD9" w:rsidRDefault="00146FD9" w:rsidP="00146FD9">
      <w:pPr>
        <w:spacing w:before="100" w:beforeAutospacing="1" w:after="100" w:afterAutospacing="1" w:line="330" w:lineRule="atLeast"/>
        <w:rPr>
          <w:rFonts w:ascii="Century Gothic" w:eastAsia="Times New Roman" w:hAnsi="Century Gothic" w:cs="Arial"/>
        </w:rPr>
      </w:pPr>
      <w:r w:rsidRPr="00146FD9">
        <w:rPr>
          <w:rFonts w:ascii="Century Gothic" w:eastAsia="Times New Roman" w:hAnsi="Century Gothic" w:cs="Arial"/>
          <w:b/>
          <w:bCs/>
        </w:rPr>
        <w:t>It is a livestock management system used on large non-cultivated land where animals can graze freely</w:t>
      </w:r>
      <w:r w:rsidRPr="00146FD9">
        <w:rPr>
          <w:rFonts w:ascii="Century Gothic" w:eastAsia="Times New Roman" w:hAnsi="Century Gothic" w:cs="Arial"/>
        </w:rPr>
        <w:t xml:space="preserve">. Extensive farming is mainly chosen for cattle, to produce meat and milk, sheep and goats. It is more common in Central and South America (Mexico, </w:t>
      </w:r>
      <w:r w:rsidRPr="00146FD9">
        <w:rPr>
          <w:rFonts w:ascii="Century Gothic" w:eastAsia="Times New Roman" w:hAnsi="Century Gothic" w:cs="Arial"/>
        </w:rPr>
        <w:lastRenderedPageBreak/>
        <w:t>Argentina, Brazil and Peru), and in some Southern Africa countries (South Africa, Namibia and Botswana), Australia, but even in Europe.</w:t>
      </w:r>
    </w:p>
    <w:p w:rsidR="00754182" w:rsidRPr="00E32B5B" w:rsidRDefault="00754182" w:rsidP="00754182">
      <w:pPr>
        <w:pBdr>
          <w:top w:val="single" w:sz="4" w:space="1" w:color="auto"/>
          <w:bottom w:val="single" w:sz="4" w:space="1" w:color="auto"/>
        </w:pBdr>
        <w:spacing w:after="0" w:line="288" w:lineRule="atLeast"/>
        <w:jc w:val="center"/>
        <w:rPr>
          <w:rFonts w:ascii="Century Gothic" w:eastAsia="Times New Roman" w:hAnsi="Century Gothic" w:cs="Times New Roman"/>
          <w:b/>
          <w:sz w:val="28"/>
        </w:rPr>
      </w:pPr>
      <w:r>
        <w:rPr>
          <w:rFonts w:ascii="Century Gothic" w:eastAsia="Times New Roman" w:hAnsi="Century Gothic" w:cs="Times New Roman"/>
          <w:b/>
          <w:sz w:val="28"/>
        </w:rPr>
        <w:t>3.5</w:t>
      </w:r>
      <w:r w:rsidRPr="00E32B5B">
        <w:rPr>
          <w:rFonts w:ascii="Century Gothic" w:eastAsia="Times New Roman" w:hAnsi="Century Gothic" w:cs="Times New Roman"/>
          <w:b/>
          <w:sz w:val="28"/>
        </w:rPr>
        <w:t xml:space="preserve"> </w:t>
      </w:r>
      <w:r>
        <w:rPr>
          <w:rFonts w:ascii="Century Gothic" w:eastAsia="Times New Roman" w:hAnsi="Century Gothic" w:cs="Times New Roman"/>
          <w:b/>
          <w:sz w:val="28"/>
        </w:rPr>
        <w:t>Livestock Management</w:t>
      </w:r>
    </w:p>
    <w:p w:rsidR="00754182" w:rsidRDefault="00754182" w:rsidP="00146FD9">
      <w:pPr>
        <w:spacing w:before="100" w:beforeAutospacing="1" w:after="100" w:afterAutospacing="1" w:line="330" w:lineRule="atLeast"/>
        <w:rPr>
          <w:rFonts w:ascii="Century Gothic" w:eastAsia="Times New Roman" w:hAnsi="Century Gothic" w:cs="Arial"/>
        </w:rPr>
      </w:pPr>
    </w:p>
    <w:p w:rsidR="00754182" w:rsidRDefault="00754182" w:rsidP="00146FD9">
      <w:pPr>
        <w:spacing w:before="100" w:beforeAutospacing="1" w:after="100" w:afterAutospacing="1" w:line="330" w:lineRule="atLeast"/>
        <w:rPr>
          <w:rFonts w:ascii="Century Gothic" w:eastAsia="Times New Roman" w:hAnsi="Century Gothic" w:cs="Arial"/>
        </w:rPr>
      </w:pPr>
    </w:p>
    <w:p w:rsidR="00754182" w:rsidRDefault="00754182" w:rsidP="00146FD9">
      <w:pPr>
        <w:spacing w:before="100" w:beforeAutospacing="1" w:after="100" w:afterAutospacing="1" w:line="330" w:lineRule="atLeast"/>
        <w:rPr>
          <w:rFonts w:ascii="Century Gothic" w:eastAsia="Times New Roman" w:hAnsi="Century Gothic" w:cs="Arial"/>
        </w:rPr>
      </w:pPr>
    </w:p>
    <w:p w:rsidR="00754182" w:rsidRDefault="00754182" w:rsidP="00146FD9">
      <w:pPr>
        <w:spacing w:before="100" w:beforeAutospacing="1" w:after="100" w:afterAutospacing="1" w:line="330" w:lineRule="atLeast"/>
        <w:rPr>
          <w:rFonts w:ascii="Century Gothic" w:eastAsia="Times New Roman" w:hAnsi="Century Gothic" w:cs="Arial"/>
        </w:rPr>
      </w:pPr>
    </w:p>
    <w:p w:rsidR="00754182" w:rsidRDefault="00754182" w:rsidP="00146FD9">
      <w:pPr>
        <w:spacing w:before="100" w:beforeAutospacing="1" w:after="100" w:afterAutospacing="1" w:line="330" w:lineRule="atLeast"/>
        <w:rPr>
          <w:rFonts w:ascii="Century Gothic" w:eastAsia="Times New Roman" w:hAnsi="Century Gothic" w:cs="Arial"/>
        </w:rPr>
      </w:pPr>
    </w:p>
    <w:p w:rsidR="00754182" w:rsidRDefault="00754182" w:rsidP="00146FD9">
      <w:pPr>
        <w:spacing w:before="100" w:beforeAutospacing="1" w:after="100" w:afterAutospacing="1" w:line="330" w:lineRule="atLeast"/>
        <w:rPr>
          <w:rFonts w:ascii="Century Gothic" w:eastAsia="Times New Roman" w:hAnsi="Century Gothic" w:cs="Arial"/>
        </w:rPr>
      </w:pPr>
    </w:p>
    <w:p w:rsidR="00754182" w:rsidRPr="00146FD9" w:rsidRDefault="00754182" w:rsidP="00146FD9">
      <w:pPr>
        <w:spacing w:before="100" w:beforeAutospacing="1" w:after="100" w:afterAutospacing="1" w:line="330" w:lineRule="atLeast"/>
        <w:rPr>
          <w:rFonts w:ascii="Century Gothic" w:eastAsia="Times New Roman" w:hAnsi="Century Gothic" w:cs="Arial"/>
        </w:rPr>
      </w:pPr>
    </w:p>
    <w:p w:rsidR="00146FD9" w:rsidRPr="0068332C" w:rsidRDefault="00146FD9" w:rsidP="00823179">
      <w:pPr>
        <w:spacing w:after="0" w:line="288" w:lineRule="atLeast"/>
        <w:rPr>
          <w:rFonts w:ascii="Century Gothic" w:eastAsia="Times New Roman" w:hAnsi="Century Gothic" w:cs="Times New Roman"/>
        </w:rPr>
      </w:pPr>
    </w:p>
    <w:p w:rsidR="00167153" w:rsidRPr="00167153" w:rsidRDefault="00167153" w:rsidP="00394436">
      <w:pPr>
        <w:spacing w:after="0" w:line="288" w:lineRule="atLeast"/>
        <w:rPr>
          <w:rFonts w:ascii="Century Gothic" w:hAnsi="Century Gothic"/>
        </w:rPr>
      </w:pPr>
      <w:bookmarkStart w:id="0" w:name="_GoBack"/>
      <w:bookmarkEnd w:id="0"/>
    </w:p>
    <w:p w:rsidR="00167153" w:rsidRPr="00167153" w:rsidRDefault="00167153" w:rsidP="00394436">
      <w:pPr>
        <w:spacing w:after="0" w:line="288" w:lineRule="atLeast"/>
        <w:rPr>
          <w:rFonts w:ascii="Century Gothic" w:eastAsia="Times New Roman" w:hAnsi="Century Gothic" w:cs="Times New Roman"/>
        </w:rPr>
      </w:pPr>
    </w:p>
    <w:sectPr w:rsidR="00167153" w:rsidRPr="00167153" w:rsidSect="00AD2C21">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68A"/>
    <w:multiLevelType w:val="hybridMultilevel"/>
    <w:tmpl w:val="B9883D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BF1B5F"/>
    <w:multiLevelType w:val="hybridMultilevel"/>
    <w:tmpl w:val="270A2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4D4BD2"/>
    <w:multiLevelType w:val="multilevel"/>
    <w:tmpl w:val="DAF8E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761B98"/>
    <w:multiLevelType w:val="hybridMultilevel"/>
    <w:tmpl w:val="FDE49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4C386C"/>
    <w:multiLevelType w:val="multilevel"/>
    <w:tmpl w:val="8B4C5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F5A15FB"/>
    <w:multiLevelType w:val="hybridMultilevel"/>
    <w:tmpl w:val="C006438A"/>
    <w:lvl w:ilvl="0" w:tplc="F0FCB52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92772E"/>
    <w:multiLevelType w:val="hybridMultilevel"/>
    <w:tmpl w:val="969C5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841917"/>
    <w:multiLevelType w:val="multilevel"/>
    <w:tmpl w:val="920C7B50"/>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8">
    <w:nsid w:val="1D8372D9"/>
    <w:multiLevelType w:val="hybridMultilevel"/>
    <w:tmpl w:val="BF6ABF34"/>
    <w:lvl w:ilvl="0" w:tplc="CF769B1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36552A"/>
    <w:multiLevelType w:val="hybridMultilevel"/>
    <w:tmpl w:val="9230DC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D504E4"/>
    <w:multiLevelType w:val="multilevel"/>
    <w:tmpl w:val="B836A2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87F57B9"/>
    <w:multiLevelType w:val="hybridMultilevel"/>
    <w:tmpl w:val="4E14C7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152524"/>
    <w:multiLevelType w:val="multilevel"/>
    <w:tmpl w:val="D45A009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78058AB"/>
    <w:multiLevelType w:val="hybridMultilevel"/>
    <w:tmpl w:val="A5983F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B767E8"/>
    <w:multiLevelType w:val="hybridMultilevel"/>
    <w:tmpl w:val="8A4601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AA5A9C"/>
    <w:multiLevelType w:val="hybridMultilevel"/>
    <w:tmpl w:val="AA341C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C970625"/>
    <w:multiLevelType w:val="hybridMultilevel"/>
    <w:tmpl w:val="C3760B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E813AC"/>
    <w:multiLevelType w:val="multilevel"/>
    <w:tmpl w:val="A712C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7F2304C"/>
    <w:multiLevelType w:val="hybridMultilevel"/>
    <w:tmpl w:val="C270F4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C51529C"/>
    <w:multiLevelType w:val="hybridMultilevel"/>
    <w:tmpl w:val="E06E8B2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AFA3AE2"/>
    <w:multiLevelType w:val="hybridMultilevel"/>
    <w:tmpl w:val="CDFE3CBA"/>
    <w:lvl w:ilvl="0" w:tplc="04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D6C1CEF"/>
    <w:multiLevelType w:val="multilevel"/>
    <w:tmpl w:val="D45A009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1396E74"/>
    <w:multiLevelType w:val="multilevel"/>
    <w:tmpl w:val="701C5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3E86C86"/>
    <w:multiLevelType w:val="multilevel"/>
    <w:tmpl w:val="608EA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B6818F3"/>
    <w:multiLevelType w:val="multilevel"/>
    <w:tmpl w:val="DA660E16"/>
    <w:lvl w:ilvl="0">
      <w:start w:val="1"/>
      <w:numFmt w:val="decimal"/>
      <w:lvlText w:val="%1."/>
      <w:lvlJc w:val="left"/>
      <w:pPr>
        <w:tabs>
          <w:tab w:val="num" w:pos="720"/>
        </w:tabs>
        <w:ind w:left="720" w:hanging="360"/>
      </w:pPr>
    </w:lvl>
    <w:lvl w:ilvl="1">
      <w:numFmt w:val="bullet"/>
      <w:lvlText w:val="-"/>
      <w:lvlJc w:val="left"/>
      <w:pPr>
        <w:ind w:left="1440" w:hanging="360"/>
      </w:pPr>
      <w:rPr>
        <w:rFonts w:ascii="Comic Sans MS" w:eastAsia="Times New Roman" w:hAnsi="Comic Sans MS"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C9107BE"/>
    <w:multiLevelType w:val="multilevel"/>
    <w:tmpl w:val="286052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21"/>
  </w:num>
  <w:num w:numId="3">
    <w:abstractNumId w:val="1"/>
  </w:num>
  <w:num w:numId="4">
    <w:abstractNumId w:val="15"/>
  </w:num>
  <w:num w:numId="5">
    <w:abstractNumId w:val="6"/>
  </w:num>
  <w:num w:numId="6">
    <w:abstractNumId w:val="16"/>
  </w:num>
  <w:num w:numId="7">
    <w:abstractNumId w:val="11"/>
  </w:num>
  <w:num w:numId="8">
    <w:abstractNumId w:val="4"/>
  </w:num>
  <w:num w:numId="9">
    <w:abstractNumId w:val="25"/>
  </w:num>
  <w:num w:numId="10">
    <w:abstractNumId w:val="10"/>
  </w:num>
  <w:num w:numId="11">
    <w:abstractNumId w:val="3"/>
  </w:num>
  <w:num w:numId="12">
    <w:abstractNumId w:val="12"/>
  </w:num>
  <w:num w:numId="13">
    <w:abstractNumId w:val="18"/>
  </w:num>
  <w:num w:numId="14">
    <w:abstractNumId w:val="19"/>
  </w:num>
  <w:num w:numId="15">
    <w:abstractNumId w:val="24"/>
  </w:num>
  <w:num w:numId="16">
    <w:abstractNumId w:val="8"/>
  </w:num>
  <w:num w:numId="17">
    <w:abstractNumId w:val="2"/>
  </w:num>
  <w:num w:numId="18">
    <w:abstractNumId w:val="9"/>
  </w:num>
  <w:num w:numId="19">
    <w:abstractNumId w:val="23"/>
  </w:num>
  <w:num w:numId="20">
    <w:abstractNumId w:val="20"/>
  </w:num>
  <w:num w:numId="21">
    <w:abstractNumId w:val="22"/>
  </w:num>
  <w:num w:numId="22">
    <w:abstractNumId w:val="17"/>
  </w:num>
  <w:num w:numId="23">
    <w:abstractNumId w:val="0"/>
  </w:num>
  <w:num w:numId="24">
    <w:abstractNumId w:val="14"/>
  </w:num>
  <w:num w:numId="25">
    <w:abstractNumId w:val="5"/>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10A"/>
    <w:rsid w:val="001340CF"/>
    <w:rsid w:val="00146FD9"/>
    <w:rsid w:val="00167153"/>
    <w:rsid w:val="00190AF1"/>
    <w:rsid w:val="001B00C8"/>
    <w:rsid w:val="00244291"/>
    <w:rsid w:val="00394436"/>
    <w:rsid w:val="00396556"/>
    <w:rsid w:val="004C064D"/>
    <w:rsid w:val="004D63D6"/>
    <w:rsid w:val="004F6CFA"/>
    <w:rsid w:val="00512A29"/>
    <w:rsid w:val="005400E6"/>
    <w:rsid w:val="005F0866"/>
    <w:rsid w:val="00647AF9"/>
    <w:rsid w:val="0068332C"/>
    <w:rsid w:val="00686766"/>
    <w:rsid w:val="006E07BA"/>
    <w:rsid w:val="00754182"/>
    <w:rsid w:val="00775E86"/>
    <w:rsid w:val="00823179"/>
    <w:rsid w:val="00906FF0"/>
    <w:rsid w:val="009145AE"/>
    <w:rsid w:val="00943F73"/>
    <w:rsid w:val="00A30587"/>
    <w:rsid w:val="00AD2C21"/>
    <w:rsid w:val="00BD1B96"/>
    <w:rsid w:val="00C11542"/>
    <w:rsid w:val="00C26852"/>
    <w:rsid w:val="00C42074"/>
    <w:rsid w:val="00C468E3"/>
    <w:rsid w:val="00C756D0"/>
    <w:rsid w:val="00CC260E"/>
    <w:rsid w:val="00D71A48"/>
    <w:rsid w:val="00D83A79"/>
    <w:rsid w:val="00D93898"/>
    <w:rsid w:val="00E32B5B"/>
    <w:rsid w:val="00EB032D"/>
    <w:rsid w:val="00EE510A"/>
    <w:rsid w:val="00F1346B"/>
    <w:rsid w:val="00F92A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1B96"/>
    <w:pPr>
      <w:ind w:left="720"/>
      <w:contextualSpacing/>
    </w:pPr>
  </w:style>
  <w:style w:type="character" w:styleId="Hyperlink">
    <w:name w:val="Hyperlink"/>
    <w:basedOn w:val="DefaultParagraphFont"/>
    <w:uiPriority w:val="99"/>
    <w:unhideWhenUsed/>
    <w:rsid w:val="00512A29"/>
    <w:rPr>
      <w:color w:val="24364F"/>
      <w:u w:val="single"/>
    </w:rPr>
  </w:style>
  <w:style w:type="paragraph" w:styleId="NormalWeb">
    <w:name w:val="Normal (Web)"/>
    <w:basedOn w:val="Normal"/>
    <w:uiPriority w:val="99"/>
    <w:semiHidden/>
    <w:unhideWhenUsed/>
    <w:rsid w:val="00512A29"/>
    <w:pPr>
      <w:spacing w:after="270" w:line="240" w:lineRule="auto"/>
    </w:pPr>
    <w:rPr>
      <w:rFonts w:ascii="Times New Roman" w:eastAsia="Times New Roman" w:hAnsi="Times New Roman" w:cs="Times New Roman"/>
      <w:sz w:val="24"/>
      <w:szCs w:val="24"/>
    </w:rPr>
  </w:style>
  <w:style w:type="character" w:customStyle="1" w:styleId="yellowfade">
    <w:name w:val="yellowfade"/>
    <w:basedOn w:val="DefaultParagraphFont"/>
    <w:rsid w:val="00512A29"/>
  </w:style>
  <w:style w:type="character" w:styleId="Strong">
    <w:name w:val="Strong"/>
    <w:basedOn w:val="DefaultParagraphFont"/>
    <w:uiPriority w:val="22"/>
    <w:qFormat/>
    <w:rsid w:val="00D71A48"/>
    <w:rPr>
      <w:b/>
      <w:bCs/>
    </w:rPr>
  </w:style>
  <w:style w:type="character" w:customStyle="1" w:styleId="hvr">
    <w:name w:val="hvr"/>
    <w:basedOn w:val="DefaultParagraphFont"/>
    <w:rsid w:val="00823179"/>
  </w:style>
  <w:style w:type="table" w:styleId="TableGrid">
    <w:name w:val="Table Grid"/>
    <w:basedOn w:val="TableNormal"/>
    <w:uiPriority w:val="59"/>
    <w:rsid w:val="008231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8231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906F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6FF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1B96"/>
    <w:pPr>
      <w:ind w:left="720"/>
      <w:contextualSpacing/>
    </w:pPr>
  </w:style>
  <w:style w:type="character" w:styleId="Hyperlink">
    <w:name w:val="Hyperlink"/>
    <w:basedOn w:val="DefaultParagraphFont"/>
    <w:uiPriority w:val="99"/>
    <w:unhideWhenUsed/>
    <w:rsid w:val="00512A29"/>
    <w:rPr>
      <w:color w:val="24364F"/>
      <w:u w:val="single"/>
    </w:rPr>
  </w:style>
  <w:style w:type="paragraph" w:styleId="NormalWeb">
    <w:name w:val="Normal (Web)"/>
    <w:basedOn w:val="Normal"/>
    <w:uiPriority w:val="99"/>
    <w:semiHidden/>
    <w:unhideWhenUsed/>
    <w:rsid w:val="00512A29"/>
    <w:pPr>
      <w:spacing w:after="270" w:line="240" w:lineRule="auto"/>
    </w:pPr>
    <w:rPr>
      <w:rFonts w:ascii="Times New Roman" w:eastAsia="Times New Roman" w:hAnsi="Times New Roman" w:cs="Times New Roman"/>
      <w:sz w:val="24"/>
      <w:szCs w:val="24"/>
    </w:rPr>
  </w:style>
  <w:style w:type="character" w:customStyle="1" w:styleId="yellowfade">
    <w:name w:val="yellowfade"/>
    <w:basedOn w:val="DefaultParagraphFont"/>
    <w:rsid w:val="00512A29"/>
  </w:style>
  <w:style w:type="character" w:styleId="Strong">
    <w:name w:val="Strong"/>
    <w:basedOn w:val="DefaultParagraphFont"/>
    <w:uiPriority w:val="22"/>
    <w:qFormat/>
    <w:rsid w:val="00D71A48"/>
    <w:rPr>
      <w:b/>
      <w:bCs/>
    </w:rPr>
  </w:style>
  <w:style w:type="character" w:customStyle="1" w:styleId="hvr">
    <w:name w:val="hvr"/>
    <w:basedOn w:val="DefaultParagraphFont"/>
    <w:rsid w:val="00823179"/>
  </w:style>
  <w:style w:type="table" w:styleId="TableGrid">
    <w:name w:val="Table Grid"/>
    <w:basedOn w:val="TableNormal"/>
    <w:uiPriority w:val="59"/>
    <w:rsid w:val="008231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8231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906F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6F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63294">
      <w:bodyDiv w:val="1"/>
      <w:marLeft w:val="0"/>
      <w:marRight w:val="0"/>
      <w:marTop w:val="0"/>
      <w:marBottom w:val="0"/>
      <w:divBdr>
        <w:top w:val="none" w:sz="0" w:space="0" w:color="auto"/>
        <w:left w:val="none" w:sz="0" w:space="0" w:color="auto"/>
        <w:bottom w:val="none" w:sz="0" w:space="0" w:color="auto"/>
        <w:right w:val="none" w:sz="0" w:space="0" w:color="auto"/>
      </w:divBdr>
      <w:divsChild>
        <w:div w:id="1976718065">
          <w:marLeft w:val="0"/>
          <w:marRight w:val="0"/>
          <w:marTop w:val="0"/>
          <w:marBottom w:val="0"/>
          <w:divBdr>
            <w:top w:val="none" w:sz="0" w:space="0" w:color="auto"/>
            <w:left w:val="none" w:sz="0" w:space="0" w:color="auto"/>
            <w:bottom w:val="none" w:sz="0" w:space="0" w:color="auto"/>
            <w:right w:val="none" w:sz="0" w:space="0" w:color="auto"/>
          </w:divBdr>
          <w:divsChild>
            <w:div w:id="826748123">
              <w:marLeft w:val="0"/>
              <w:marRight w:val="0"/>
              <w:marTop w:val="0"/>
              <w:marBottom w:val="0"/>
              <w:divBdr>
                <w:top w:val="none" w:sz="0" w:space="0" w:color="auto"/>
                <w:left w:val="none" w:sz="0" w:space="0" w:color="auto"/>
                <w:bottom w:val="none" w:sz="0" w:space="0" w:color="auto"/>
                <w:right w:val="none" w:sz="0" w:space="0" w:color="auto"/>
              </w:divBdr>
              <w:divsChild>
                <w:div w:id="54285112">
                  <w:marLeft w:val="0"/>
                  <w:marRight w:val="0"/>
                  <w:marTop w:val="0"/>
                  <w:marBottom w:val="0"/>
                  <w:divBdr>
                    <w:top w:val="none" w:sz="0" w:space="0" w:color="auto"/>
                    <w:left w:val="none" w:sz="0" w:space="0" w:color="auto"/>
                    <w:bottom w:val="none" w:sz="0" w:space="0" w:color="auto"/>
                    <w:right w:val="none" w:sz="0" w:space="0" w:color="auto"/>
                  </w:divBdr>
                  <w:divsChild>
                    <w:div w:id="1412695884">
                      <w:marLeft w:val="0"/>
                      <w:marRight w:val="0"/>
                      <w:marTop w:val="0"/>
                      <w:marBottom w:val="0"/>
                      <w:divBdr>
                        <w:top w:val="none" w:sz="0" w:space="0" w:color="auto"/>
                        <w:left w:val="none" w:sz="0" w:space="0" w:color="auto"/>
                        <w:bottom w:val="none" w:sz="0" w:space="0" w:color="auto"/>
                        <w:right w:val="none" w:sz="0" w:space="0" w:color="auto"/>
                      </w:divBdr>
                      <w:divsChild>
                        <w:div w:id="453712456">
                          <w:marLeft w:val="0"/>
                          <w:marRight w:val="0"/>
                          <w:marTop w:val="0"/>
                          <w:marBottom w:val="0"/>
                          <w:divBdr>
                            <w:top w:val="none" w:sz="0" w:space="0" w:color="auto"/>
                            <w:left w:val="none" w:sz="0" w:space="0" w:color="auto"/>
                            <w:bottom w:val="none" w:sz="0" w:space="0" w:color="auto"/>
                            <w:right w:val="none" w:sz="0" w:space="0" w:color="auto"/>
                          </w:divBdr>
                          <w:divsChild>
                            <w:div w:id="214897182">
                              <w:marLeft w:val="0"/>
                              <w:marRight w:val="0"/>
                              <w:marTop w:val="0"/>
                              <w:marBottom w:val="0"/>
                              <w:divBdr>
                                <w:top w:val="none" w:sz="0" w:space="0" w:color="auto"/>
                                <w:left w:val="none" w:sz="0" w:space="0" w:color="auto"/>
                                <w:bottom w:val="none" w:sz="0" w:space="0" w:color="auto"/>
                                <w:right w:val="none" w:sz="0" w:space="0" w:color="auto"/>
                              </w:divBdr>
                              <w:divsChild>
                                <w:div w:id="1388143520">
                                  <w:marLeft w:val="0"/>
                                  <w:marRight w:val="0"/>
                                  <w:marTop w:val="0"/>
                                  <w:marBottom w:val="0"/>
                                  <w:divBdr>
                                    <w:top w:val="none" w:sz="0" w:space="0" w:color="auto"/>
                                    <w:left w:val="none" w:sz="0" w:space="0" w:color="auto"/>
                                    <w:bottom w:val="none" w:sz="0" w:space="0" w:color="auto"/>
                                    <w:right w:val="none" w:sz="0" w:space="0" w:color="auto"/>
                                  </w:divBdr>
                                  <w:divsChild>
                                    <w:div w:id="1857575831">
                                      <w:marLeft w:val="0"/>
                                      <w:marRight w:val="0"/>
                                      <w:marTop w:val="0"/>
                                      <w:marBottom w:val="0"/>
                                      <w:divBdr>
                                        <w:top w:val="none" w:sz="0" w:space="0" w:color="auto"/>
                                        <w:left w:val="none" w:sz="0" w:space="0" w:color="auto"/>
                                        <w:bottom w:val="none" w:sz="0" w:space="0" w:color="auto"/>
                                        <w:right w:val="none" w:sz="0" w:space="0" w:color="auto"/>
                                      </w:divBdr>
                                      <w:divsChild>
                                        <w:div w:id="891356013">
                                          <w:marLeft w:val="0"/>
                                          <w:marRight w:val="0"/>
                                          <w:marTop w:val="0"/>
                                          <w:marBottom w:val="0"/>
                                          <w:divBdr>
                                            <w:top w:val="none" w:sz="0" w:space="0" w:color="auto"/>
                                            <w:left w:val="none" w:sz="0" w:space="0" w:color="auto"/>
                                            <w:bottom w:val="none" w:sz="0" w:space="0" w:color="auto"/>
                                            <w:right w:val="none" w:sz="0" w:space="0" w:color="auto"/>
                                          </w:divBdr>
                                        </w:div>
                                        <w:div w:id="179170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5951456">
      <w:bodyDiv w:val="1"/>
      <w:marLeft w:val="0"/>
      <w:marRight w:val="0"/>
      <w:marTop w:val="0"/>
      <w:marBottom w:val="0"/>
      <w:divBdr>
        <w:top w:val="none" w:sz="0" w:space="0" w:color="auto"/>
        <w:left w:val="none" w:sz="0" w:space="0" w:color="auto"/>
        <w:bottom w:val="none" w:sz="0" w:space="0" w:color="auto"/>
        <w:right w:val="none" w:sz="0" w:space="0" w:color="auto"/>
      </w:divBdr>
      <w:divsChild>
        <w:div w:id="1943801934">
          <w:marLeft w:val="0"/>
          <w:marRight w:val="0"/>
          <w:marTop w:val="0"/>
          <w:marBottom w:val="0"/>
          <w:divBdr>
            <w:top w:val="none" w:sz="0" w:space="0" w:color="auto"/>
            <w:left w:val="none" w:sz="0" w:space="0" w:color="auto"/>
            <w:bottom w:val="none" w:sz="0" w:space="0" w:color="auto"/>
            <w:right w:val="none" w:sz="0" w:space="0" w:color="auto"/>
          </w:divBdr>
          <w:divsChild>
            <w:div w:id="1082795584">
              <w:marLeft w:val="0"/>
              <w:marRight w:val="0"/>
              <w:marTop w:val="0"/>
              <w:marBottom w:val="0"/>
              <w:divBdr>
                <w:top w:val="none" w:sz="0" w:space="0" w:color="auto"/>
                <w:left w:val="none" w:sz="0" w:space="0" w:color="auto"/>
                <w:bottom w:val="none" w:sz="0" w:space="0" w:color="auto"/>
                <w:right w:val="none" w:sz="0" w:space="0" w:color="auto"/>
              </w:divBdr>
              <w:divsChild>
                <w:div w:id="1479492941">
                  <w:marLeft w:val="0"/>
                  <w:marRight w:val="0"/>
                  <w:marTop w:val="0"/>
                  <w:marBottom w:val="0"/>
                  <w:divBdr>
                    <w:top w:val="none" w:sz="0" w:space="0" w:color="auto"/>
                    <w:left w:val="none" w:sz="0" w:space="0" w:color="auto"/>
                    <w:bottom w:val="none" w:sz="0" w:space="0" w:color="auto"/>
                    <w:right w:val="none" w:sz="0" w:space="0" w:color="auto"/>
                  </w:divBdr>
                  <w:divsChild>
                    <w:div w:id="1073818242">
                      <w:marLeft w:val="0"/>
                      <w:marRight w:val="0"/>
                      <w:marTop w:val="0"/>
                      <w:marBottom w:val="0"/>
                      <w:divBdr>
                        <w:top w:val="none" w:sz="0" w:space="0" w:color="auto"/>
                        <w:left w:val="none" w:sz="0" w:space="0" w:color="auto"/>
                        <w:bottom w:val="none" w:sz="0" w:space="0" w:color="auto"/>
                        <w:right w:val="none" w:sz="0" w:space="0" w:color="auto"/>
                      </w:divBdr>
                      <w:divsChild>
                        <w:div w:id="1897350454">
                          <w:marLeft w:val="0"/>
                          <w:marRight w:val="0"/>
                          <w:marTop w:val="0"/>
                          <w:marBottom w:val="0"/>
                          <w:divBdr>
                            <w:top w:val="none" w:sz="0" w:space="0" w:color="auto"/>
                            <w:left w:val="none" w:sz="0" w:space="0" w:color="auto"/>
                            <w:bottom w:val="none" w:sz="0" w:space="0" w:color="auto"/>
                            <w:right w:val="none" w:sz="0" w:space="0" w:color="auto"/>
                          </w:divBdr>
                          <w:divsChild>
                            <w:div w:id="59686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951342">
      <w:bodyDiv w:val="1"/>
      <w:marLeft w:val="0"/>
      <w:marRight w:val="0"/>
      <w:marTop w:val="0"/>
      <w:marBottom w:val="0"/>
      <w:divBdr>
        <w:top w:val="none" w:sz="0" w:space="0" w:color="auto"/>
        <w:left w:val="none" w:sz="0" w:space="0" w:color="auto"/>
        <w:bottom w:val="none" w:sz="0" w:space="0" w:color="auto"/>
        <w:right w:val="none" w:sz="0" w:space="0" w:color="auto"/>
      </w:divBdr>
      <w:divsChild>
        <w:div w:id="1178613715">
          <w:marLeft w:val="0"/>
          <w:marRight w:val="0"/>
          <w:marTop w:val="0"/>
          <w:marBottom w:val="0"/>
          <w:divBdr>
            <w:top w:val="none" w:sz="0" w:space="0" w:color="auto"/>
            <w:left w:val="none" w:sz="0" w:space="0" w:color="auto"/>
            <w:bottom w:val="none" w:sz="0" w:space="0" w:color="auto"/>
            <w:right w:val="none" w:sz="0" w:space="0" w:color="auto"/>
          </w:divBdr>
          <w:divsChild>
            <w:div w:id="1368263212">
              <w:marLeft w:val="0"/>
              <w:marRight w:val="0"/>
              <w:marTop w:val="0"/>
              <w:marBottom w:val="0"/>
              <w:divBdr>
                <w:top w:val="none" w:sz="0" w:space="0" w:color="auto"/>
                <w:left w:val="none" w:sz="0" w:space="0" w:color="auto"/>
                <w:bottom w:val="none" w:sz="0" w:space="0" w:color="auto"/>
                <w:right w:val="none" w:sz="0" w:space="0" w:color="auto"/>
              </w:divBdr>
              <w:divsChild>
                <w:div w:id="283928035">
                  <w:marLeft w:val="0"/>
                  <w:marRight w:val="0"/>
                  <w:marTop w:val="0"/>
                  <w:marBottom w:val="0"/>
                  <w:divBdr>
                    <w:top w:val="none" w:sz="0" w:space="0" w:color="auto"/>
                    <w:left w:val="none" w:sz="0" w:space="0" w:color="auto"/>
                    <w:bottom w:val="none" w:sz="0" w:space="0" w:color="auto"/>
                    <w:right w:val="none" w:sz="0" w:space="0" w:color="auto"/>
                  </w:divBdr>
                  <w:divsChild>
                    <w:div w:id="119761291">
                      <w:marLeft w:val="0"/>
                      <w:marRight w:val="0"/>
                      <w:marTop w:val="0"/>
                      <w:marBottom w:val="0"/>
                      <w:divBdr>
                        <w:top w:val="none" w:sz="0" w:space="0" w:color="auto"/>
                        <w:left w:val="none" w:sz="0" w:space="0" w:color="auto"/>
                        <w:bottom w:val="none" w:sz="0" w:space="0" w:color="auto"/>
                        <w:right w:val="none" w:sz="0" w:space="0" w:color="auto"/>
                      </w:divBdr>
                      <w:divsChild>
                        <w:div w:id="855195272">
                          <w:marLeft w:val="0"/>
                          <w:marRight w:val="0"/>
                          <w:marTop w:val="0"/>
                          <w:marBottom w:val="0"/>
                          <w:divBdr>
                            <w:top w:val="none" w:sz="0" w:space="0" w:color="auto"/>
                            <w:left w:val="none" w:sz="0" w:space="0" w:color="auto"/>
                            <w:bottom w:val="none" w:sz="0" w:space="0" w:color="auto"/>
                            <w:right w:val="none" w:sz="0" w:space="0" w:color="auto"/>
                          </w:divBdr>
                          <w:divsChild>
                            <w:div w:id="355424420">
                              <w:marLeft w:val="0"/>
                              <w:marRight w:val="0"/>
                              <w:marTop w:val="0"/>
                              <w:marBottom w:val="0"/>
                              <w:divBdr>
                                <w:top w:val="none" w:sz="0" w:space="0" w:color="auto"/>
                                <w:left w:val="none" w:sz="0" w:space="0" w:color="auto"/>
                                <w:bottom w:val="none" w:sz="0" w:space="0" w:color="auto"/>
                                <w:right w:val="none" w:sz="0" w:space="0" w:color="auto"/>
                              </w:divBdr>
                              <w:divsChild>
                                <w:div w:id="1092893570">
                                  <w:marLeft w:val="0"/>
                                  <w:marRight w:val="0"/>
                                  <w:marTop w:val="0"/>
                                  <w:marBottom w:val="0"/>
                                  <w:divBdr>
                                    <w:top w:val="none" w:sz="0" w:space="0" w:color="auto"/>
                                    <w:left w:val="none" w:sz="0" w:space="0" w:color="auto"/>
                                    <w:bottom w:val="none" w:sz="0" w:space="0" w:color="auto"/>
                                    <w:right w:val="none" w:sz="0" w:space="0" w:color="auto"/>
                                  </w:divBdr>
                                  <w:divsChild>
                                    <w:div w:id="1427195500">
                                      <w:marLeft w:val="0"/>
                                      <w:marRight w:val="0"/>
                                      <w:marTop w:val="0"/>
                                      <w:marBottom w:val="0"/>
                                      <w:divBdr>
                                        <w:top w:val="none" w:sz="0" w:space="0" w:color="auto"/>
                                        <w:left w:val="none" w:sz="0" w:space="0" w:color="auto"/>
                                        <w:bottom w:val="none" w:sz="0" w:space="0" w:color="auto"/>
                                        <w:right w:val="none" w:sz="0" w:space="0" w:color="auto"/>
                                      </w:divBdr>
                                      <w:divsChild>
                                        <w:div w:id="193790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0121811">
      <w:bodyDiv w:val="1"/>
      <w:marLeft w:val="0"/>
      <w:marRight w:val="0"/>
      <w:marTop w:val="0"/>
      <w:marBottom w:val="0"/>
      <w:divBdr>
        <w:top w:val="single" w:sz="2" w:space="0" w:color="000000"/>
        <w:left w:val="none" w:sz="0" w:space="0" w:color="auto"/>
        <w:bottom w:val="none" w:sz="0" w:space="0" w:color="auto"/>
        <w:right w:val="none" w:sz="0" w:space="0" w:color="auto"/>
      </w:divBdr>
      <w:divsChild>
        <w:div w:id="78137177">
          <w:marLeft w:val="0"/>
          <w:marRight w:val="0"/>
          <w:marTop w:val="0"/>
          <w:marBottom w:val="0"/>
          <w:divBdr>
            <w:top w:val="none" w:sz="0" w:space="0" w:color="auto"/>
            <w:left w:val="none" w:sz="0" w:space="0" w:color="auto"/>
            <w:bottom w:val="none" w:sz="0" w:space="0" w:color="auto"/>
            <w:right w:val="none" w:sz="0" w:space="0" w:color="auto"/>
          </w:divBdr>
          <w:divsChild>
            <w:div w:id="1489440078">
              <w:marLeft w:val="0"/>
              <w:marRight w:val="0"/>
              <w:marTop w:val="0"/>
              <w:marBottom w:val="0"/>
              <w:divBdr>
                <w:top w:val="none" w:sz="0" w:space="0" w:color="auto"/>
                <w:left w:val="none" w:sz="0" w:space="0" w:color="auto"/>
                <w:bottom w:val="none" w:sz="0" w:space="0" w:color="auto"/>
                <w:right w:val="none" w:sz="0" w:space="0" w:color="auto"/>
              </w:divBdr>
              <w:divsChild>
                <w:div w:id="1966693455">
                  <w:marLeft w:val="0"/>
                  <w:marRight w:val="0"/>
                  <w:marTop w:val="0"/>
                  <w:marBottom w:val="0"/>
                  <w:divBdr>
                    <w:top w:val="none" w:sz="0" w:space="0" w:color="auto"/>
                    <w:left w:val="single" w:sz="6" w:space="0" w:color="DBDBDB"/>
                    <w:bottom w:val="none" w:sz="0" w:space="0" w:color="auto"/>
                    <w:right w:val="single" w:sz="6" w:space="0" w:color="DBDBDB"/>
                  </w:divBdr>
                  <w:divsChild>
                    <w:div w:id="372578575">
                      <w:marLeft w:val="0"/>
                      <w:marRight w:val="0"/>
                      <w:marTop w:val="0"/>
                      <w:marBottom w:val="0"/>
                      <w:divBdr>
                        <w:top w:val="none" w:sz="0" w:space="0" w:color="auto"/>
                        <w:left w:val="none" w:sz="0" w:space="0" w:color="auto"/>
                        <w:bottom w:val="none" w:sz="0" w:space="0" w:color="auto"/>
                        <w:right w:val="none" w:sz="0" w:space="0" w:color="auto"/>
                      </w:divBdr>
                      <w:divsChild>
                        <w:div w:id="1014262282">
                          <w:marLeft w:val="0"/>
                          <w:marRight w:val="0"/>
                          <w:marTop w:val="0"/>
                          <w:marBottom w:val="432"/>
                          <w:divBdr>
                            <w:top w:val="none" w:sz="0" w:space="0" w:color="auto"/>
                            <w:left w:val="none" w:sz="0" w:space="0" w:color="auto"/>
                            <w:bottom w:val="none" w:sz="0" w:space="0" w:color="auto"/>
                            <w:right w:val="none" w:sz="0" w:space="0" w:color="auto"/>
                          </w:divBdr>
                        </w:div>
                      </w:divsChild>
                    </w:div>
                  </w:divsChild>
                </w:div>
              </w:divsChild>
            </w:div>
          </w:divsChild>
        </w:div>
      </w:divsChild>
    </w:div>
    <w:div w:id="1147238957">
      <w:bodyDiv w:val="1"/>
      <w:marLeft w:val="0"/>
      <w:marRight w:val="0"/>
      <w:marTop w:val="0"/>
      <w:marBottom w:val="0"/>
      <w:divBdr>
        <w:top w:val="none" w:sz="0" w:space="0" w:color="auto"/>
        <w:left w:val="none" w:sz="0" w:space="0" w:color="auto"/>
        <w:bottom w:val="none" w:sz="0" w:space="0" w:color="auto"/>
        <w:right w:val="none" w:sz="0" w:space="0" w:color="auto"/>
      </w:divBdr>
      <w:divsChild>
        <w:div w:id="1247692003">
          <w:marLeft w:val="0"/>
          <w:marRight w:val="0"/>
          <w:marTop w:val="0"/>
          <w:marBottom w:val="0"/>
          <w:divBdr>
            <w:top w:val="none" w:sz="0" w:space="0" w:color="auto"/>
            <w:left w:val="none" w:sz="0" w:space="0" w:color="auto"/>
            <w:bottom w:val="none" w:sz="0" w:space="0" w:color="auto"/>
            <w:right w:val="none" w:sz="0" w:space="0" w:color="auto"/>
          </w:divBdr>
          <w:divsChild>
            <w:div w:id="1225096376">
              <w:marLeft w:val="0"/>
              <w:marRight w:val="0"/>
              <w:marTop w:val="0"/>
              <w:marBottom w:val="0"/>
              <w:divBdr>
                <w:top w:val="none" w:sz="0" w:space="0" w:color="auto"/>
                <w:left w:val="none" w:sz="0" w:space="0" w:color="auto"/>
                <w:bottom w:val="none" w:sz="0" w:space="0" w:color="auto"/>
                <w:right w:val="none" w:sz="0" w:space="0" w:color="auto"/>
              </w:divBdr>
              <w:divsChild>
                <w:div w:id="1150633884">
                  <w:marLeft w:val="0"/>
                  <w:marRight w:val="-2400"/>
                  <w:marTop w:val="180"/>
                  <w:marBottom w:val="180"/>
                  <w:divBdr>
                    <w:top w:val="none" w:sz="0" w:space="0" w:color="auto"/>
                    <w:left w:val="none" w:sz="0" w:space="0" w:color="auto"/>
                    <w:bottom w:val="none" w:sz="0" w:space="0" w:color="auto"/>
                    <w:right w:val="none" w:sz="0" w:space="0" w:color="auto"/>
                  </w:divBdr>
                  <w:divsChild>
                    <w:div w:id="1725833110">
                      <w:marLeft w:val="0"/>
                      <w:marRight w:val="2580"/>
                      <w:marTop w:val="0"/>
                      <w:marBottom w:val="0"/>
                      <w:divBdr>
                        <w:top w:val="none" w:sz="0" w:space="0" w:color="auto"/>
                        <w:left w:val="none" w:sz="0" w:space="0" w:color="auto"/>
                        <w:bottom w:val="none" w:sz="0" w:space="0" w:color="auto"/>
                        <w:right w:val="none" w:sz="0" w:space="0" w:color="auto"/>
                      </w:divBdr>
                      <w:divsChild>
                        <w:div w:id="1963994695">
                          <w:marLeft w:val="0"/>
                          <w:marRight w:val="0"/>
                          <w:marTop w:val="0"/>
                          <w:marBottom w:val="0"/>
                          <w:divBdr>
                            <w:top w:val="none" w:sz="0" w:space="0" w:color="auto"/>
                            <w:left w:val="none" w:sz="0" w:space="0" w:color="auto"/>
                            <w:bottom w:val="none" w:sz="0" w:space="0" w:color="auto"/>
                            <w:right w:val="none" w:sz="0" w:space="0" w:color="auto"/>
                          </w:divBdr>
                          <w:divsChild>
                            <w:div w:id="169611001">
                              <w:marLeft w:val="0"/>
                              <w:marRight w:val="0"/>
                              <w:marTop w:val="0"/>
                              <w:marBottom w:val="0"/>
                              <w:divBdr>
                                <w:top w:val="none" w:sz="0" w:space="0" w:color="auto"/>
                                <w:left w:val="none" w:sz="0" w:space="0" w:color="auto"/>
                                <w:bottom w:val="none" w:sz="0" w:space="0" w:color="auto"/>
                                <w:right w:val="none" w:sz="0" w:space="0" w:color="auto"/>
                              </w:divBdr>
                              <w:divsChild>
                                <w:div w:id="478423186">
                                  <w:marLeft w:val="0"/>
                                  <w:marRight w:val="0"/>
                                  <w:marTop w:val="0"/>
                                  <w:marBottom w:val="0"/>
                                  <w:divBdr>
                                    <w:top w:val="none" w:sz="0" w:space="0" w:color="auto"/>
                                    <w:left w:val="none" w:sz="0" w:space="0" w:color="auto"/>
                                    <w:bottom w:val="none" w:sz="0" w:space="0" w:color="auto"/>
                                    <w:right w:val="none" w:sz="0" w:space="0" w:color="auto"/>
                                  </w:divBdr>
                                  <w:divsChild>
                                    <w:div w:id="1986543721">
                                      <w:marLeft w:val="0"/>
                                      <w:marRight w:val="0"/>
                                      <w:marTop w:val="0"/>
                                      <w:marBottom w:val="0"/>
                                      <w:divBdr>
                                        <w:top w:val="none" w:sz="0" w:space="0" w:color="auto"/>
                                        <w:left w:val="none" w:sz="0" w:space="0" w:color="auto"/>
                                        <w:bottom w:val="none" w:sz="0" w:space="0" w:color="auto"/>
                                        <w:right w:val="none" w:sz="0" w:space="0" w:color="auto"/>
                                      </w:divBdr>
                                      <w:divsChild>
                                        <w:div w:id="347684841">
                                          <w:marLeft w:val="0"/>
                                          <w:marRight w:val="0"/>
                                          <w:marTop w:val="0"/>
                                          <w:marBottom w:val="0"/>
                                          <w:divBdr>
                                            <w:top w:val="none" w:sz="0" w:space="0" w:color="auto"/>
                                            <w:left w:val="none" w:sz="0" w:space="0" w:color="auto"/>
                                            <w:bottom w:val="none" w:sz="0" w:space="0" w:color="auto"/>
                                            <w:right w:val="none" w:sz="0" w:space="0" w:color="auto"/>
                                          </w:divBdr>
                                          <w:divsChild>
                                            <w:div w:id="41173888">
                                              <w:marLeft w:val="0"/>
                                              <w:marRight w:val="0"/>
                                              <w:marTop w:val="0"/>
                                              <w:marBottom w:val="0"/>
                                              <w:divBdr>
                                                <w:top w:val="none" w:sz="0" w:space="0" w:color="auto"/>
                                                <w:left w:val="none" w:sz="0" w:space="0" w:color="auto"/>
                                                <w:bottom w:val="none" w:sz="0" w:space="0" w:color="auto"/>
                                                <w:right w:val="none" w:sz="0" w:space="0" w:color="auto"/>
                                              </w:divBdr>
                                              <w:divsChild>
                                                <w:div w:id="1657370726">
                                                  <w:marLeft w:val="0"/>
                                                  <w:marRight w:val="0"/>
                                                  <w:marTop w:val="0"/>
                                                  <w:marBottom w:val="0"/>
                                                  <w:divBdr>
                                                    <w:top w:val="none" w:sz="0" w:space="0" w:color="auto"/>
                                                    <w:left w:val="none" w:sz="0" w:space="0" w:color="auto"/>
                                                    <w:bottom w:val="none" w:sz="0" w:space="0" w:color="auto"/>
                                                    <w:right w:val="none" w:sz="0" w:space="0" w:color="auto"/>
                                                  </w:divBdr>
                                                  <w:divsChild>
                                                    <w:div w:id="286664682">
                                                      <w:marLeft w:val="0"/>
                                                      <w:marRight w:val="0"/>
                                                      <w:marTop w:val="0"/>
                                                      <w:marBottom w:val="0"/>
                                                      <w:divBdr>
                                                        <w:top w:val="none" w:sz="0" w:space="0" w:color="auto"/>
                                                        <w:left w:val="none" w:sz="0" w:space="0" w:color="auto"/>
                                                        <w:bottom w:val="none" w:sz="0" w:space="0" w:color="auto"/>
                                                        <w:right w:val="none" w:sz="0" w:space="0" w:color="auto"/>
                                                      </w:divBdr>
                                                      <w:divsChild>
                                                        <w:div w:id="1221557284">
                                                          <w:marLeft w:val="0"/>
                                                          <w:marRight w:val="0"/>
                                                          <w:marTop w:val="0"/>
                                                          <w:marBottom w:val="0"/>
                                                          <w:divBdr>
                                                            <w:top w:val="none" w:sz="0" w:space="0" w:color="auto"/>
                                                            <w:left w:val="none" w:sz="0" w:space="0" w:color="auto"/>
                                                            <w:bottom w:val="none" w:sz="0" w:space="0" w:color="auto"/>
                                                            <w:right w:val="none" w:sz="0" w:space="0" w:color="auto"/>
                                                          </w:divBdr>
                                                          <w:divsChild>
                                                            <w:div w:id="1297952074">
                                                              <w:marLeft w:val="0"/>
                                                              <w:marRight w:val="0"/>
                                                              <w:marTop w:val="0"/>
                                                              <w:marBottom w:val="0"/>
                                                              <w:divBdr>
                                                                <w:top w:val="none" w:sz="0" w:space="0" w:color="auto"/>
                                                                <w:left w:val="none" w:sz="0" w:space="0" w:color="auto"/>
                                                                <w:bottom w:val="none" w:sz="0" w:space="0" w:color="auto"/>
                                                                <w:right w:val="none" w:sz="0" w:space="0" w:color="auto"/>
                                                              </w:divBdr>
                                                            </w:div>
                                                            <w:div w:id="196479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0578191">
      <w:bodyDiv w:val="1"/>
      <w:marLeft w:val="0"/>
      <w:marRight w:val="0"/>
      <w:marTop w:val="0"/>
      <w:marBottom w:val="0"/>
      <w:divBdr>
        <w:top w:val="none" w:sz="0" w:space="0" w:color="auto"/>
        <w:left w:val="none" w:sz="0" w:space="0" w:color="auto"/>
        <w:bottom w:val="none" w:sz="0" w:space="0" w:color="auto"/>
        <w:right w:val="none" w:sz="0" w:space="0" w:color="auto"/>
      </w:divBdr>
      <w:divsChild>
        <w:div w:id="1605651500">
          <w:marLeft w:val="0"/>
          <w:marRight w:val="0"/>
          <w:marTop w:val="0"/>
          <w:marBottom w:val="0"/>
          <w:divBdr>
            <w:top w:val="none" w:sz="0" w:space="0" w:color="auto"/>
            <w:left w:val="none" w:sz="0" w:space="0" w:color="auto"/>
            <w:bottom w:val="none" w:sz="0" w:space="0" w:color="auto"/>
            <w:right w:val="none" w:sz="0" w:space="0" w:color="auto"/>
          </w:divBdr>
          <w:divsChild>
            <w:div w:id="1880819875">
              <w:marLeft w:val="0"/>
              <w:marRight w:val="0"/>
              <w:marTop w:val="0"/>
              <w:marBottom w:val="0"/>
              <w:divBdr>
                <w:top w:val="single" w:sz="2" w:space="8" w:color="1F1A17"/>
                <w:left w:val="single" w:sz="6" w:space="13" w:color="1F1A17"/>
                <w:bottom w:val="single" w:sz="6" w:space="31" w:color="1F1A17"/>
                <w:right w:val="single" w:sz="6" w:space="13" w:color="1F1A17"/>
              </w:divBdr>
              <w:divsChild>
                <w:div w:id="1226531136">
                  <w:marLeft w:val="0"/>
                  <w:marRight w:val="0"/>
                  <w:marTop w:val="0"/>
                  <w:marBottom w:val="0"/>
                  <w:divBdr>
                    <w:top w:val="none" w:sz="0" w:space="0" w:color="auto"/>
                    <w:left w:val="none" w:sz="0" w:space="0" w:color="auto"/>
                    <w:bottom w:val="none" w:sz="0" w:space="0" w:color="auto"/>
                    <w:right w:val="none" w:sz="0" w:space="0" w:color="auto"/>
                  </w:divBdr>
                  <w:divsChild>
                    <w:div w:id="1106927331">
                      <w:marLeft w:val="0"/>
                      <w:marRight w:val="0"/>
                      <w:marTop w:val="0"/>
                      <w:marBottom w:val="0"/>
                      <w:divBdr>
                        <w:top w:val="none" w:sz="0" w:space="0" w:color="auto"/>
                        <w:left w:val="none" w:sz="0" w:space="0" w:color="auto"/>
                        <w:bottom w:val="none" w:sz="0" w:space="0" w:color="auto"/>
                        <w:right w:val="none" w:sz="0" w:space="0" w:color="auto"/>
                      </w:divBdr>
                      <w:divsChild>
                        <w:div w:id="19367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5131944">
      <w:bodyDiv w:val="1"/>
      <w:marLeft w:val="0"/>
      <w:marRight w:val="0"/>
      <w:marTop w:val="0"/>
      <w:marBottom w:val="0"/>
      <w:divBdr>
        <w:top w:val="none" w:sz="0" w:space="0" w:color="auto"/>
        <w:left w:val="none" w:sz="0" w:space="0" w:color="auto"/>
        <w:bottom w:val="none" w:sz="0" w:space="0" w:color="auto"/>
        <w:right w:val="none" w:sz="0" w:space="0" w:color="auto"/>
      </w:divBdr>
      <w:divsChild>
        <w:div w:id="1583950429">
          <w:marLeft w:val="0"/>
          <w:marRight w:val="0"/>
          <w:marTop w:val="0"/>
          <w:marBottom w:val="0"/>
          <w:divBdr>
            <w:top w:val="none" w:sz="0" w:space="0" w:color="auto"/>
            <w:left w:val="none" w:sz="0" w:space="0" w:color="auto"/>
            <w:bottom w:val="none" w:sz="0" w:space="0" w:color="auto"/>
            <w:right w:val="none" w:sz="0" w:space="0" w:color="auto"/>
          </w:divBdr>
          <w:divsChild>
            <w:div w:id="1894148262">
              <w:marLeft w:val="0"/>
              <w:marRight w:val="0"/>
              <w:marTop w:val="90"/>
              <w:marBottom w:val="0"/>
              <w:divBdr>
                <w:top w:val="none" w:sz="0" w:space="0" w:color="auto"/>
                <w:left w:val="none" w:sz="0" w:space="0" w:color="auto"/>
                <w:bottom w:val="none" w:sz="0" w:space="0" w:color="auto"/>
                <w:right w:val="none" w:sz="0" w:space="0" w:color="auto"/>
              </w:divBdr>
              <w:divsChild>
                <w:div w:id="239218517">
                  <w:marLeft w:val="0"/>
                  <w:marRight w:val="0"/>
                  <w:marTop w:val="0"/>
                  <w:marBottom w:val="0"/>
                  <w:divBdr>
                    <w:top w:val="none" w:sz="0" w:space="0" w:color="auto"/>
                    <w:left w:val="none" w:sz="0" w:space="0" w:color="auto"/>
                    <w:bottom w:val="none" w:sz="0" w:space="0" w:color="auto"/>
                    <w:right w:val="none" w:sz="0" w:space="0" w:color="auto"/>
                  </w:divBdr>
                  <w:divsChild>
                    <w:div w:id="108015710">
                      <w:marLeft w:val="0"/>
                      <w:marRight w:val="0"/>
                      <w:marTop w:val="0"/>
                      <w:marBottom w:val="0"/>
                      <w:divBdr>
                        <w:top w:val="none" w:sz="0" w:space="0" w:color="auto"/>
                        <w:left w:val="none" w:sz="0" w:space="0" w:color="auto"/>
                        <w:bottom w:val="none" w:sz="0" w:space="0" w:color="auto"/>
                        <w:right w:val="none" w:sz="0" w:space="0" w:color="auto"/>
                      </w:divBdr>
                      <w:divsChild>
                        <w:div w:id="664435093">
                          <w:marLeft w:val="0"/>
                          <w:marRight w:val="0"/>
                          <w:marTop w:val="0"/>
                          <w:marBottom w:val="0"/>
                          <w:divBdr>
                            <w:top w:val="none" w:sz="0" w:space="0" w:color="auto"/>
                            <w:left w:val="none" w:sz="0" w:space="0" w:color="auto"/>
                            <w:bottom w:val="none" w:sz="0" w:space="0" w:color="auto"/>
                            <w:right w:val="none" w:sz="0" w:space="0" w:color="auto"/>
                          </w:divBdr>
                          <w:divsChild>
                            <w:div w:id="464543244">
                              <w:marLeft w:val="105"/>
                              <w:marRight w:val="105"/>
                              <w:marTop w:val="105"/>
                              <w:marBottom w:val="105"/>
                              <w:divBdr>
                                <w:top w:val="none" w:sz="0" w:space="0" w:color="auto"/>
                                <w:left w:val="none" w:sz="0" w:space="0" w:color="auto"/>
                                <w:bottom w:val="none" w:sz="0" w:space="0" w:color="auto"/>
                                <w:right w:val="none" w:sz="0" w:space="0" w:color="auto"/>
                              </w:divBdr>
                              <w:divsChild>
                                <w:div w:id="1328441752">
                                  <w:marLeft w:val="0"/>
                                  <w:marRight w:val="0"/>
                                  <w:marTop w:val="0"/>
                                  <w:marBottom w:val="0"/>
                                  <w:divBdr>
                                    <w:top w:val="none" w:sz="0" w:space="0" w:color="auto"/>
                                    <w:left w:val="none" w:sz="0" w:space="0" w:color="auto"/>
                                    <w:bottom w:val="none" w:sz="0" w:space="0" w:color="auto"/>
                                    <w:right w:val="none" w:sz="0" w:space="0" w:color="auto"/>
                                  </w:divBdr>
                                  <w:divsChild>
                                    <w:div w:id="665133093">
                                      <w:marLeft w:val="0"/>
                                      <w:marRight w:val="0"/>
                                      <w:marTop w:val="0"/>
                                      <w:marBottom w:val="0"/>
                                      <w:divBdr>
                                        <w:top w:val="none" w:sz="0" w:space="0" w:color="auto"/>
                                        <w:left w:val="none" w:sz="0" w:space="0" w:color="auto"/>
                                        <w:bottom w:val="none" w:sz="0" w:space="0" w:color="auto"/>
                                        <w:right w:val="none" w:sz="0" w:space="0" w:color="auto"/>
                                      </w:divBdr>
                                      <w:divsChild>
                                        <w:div w:id="1274092634">
                                          <w:marLeft w:val="0"/>
                                          <w:marRight w:val="0"/>
                                          <w:marTop w:val="0"/>
                                          <w:marBottom w:val="0"/>
                                          <w:divBdr>
                                            <w:top w:val="none" w:sz="0" w:space="0" w:color="auto"/>
                                            <w:left w:val="none" w:sz="0" w:space="0" w:color="auto"/>
                                            <w:bottom w:val="none" w:sz="0" w:space="0" w:color="auto"/>
                                            <w:right w:val="none" w:sz="0" w:space="0" w:color="auto"/>
                                          </w:divBdr>
                                          <w:divsChild>
                                            <w:div w:id="202855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9819845">
      <w:bodyDiv w:val="1"/>
      <w:marLeft w:val="0"/>
      <w:marRight w:val="0"/>
      <w:marTop w:val="0"/>
      <w:marBottom w:val="0"/>
      <w:divBdr>
        <w:top w:val="none" w:sz="0" w:space="0" w:color="auto"/>
        <w:left w:val="none" w:sz="0" w:space="0" w:color="auto"/>
        <w:bottom w:val="none" w:sz="0" w:space="0" w:color="auto"/>
        <w:right w:val="none" w:sz="0" w:space="0" w:color="auto"/>
      </w:divBdr>
      <w:divsChild>
        <w:div w:id="1738089260">
          <w:marLeft w:val="0"/>
          <w:marRight w:val="0"/>
          <w:marTop w:val="0"/>
          <w:marBottom w:val="0"/>
          <w:divBdr>
            <w:top w:val="none" w:sz="0" w:space="0" w:color="auto"/>
            <w:left w:val="none" w:sz="0" w:space="0" w:color="auto"/>
            <w:bottom w:val="none" w:sz="0" w:space="0" w:color="auto"/>
            <w:right w:val="none" w:sz="0" w:space="0" w:color="auto"/>
          </w:divBdr>
          <w:divsChild>
            <w:div w:id="1998335208">
              <w:marLeft w:val="0"/>
              <w:marRight w:val="0"/>
              <w:marTop w:val="0"/>
              <w:marBottom w:val="0"/>
              <w:divBdr>
                <w:top w:val="none" w:sz="0" w:space="0" w:color="auto"/>
                <w:left w:val="none" w:sz="0" w:space="0" w:color="auto"/>
                <w:bottom w:val="none" w:sz="0" w:space="0" w:color="auto"/>
                <w:right w:val="none" w:sz="0" w:space="0" w:color="auto"/>
              </w:divBdr>
              <w:divsChild>
                <w:div w:id="393968652">
                  <w:marLeft w:val="0"/>
                  <w:marRight w:val="0"/>
                  <w:marTop w:val="0"/>
                  <w:marBottom w:val="0"/>
                  <w:divBdr>
                    <w:top w:val="none" w:sz="0" w:space="0" w:color="auto"/>
                    <w:left w:val="none" w:sz="0" w:space="0" w:color="auto"/>
                    <w:bottom w:val="none" w:sz="0" w:space="0" w:color="auto"/>
                    <w:right w:val="none" w:sz="0" w:space="0" w:color="auto"/>
                  </w:divBdr>
                  <w:divsChild>
                    <w:div w:id="115098853">
                      <w:marLeft w:val="0"/>
                      <w:marRight w:val="0"/>
                      <w:marTop w:val="0"/>
                      <w:marBottom w:val="0"/>
                      <w:divBdr>
                        <w:top w:val="none" w:sz="0" w:space="0" w:color="auto"/>
                        <w:left w:val="none" w:sz="0" w:space="0" w:color="auto"/>
                        <w:bottom w:val="none" w:sz="0" w:space="0" w:color="auto"/>
                        <w:right w:val="none" w:sz="0" w:space="0" w:color="auto"/>
                      </w:divBdr>
                      <w:divsChild>
                        <w:div w:id="1471556674">
                          <w:marLeft w:val="0"/>
                          <w:marRight w:val="0"/>
                          <w:marTop w:val="0"/>
                          <w:marBottom w:val="0"/>
                          <w:divBdr>
                            <w:top w:val="none" w:sz="0" w:space="0" w:color="auto"/>
                            <w:left w:val="none" w:sz="0" w:space="0" w:color="auto"/>
                            <w:bottom w:val="none" w:sz="0" w:space="0" w:color="auto"/>
                            <w:right w:val="none" w:sz="0" w:space="0" w:color="auto"/>
                          </w:divBdr>
                          <w:divsChild>
                            <w:div w:id="5512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588340">
      <w:bodyDiv w:val="1"/>
      <w:marLeft w:val="0"/>
      <w:marRight w:val="0"/>
      <w:marTop w:val="0"/>
      <w:marBottom w:val="0"/>
      <w:divBdr>
        <w:top w:val="none" w:sz="0" w:space="0" w:color="auto"/>
        <w:left w:val="none" w:sz="0" w:space="0" w:color="auto"/>
        <w:bottom w:val="none" w:sz="0" w:space="0" w:color="auto"/>
        <w:right w:val="none" w:sz="0" w:space="0" w:color="auto"/>
      </w:divBdr>
      <w:divsChild>
        <w:div w:id="2042899188">
          <w:marLeft w:val="0"/>
          <w:marRight w:val="0"/>
          <w:marTop w:val="0"/>
          <w:marBottom w:val="0"/>
          <w:divBdr>
            <w:top w:val="none" w:sz="0" w:space="0" w:color="auto"/>
            <w:left w:val="none" w:sz="0" w:space="0" w:color="auto"/>
            <w:bottom w:val="none" w:sz="0" w:space="0" w:color="auto"/>
            <w:right w:val="none" w:sz="0" w:space="0" w:color="auto"/>
          </w:divBdr>
          <w:divsChild>
            <w:div w:id="474026762">
              <w:marLeft w:val="0"/>
              <w:marRight w:val="0"/>
              <w:marTop w:val="0"/>
              <w:marBottom w:val="0"/>
              <w:divBdr>
                <w:top w:val="none" w:sz="0" w:space="0" w:color="auto"/>
                <w:left w:val="none" w:sz="0" w:space="0" w:color="auto"/>
                <w:bottom w:val="none" w:sz="0" w:space="0" w:color="auto"/>
                <w:right w:val="none" w:sz="0" w:space="0" w:color="auto"/>
              </w:divBdr>
              <w:divsChild>
                <w:div w:id="1238441396">
                  <w:marLeft w:val="0"/>
                  <w:marRight w:val="0"/>
                  <w:marTop w:val="0"/>
                  <w:marBottom w:val="0"/>
                  <w:divBdr>
                    <w:top w:val="none" w:sz="0" w:space="0" w:color="auto"/>
                    <w:left w:val="none" w:sz="0" w:space="0" w:color="auto"/>
                    <w:bottom w:val="none" w:sz="0" w:space="0" w:color="auto"/>
                    <w:right w:val="none" w:sz="0" w:space="0" w:color="auto"/>
                  </w:divBdr>
                  <w:divsChild>
                    <w:div w:id="66770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290379">
      <w:bodyDiv w:val="1"/>
      <w:marLeft w:val="0"/>
      <w:marRight w:val="0"/>
      <w:marTop w:val="0"/>
      <w:marBottom w:val="0"/>
      <w:divBdr>
        <w:top w:val="none" w:sz="0" w:space="0" w:color="auto"/>
        <w:left w:val="none" w:sz="0" w:space="0" w:color="auto"/>
        <w:bottom w:val="none" w:sz="0" w:space="0" w:color="auto"/>
        <w:right w:val="none" w:sz="0" w:space="0" w:color="auto"/>
      </w:divBdr>
      <w:divsChild>
        <w:div w:id="62409322">
          <w:marLeft w:val="0"/>
          <w:marRight w:val="0"/>
          <w:marTop w:val="0"/>
          <w:marBottom w:val="0"/>
          <w:divBdr>
            <w:top w:val="none" w:sz="0" w:space="0" w:color="auto"/>
            <w:left w:val="none" w:sz="0" w:space="0" w:color="auto"/>
            <w:bottom w:val="none" w:sz="0" w:space="0" w:color="auto"/>
            <w:right w:val="none" w:sz="0" w:space="0" w:color="auto"/>
          </w:divBdr>
          <w:divsChild>
            <w:div w:id="523372878">
              <w:marLeft w:val="0"/>
              <w:marRight w:val="0"/>
              <w:marTop w:val="0"/>
              <w:marBottom w:val="0"/>
              <w:divBdr>
                <w:top w:val="none" w:sz="0" w:space="0" w:color="auto"/>
                <w:left w:val="none" w:sz="0" w:space="0" w:color="auto"/>
                <w:bottom w:val="none" w:sz="0" w:space="0" w:color="auto"/>
                <w:right w:val="none" w:sz="0" w:space="0" w:color="auto"/>
              </w:divBdr>
              <w:divsChild>
                <w:div w:id="1903103842">
                  <w:marLeft w:val="0"/>
                  <w:marRight w:val="0"/>
                  <w:marTop w:val="0"/>
                  <w:marBottom w:val="0"/>
                  <w:divBdr>
                    <w:top w:val="none" w:sz="0" w:space="0" w:color="auto"/>
                    <w:left w:val="none" w:sz="0" w:space="0" w:color="auto"/>
                    <w:bottom w:val="none" w:sz="0" w:space="0" w:color="auto"/>
                    <w:right w:val="none" w:sz="0" w:space="0" w:color="auto"/>
                  </w:divBdr>
                  <w:divsChild>
                    <w:div w:id="2074041794">
                      <w:marLeft w:val="0"/>
                      <w:marRight w:val="0"/>
                      <w:marTop w:val="0"/>
                      <w:marBottom w:val="0"/>
                      <w:divBdr>
                        <w:top w:val="none" w:sz="0" w:space="0" w:color="auto"/>
                        <w:left w:val="none" w:sz="0" w:space="0" w:color="auto"/>
                        <w:bottom w:val="none" w:sz="0" w:space="0" w:color="auto"/>
                        <w:right w:val="none" w:sz="0" w:space="0" w:color="auto"/>
                      </w:divBdr>
                      <w:divsChild>
                        <w:div w:id="167671753">
                          <w:marLeft w:val="0"/>
                          <w:marRight w:val="0"/>
                          <w:marTop w:val="0"/>
                          <w:marBottom w:val="0"/>
                          <w:divBdr>
                            <w:top w:val="none" w:sz="0" w:space="0" w:color="auto"/>
                            <w:left w:val="none" w:sz="0" w:space="0" w:color="auto"/>
                            <w:bottom w:val="none" w:sz="0" w:space="0" w:color="auto"/>
                            <w:right w:val="none" w:sz="0" w:space="0" w:color="auto"/>
                          </w:divBdr>
                          <w:divsChild>
                            <w:div w:id="656567320">
                              <w:marLeft w:val="0"/>
                              <w:marRight w:val="0"/>
                              <w:marTop w:val="0"/>
                              <w:marBottom w:val="0"/>
                              <w:divBdr>
                                <w:top w:val="none" w:sz="0" w:space="0" w:color="auto"/>
                                <w:left w:val="none" w:sz="0" w:space="0" w:color="auto"/>
                                <w:bottom w:val="none" w:sz="0" w:space="0" w:color="auto"/>
                                <w:right w:val="none" w:sz="0" w:space="0" w:color="auto"/>
                              </w:divBdr>
                              <w:divsChild>
                                <w:div w:id="2105761473">
                                  <w:marLeft w:val="0"/>
                                  <w:marRight w:val="0"/>
                                  <w:marTop w:val="0"/>
                                  <w:marBottom w:val="0"/>
                                  <w:divBdr>
                                    <w:top w:val="none" w:sz="0" w:space="0" w:color="auto"/>
                                    <w:left w:val="none" w:sz="0" w:space="0" w:color="auto"/>
                                    <w:bottom w:val="none" w:sz="0" w:space="0" w:color="auto"/>
                                    <w:right w:val="none" w:sz="0" w:space="0" w:color="auto"/>
                                  </w:divBdr>
                                  <w:divsChild>
                                    <w:div w:id="1384670689">
                                      <w:marLeft w:val="0"/>
                                      <w:marRight w:val="0"/>
                                      <w:marTop w:val="0"/>
                                      <w:marBottom w:val="0"/>
                                      <w:divBdr>
                                        <w:top w:val="none" w:sz="0" w:space="0" w:color="auto"/>
                                        <w:left w:val="none" w:sz="0" w:space="0" w:color="auto"/>
                                        <w:bottom w:val="none" w:sz="0" w:space="0" w:color="auto"/>
                                        <w:right w:val="none" w:sz="0" w:space="0" w:color="auto"/>
                                      </w:divBdr>
                                      <w:divsChild>
                                        <w:div w:id="261913574">
                                          <w:marLeft w:val="0"/>
                                          <w:marRight w:val="0"/>
                                          <w:marTop w:val="0"/>
                                          <w:marBottom w:val="0"/>
                                          <w:divBdr>
                                            <w:top w:val="none" w:sz="0" w:space="0" w:color="auto"/>
                                            <w:left w:val="none" w:sz="0" w:space="0" w:color="auto"/>
                                            <w:bottom w:val="none" w:sz="0" w:space="0" w:color="auto"/>
                                            <w:right w:val="none" w:sz="0" w:space="0" w:color="auto"/>
                                          </w:divBdr>
                                          <w:divsChild>
                                            <w:div w:id="473064916">
                                              <w:marLeft w:val="0"/>
                                              <w:marRight w:val="0"/>
                                              <w:marTop w:val="0"/>
                                              <w:marBottom w:val="0"/>
                                              <w:divBdr>
                                                <w:top w:val="none" w:sz="0" w:space="0" w:color="auto"/>
                                                <w:left w:val="none" w:sz="0" w:space="0" w:color="auto"/>
                                                <w:bottom w:val="none" w:sz="0" w:space="0" w:color="auto"/>
                                                <w:right w:val="none" w:sz="0" w:space="0" w:color="auto"/>
                                              </w:divBdr>
                                              <w:divsChild>
                                                <w:div w:id="1941141660">
                                                  <w:marLeft w:val="0"/>
                                                  <w:marRight w:val="0"/>
                                                  <w:marTop w:val="0"/>
                                                  <w:marBottom w:val="0"/>
                                                  <w:divBdr>
                                                    <w:top w:val="none" w:sz="0" w:space="0" w:color="auto"/>
                                                    <w:left w:val="none" w:sz="0" w:space="0" w:color="auto"/>
                                                    <w:bottom w:val="none" w:sz="0" w:space="0" w:color="auto"/>
                                                    <w:right w:val="none" w:sz="0" w:space="0" w:color="auto"/>
                                                  </w:divBdr>
                                                  <w:divsChild>
                                                    <w:div w:id="333454114">
                                                      <w:marLeft w:val="0"/>
                                                      <w:marRight w:val="0"/>
                                                      <w:marTop w:val="0"/>
                                                      <w:marBottom w:val="0"/>
                                                      <w:divBdr>
                                                        <w:top w:val="none" w:sz="0" w:space="0" w:color="auto"/>
                                                        <w:left w:val="none" w:sz="0" w:space="0" w:color="auto"/>
                                                        <w:bottom w:val="none" w:sz="0" w:space="0" w:color="auto"/>
                                                        <w:right w:val="none" w:sz="0" w:space="0" w:color="auto"/>
                                                      </w:divBdr>
                                                      <w:divsChild>
                                                        <w:div w:id="863634363">
                                                          <w:marLeft w:val="0"/>
                                                          <w:marRight w:val="0"/>
                                                          <w:marTop w:val="0"/>
                                                          <w:marBottom w:val="0"/>
                                                          <w:divBdr>
                                                            <w:top w:val="none" w:sz="0" w:space="0" w:color="auto"/>
                                                            <w:left w:val="none" w:sz="0" w:space="0" w:color="auto"/>
                                                            <w:bottom w:val="none" w:sz="0" w:space="0" w:color="auto"/>
                                                            <w:right w:val="none" w:sz="0" w:space="0" w:color="auto"/>
                                                          </w:divBdr>
                                                          <w:divsChild>
                                                            <w:div w:id="1994411605">
                                                              <w:marLeft w:val="0"/>
                                                              <w:marRight w:val="0"/>
                                                              <w:marTop w:val="0"/>
                                                              <w:marBottom w:val="0"/>
                                                              <w:divBdr>
                                                                <w:top w:val="none" w:sz="0" w:space="0" w:color="auto"/>
                                                                <w:left w:val="none" w:sz="0" w:space="0" w:color="auto"/>
                                                                <w:bottom w:val="none" w:sz="0" w:space="0" w:color="auto"/>
                                                                <w:right w:val="none" w:sz="0" w:space="0" w:color="auto"/>
                                                              </w:divBdr>
                                                              <w:divsChild>
                                                                <w:div w:id="1611627148">
                                                                  <w:marLeft w:val="0"/>
                                                                  <w:marRight w:val="0"/>
                                                                  <w:marTop w:val="0"/>
                                                                  <w:marBottom w:val="0"/>
                                                                  <w:divBdr>
                                                                    <w:top w:val="none" w:sz="0" w:space="0" w:color="auto"/>
                                                                    <w:left w:val="none" w:sz="0" w:space="0" w:color="auto"/>
                                                                    <w:bottom w:val="none" w:sz="0" w:space="0" w:color="auto"/>
                                                                    <w:right w:val="none" w:sz="0" w:space="0" w:color="auto"/>
                                                                  </w:divBdr>
                                                                  <w:divsChild>
                                                                    <w:div w:id="184367484">
                                                                      <w:marLeft w:val="0"/>
                                                                      <w:marRight w:val="0"/>
                                                                      <w:marTop w:val="0"/>
                                                                      <w:marBottom w:val="0"/>
                                                                      <w:divBdr>
                                                                        <w:top w:val="none" w:sz="0" w:space="0" w:color="auto"/>
                                                                        <w:left w:val="none" w:sz="0" w:space="0" w:color="auto"/>
                                                                        <w:bottom w:val="none" w:sz="0" w:space="0" w:color="auto"/>
                                                                        <w:right w:val="none" w:sz="0" w:space="0" w:color="auto"/>
                                                                      </w:divBdr>
                                                                      <w:divsChild>
                                                                        <w:div w:id="1782451892">
                                                                          <w:marLeft w:val="0"/>
                                                                          <w:marRight w:val="0"/>
                                                                          <w:marTop w:val="0"/>
                                                                          <w:marBottom w:val="0"/>
                                                                          <w:divBdr>
                                                                            <w:top w:val="none" w:sz="0" w:space="0" w:color="auto"/>
                                                                            <w:left w:val="none" w:sz="0" w:space="0" w:color="auto"/>
                                                                            <w:bottom w:val="none" w:sz="0" w:space="0" w:color="auto"/>
                                                                            <w:right w:val="none" w:sz="0" w:space="0" w:color="auto"/>
                                                                          </w:divBdr>
                                                                          <w:divsChild>
                                                                            <w:div w:id="266625404">
                                                                              <w:marLeft w:val="0"/>
                                                                              <w:marRight w:val="0"/>
                                                                              <w:marTop w:val="0"/>
                                                                              <w:marBottom w:val="0"/>
                                                                              <w:divBdr>
                                                                                <w:top w:val="none" w:sz="0" w:space="0" w:color="auto"/>
                                                                                <w:left w:val="none" w:sz="0" w:space="0" w:color="auto"/>
                                                                                <w:bottom w:val="none" w:sz="0" w:space="0" w:color="auto"/>
                                                                                <w:right w:val="none" w:sz="0" w:space="0" w:color="auto"/>
                                                                              </w:divBdr>
                                                                              <w:divsChild>
                                                                                <w:div w:id="58919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4837623">
      <w:bodyDiv w:val="1"/>
      <w:marLeft w:val="0"/>
      <w:marRight w:val="0"/>
      <w:marTop w:val="0"/>
      <w:marBottom w:val="0"/>
      <w:divBdr>
        <w:top w:val="none" w:sz="0" w:space="0" w:color="auto"/>
        <w:left w:val="none" w:sz="0" w:space="0" w:color="auto"/>
        <w:bottom w:val="none" w:sz="0" w:space="0" w:color="auto"/>
        <w:right w:val="none" w:sz="0" w:space="0" w:color="auto"/>
      </w:divBdr>
      <w:divsChild>
        <w:div w:id="661470328">
          <w:marLeft w:val="0"/>
          <w:marRight w:val="0"/>
          <w:marTop w:val="0"/>
          <w:marBottom w:val="0"/>
          <w:divBdr>
            <w:top w:val="none" w:sz="0" w:space="0" w:color="auto"/>
            <w:left w:val="none" w:sz="0" w:space="0" w:color="auto"/>
            <w:bottom w:val="none" w:sz="0" w:space="0" w:color="auto"/>
            <w:right w:val="none" w:sz="0" w:space="0" w:color="auto"/>
          </w:divBdr>
          <w:divsChild>
            <w:div w:id="1571959866">
              <w:marLeft w:val="0"/>
              <w:marRight w:val="0"/>
              <w:marTop w:val="0"/>
              <w:marBottom w:val="0"/>
              <w:divBdr>
                <w:top w:val="single" w:sz="6" w:space="30" w:color="EFEFEF"/>
                <w:left w:val="none" w:sz="0" w:space="0" w:color="auto"/>
                <w:bottom w:val="none" w:sz="0" w:space="0" w:color="auto"/>
                <w:right w:val="none" w:sz="0" w:space="0" w:color="auto"/>
              </w:divBdr>
              <w:divsChild>
                <w:div w:id="518472598">
                  <w:marLeft w:val="0"/>
                  <w:marRight w:val="0"/>
                  <w:marTop w:val="0"/>
                  <w:marBottom w:val="0"/>
                  <w:divBdr>
                    <w:top w:val="none" w:sz="0" w:space="0" w:color="auto"/>
                    <w:left w:val="none" w:sz="0" w:space="0" w:color="auto"/>
                    <w:bottom w:val="none" w:sz="0" w:space="0" w:color="auto"/>
                    <w:right w:val="none" w:sz="0" w:space="0" w:color="auto"/>
                  </w:divBdr>
                  <w:divsChild>
                    <w:div w:id="210044402">
                      <w:marLeft w:val="-90"/>
                      <w:marRight w:val="-90"/>
                      <w:marTop w:val="0"/>
                      <w:marBottom w:val="0"/>
                      <w:divBdr>
                        <w:top w:val="none" w:sz="0" w:space="0" w:color="auto"/>
                        <w:left w:val="none" w:sz="0" w:space="0" w:color="auto"/>
                        <w:bottom w:val="none" w:sz="0" w:space="0" w:color="auto"/>
                        <w:right w:val="none" w:sz="0" w:space="0" w:color="auto"/>
                      </w:divBdr>
                      <w:divsChild>
                        <w:div w:id="327561163">
                          <w:marLeft w:val="0"/>
                          <w:marRight w:val="0"/>
                          <w:marTop w:val="0"/>
                          <w:marBottom w:val="0"/>
                          <w:divBdr>
                            <w:top w:val="none" w:sz="0" w:space="0" w:color="auto"/>
                            <w:left w:val="none" w:sz="0" w:space="0" w:color="auto"/>
                            <w:bottom w:val="none" w:sz="0" w:space="0" w:color="auto"/>
                            <w:right w:val="none" w:sz="0" w:space="0" w:color="auto"/>
                          </w:divBdr>
                          <w:divsChild>
                            <w:div w:id="369762804">
                              <w:marLeft w:val="0"/>
                              <w:marRight w:val="0"/>
                              <w:marTop w:val="0"/>
                              <w:marBottom w:val="0"/>
                              <w:divBdr>
                                <w:top w:val="none" w:sz="0" w:space="0" w:color="auto"/>
                                <w:left w:val="none" w:sz="0" w:space="0" w:color="auto"/>
                                <w:bottom w:val="none" w:sz="0" w:space="0" w:color="auto"/>
                                <w:right w:val="single" w:sz="6" w:space="23" w:color="DEDEDE"/>
                              </w:divBdr>
                              <w:divsChild>
                                <w:div w:id="1835804095">
                                  <w:marLeft w:val="0"/>
                                  <w:marRight w:val="0"/>
                                  <w:marTop w:val="0"/>
                                  <w:marBottom w:val="0"/>
                                  <w:divBdr>
                                    <w:top w:val="none" w:sz="0" w:space="0" w:color="auto"/>
                                    <w:left w:val="none" w:sz="0" w:space="0" w:color="auto"/>
                                    <w:bottom w:val="none" w:sz="0" w:space="0" w:color="auto"/>
                                    <w:right w:val="none" w:sz="0" w:space="0" w:color="auto"/>
                                  </w:divBdr>
                                  <w:divsChild>
                                    <w:div w:id="919679913">
                                      <w:marLeft w:val="0"/>
                                      <w:marRight w:val="0"/>
                                      <w:marTop w:val="0"/>
                                      <w:marBottom w:val="0"/>
                                      <w:divBdr>
                                        <w:top w:val="none" w:sz="0" w:space="0" w:color="auto"/>
                                        <w:left w:val="none" w:sz="0" w:space="0" w:color="auto"/>
                                        <w:bottom w:val="none" w:sz="0" w:space="0" w:color="auto"/>
                                        <w:right w:val="none" w:sz="0" w:space="0" w:color="auto"/>
                                      </w:divBdr>
                                      <w:divsChild>
                                        <w:div w:id="1702049046">
                                          <w:marLeft w:val="0"/>
                                          <w:marRight w:val="0"/>
                                          <w:marTop w:val="270"/>
                                          <w:marBottom w:val="0"/>
                                          <w:divBdr>
                                            <w:top w:val="none" w:sz="0" w:space="0" w:color="auto"/>
                                            <w:left w:val="none" w:sz="0" w:space="0" w:color="auto"/>
                                            <w:bottom w:val="none" w:sz="0" w:space="0" w:color="auto"/>
                                            <w:right w:val="none" w:sz="0" w:space="0" w:color="auto"/>
                                          </w:divBdr>
                                        </w:div>
                                        <w:div w:id="884098331">
                                          <w:marLeft w:val="0"/>
                                          <w:marRight w:val="0"/>
                                          <w:marTop w:val="0"/>
                                          <w:marBottom w:val="270"/>
                                          <w:divBdr>
                                            <w:top w:val="none" w:sz="0" w:space="0" w:color="auto"/>
                                            <w:left w:val="none" w:sz="0" w:space="0" w:color="auto"/>
                                            <w:bottom w:val="none" w:sz="0" w:space="0" w:color="auto"/>
                                            <w:right w:val="none" w:sz="0" w:space="0" w:color="auto"/>
                                          </w:divBdr>
                                        </w:div>
                                        <w:div w:id="677585614">
                                          <w:marLeft w:val="0"/>
                                          <w:marRight w:val="0"/>
                                          <w:marTop w:val="270"/>
                                          <w:marBottom w:val="0"/>
                                          <w:divBdr>
                                            <w:top w:val="none" w:sz="0" w:space="0" w:color="auto"/>
                                            <w:left w:val="none" w:sz="0" w:space="0" w:color="auto"/>
                                            <w:bottom w:val="none" w:sz="0" w:space="0" w:color="auto"/>
                                            <w:right w:val="none" w:sz="0" w:space="0" w:color="auto"/>
                                          </w:divBdr>
                                        </w:div>
                                        <w:div w:id="1262682930">
                                          <w:marLeft w:val="0"/>
                                          <w:marRight w:val="0"/>
                                          <w:marTop w:val="0"/>
                                          <w:marBottom w:val="270"/>
                                          <w:divBdr>
                                            <w:top w:val="none" w:sz="0" w:space="0" w:color="auto"/>
                                            <w:left w:val="none" w:sz="0" w:space="0" w:color="auto"/>
                                            <w:bottom w:val="none" w:sz="0" w:space="0" w:color="auto"/>
                                            <w:right w:val="none" w:sz="0" w:space="0" w:color="auto"/>
                                          </w:divBdr>
                                        </w:div>
                                        <w:div w:id="390350058">
                                          <w:marLeft w:val="0"/>
                                          <w:marRight w:val="0"/>
                                          <w:marTop w:val="270"/>
                                          <w:marBottom w:val="0"/>
                                          <w:divBdr>
                                            <w:top w:val="none" w:sz="0" w:space="0" w:color="auto"/>
                                            <w:left w:val="none" w:sz="0" w:space="0" w:color="auto"/>
                                            <w:bottom w:val="none" w:sz="0" w:space="0" w:color="auto"/>
                                            <w:right w:val="none" w:sz="0" w:space="0" w:color="auto"/>
                                          </w:divBdr>
                                        </w:div>
                                        <w:div w:id="1652098160">
                                          <w:marLeft w:val="0"/>
                                          <w:marRight w:val="0"/>
                                          <w:marTop w:val="0"/>
                                          <w:marBottom w:val="270"/>
                                          <w:divBdr>
                                            <w:top w:val="none" w:sz="0" w:space="0" w:color="auto"/>
                                            <w:left w:val="none" w:sz="0" w:space="0" w:color="auto"/>
                                            <w:bottom w:val="none" w:sz="0" w:space="0" w:color="auto"/>
                                            <w:right w:val="none" w:sz="0" w:space="0" w:color="auto"/>
                                          </w:divBdr>
                                        </w:div>
                                        <w:div w:id="927496214">
                                          <w:marLeft w:val="0"/>
                                          <w:marRight w:val="0"/>
                                          <w:marTop w:val="270"/>
                                          <w:marBottom w:val="0"/>
                                          <w:divBdr>
                                            <w:top w:val="none" w:sz="0" w:space="0" w:color="auto"/>
                                            <w:left w:val="none" w:sz="0" w:space="0" w:color="auto"/>
                                            <w:bottom w:val="none" w:sz="0" w:space="0" w:color="auto"/>
                                            <w:right w:val="none" w:sz="0" w:space="0" w:color="auto"/>
                                          </w:divBdr>
                                        </w:div>
                                        <w:div w:id="520361423">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0493392">
      <w:bodyDiv w:val="1"/>
      <w:marLeft w:val="0"/>
      <w:marRight w:val="0"/>
      <w:marTop w:val="0"/>
      <w:marBottom w:val="0"/>
      <w:divBdr>
        <w:top w:val="none" w:sz="0" w:space="0" w:color="auto"/>
        <w:left w:val="none" w:sz="0" w:space="0" w:color="auto"/>
        <w:bottom w:val="none" w:sz="0" w:space="0" w:color="auto"/>
        <w:right w:val="none" w:sz="0" w:space="0" w:color="auto"/>
      </w:divBdr>
      <w:divsChild>
        <w:div w:id="196049201">
          <w:marLeft w:val="0"/>
          <w:marRight w:val="0"/>
          <w:marTop w:val="0"/>
          <w:marBottom w:val="0"/>
          <w:divBdr>
            <w:top w:val="none" w:sz="0" w:space="0" w:color="auto"/>
            <w:left w:val="none" w:sz="0" w:space="0" w:color="auto"/>
            <w:bottom w:val="none" w:sz="0" w:space="0" w:color="auto"/>
            <w:right w:val="none" w:sz="0" w:space="0" w:color="auto"/>
          </w:divBdr>
          <w:divsChild>
            <w:div w:id="141690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15111">
      <w:bodyDiv w:val="1"/>
      <w:marLeft w:val="0"/>
      <w:marRight w:val="0"/>
      <w:marTop w:val="0"/>
      <w:marBottom w:val="0"/>
      <w:divBdr>
        <w:top w:val="none" w:sz="0" w:space="0" w:color="auto"/>
        <w:left w:val="none" w:sz="0" w:space="0" w:color="auto"/>
        <w:bottom w:val="none" w:sz="0" w:space="0" w:color="auto"/>
        <w:right w:val="none" w:sz="0" w:space="0" w:color="auto"/>
      </w:divBdr>
      <w:divsChild>
        <w:div w:id="731201533">
          <w:marLeft w:val="0"/>
          <w:marRight w:val="0"/>
          <w:marTop w:val="0"/>
          <w:marBottom w:val="0"/>
          <w:divBdr>
            <w:top w:val="none" w:sz="0" w:space="0" w:color="auto"/>
            <w:left w:val="none" w:sz="0" w:space="0" w:color="auto"/>
            <w:bottom w:val="none" w:sz="0" w:space="0" w:color="auto"/>
            <w:right w:val="none" w:sz="0" w:space="0" w:color="auto"/>
          </w:divBdr>
          <w:divsChild>
            <w:div w:id="1163815894">
              <w:marLeft w:val="0"/>
              <w:marRight w:val="0"/>
              <w:marTop w:val="0"/>
              <w:marBottom w:val="0"/>
              <w:divBdr>
                <w:top w:val="none" w:sz="0" w:space="0" w:color="auto"/>
                <w:left w:val="none" w:sz="0" w:space="0" w:color="auto"/>
                <w:bottom w:val="none" w:sz="0" w:space="0" w:color="auto"/>
                <w:right w:val="none" w:sz="0" w:space="0" w:color="auto"/>
              </w:divBdr>
              <w:divsChild>
                <w:div w:id="1512794048">
                  <w:marLeft w:val="0"/>
                  <w:marRight w:val="0"/>
                  <w:marTop w:val="0"/>
                  <w:marBottom w:val="0"/>
                  <w:divBdr>
                    <w:top w:val="none" w:sz="0" w:space="0" w:color="auto"/>
                    <w:left w:val="none" w:sz="0" w:space="0" w:color="auto"/>
                    <w:bottom w:val="none" w:sz="0" w:space="0" w:color="auto"/>
                    <w:right w:val="none" w:sz="0" w:space="0" w:color="auto"/>
                  </w:divBdr>
                  <w:divsChild>
                    <w:div w:id="1677611239">
                      <w:marLeft w:val="0"/>
                      <w:marRight w:val="0"/>
                      <w:marTop w:val="0"/>
                      <w:marBottom w:val="0"/>
                      <w:divBdr>
                        <w:top w:val="none" w:sz="0" w:space="0" w:color="auto"/>
                        <w:left w:val="none" w:sz="0" w:space="0" w:color="auto"/>
                        <w:bottom w:val="none" w:sz="0" w:space="0" w:color="auto"/>
                        <w:right w:val="none" w:sz="0" w:space="0" w:color="auto"/>
                      </w:divBdr>
                      <w:divsChild>
                        <w:div w:id="1373842024">
                          <w:marLeft w:val="0"/>
                          <w:marRight w:val="0"/>
                          <w:marTop w:val="0"/>
                          <w:marBottom w:val="0"/>
                          <w:divBdr>
                            <w:top w:val="none" w:sz="0" w:space="0" w:color="auto"/>
                            <w:left w:val="none" w:sz="0" w:space="0" w:color="auto"/>
                            <w:bottom w:val="none" w:sz="0" w:space="0" w:color="auto"/>
                            <w:right w:val="none" w:sz="0" w:space="0" w:color="auto"/>
                          </w:divBdr>
                          <w:divsChild>
                            <w:div w:id="2063432875">
                              <w:marLeft w:val="0"/>
                              <w:marRight w:val="0"/>
                              <w:marTop w:val="0"/>
                              <w:marBottom w:val="0"/>
                              <w:divBdr>
                                <w:top w:val="none" w:sz="0" w:space="0" w:color="auto"/>
                                <w:left w:val="none" w:sz="0" w:space="0" w:color="auto"/>
                                <w:bottom w:val="none" w:sz="0" w:space="0" w:color="auto"/>
                                <w:right w:val="none" w:sz="0" w:space="0" w:color="auto"/>
                              </w:divBdr>
                              <w:divsChild>
                                <w:div w:id="1286812232">
                                  <w:marLeft w:val="0"/>
                                  <w:marRight w:val="0"/>
                                  <w:marTop w:val="0"/>
                                  <w:marBottom w:val="0"/>
                                  <w:divBdr>
                                    <w:top w:val="none" w:sz="0" w:space="0" w:color="auto"/>
                                    <w:left w:val="none" w:sz="0" w:space="0" w:color="auto"/>
                                    <w:bottom w:val="none" w:sz="0" w:space="0" w:color="auto"/>
                                    <w:right w:val="none" w:sz="0" w:space="0" w:color="auto"/>
                                  </w:divBdr>
                                  <w:divsChild>
                                    <w:div w:id="1406416421">
                                      <w:marLeft w:val="0"/>
                                      <w:marRight w:val="0"/>
                                      <w:marTop w:val="0"/>
                                      <w:marBottom w:val="0"/>
                                      <w:divBdr>
                                        <w:top w:val="none" w:sz="0" w:space="0" w:color="auto"/>
                                        <w:left w:val="none" w:sz="0" w:space="0" w:color="auto"/>
                                        <w:bottom w:val="none" w:sz="0" w:space="0" w:color="auto"/>
                                        <w:right w:val="none" w:sz="0" w:space="0" w:color="auto"/>
                                      </w:divBdr>
                                      <w:divsChild>
                                        <w:div w:id="810438931">
                                          <w:marLeft w:val="0"/>
                                          <w:marRight w:val="0"/>
                                          <w:marTop w:val="0"/>
                                          <w:marBottom w:val="0"/>
                                          <w:divBdr>
                                            <w:top w:val="none" w:sz="0" w:space="0" w:color="auto"/>
                                            <w:left w:val="none" w:sz="0" w:space="0" w:color="auto"/>
                                            <w:bottom w:val="none" w:sz="0" w:space="0" w:color="auto"/>
                                            <w:right w:val="none" w:sz="0" w:space="0" w:color="auto"/>
                                          </w:divBdr>
                                          <w:divsChild>
                                            <w:div w:id="376316965">
                                              <w:marLeft w:val="0"/>
                                              <w:marRight w:val="0"/>
                                              <w:marTop w:val="0"/>
                                              <w:marBottom w:val="225"/>
                                              <w:divBdr>
                                                <w:top w:val="none" w:sz="0" w:space="0" w:color="auto"/>
                                                <w:left w:val="none" w:sz="0" w:space="0" w:color="auto"/>
                                                <w:bottom w:val="none" w:sz="0" w:space="0" w:color="auto"/>
                                                <w:right w:val="none" w:sz="0" w:space="0" w:color="auto"/>
                                              </w:divBdr>
                                              <w:divsChild>
                                                <w:div w:id="1365670367">
                                                  <w:marLeft w:val="0"/>
                                                  <w:marRight w:val="0"/>
                                                  <w:marTop w:val="0"/>
                                                  <w:marBottom w:val="0"/>
                                                  <w:divBdr>
                                                    <w:top w:val="none" w:sz="0" w:space="0" w:color="auto"/>
                                                    <w:left w:val="none" w:sz="0" w:space="0" w:color="auto"/>
                                                    <w:bottom w:val="none" w:sz="0" w:space="0" w:color="auto"/>
                                                    <w:right w:val="none" w:sz="0" w:space="0" w:color="auto"/>
                                                  </w:divBdr>
                                                  <w:divsChild>
                                                    <w:div w:id="844780151">
                                                      <w:marLeft w:val="0"/>
                                                      <w:marRight w:val="0"/>
                                                      <w:marTop w:val="0"/>
                                                      <w:marBottom w:val="0"/>
                                                      <w:divBdr>
                                                        <w:top w:val="none" w:sz="0" w:space="0" w:color="auto"/>
                                                        <w:left w:val="none" w:sz="0" w:space="0" w:color="auto"/>
                                                        <w:bottom w:val="none" w:sz="0" w:space="0" w:color="auto"/>
                                                        <w:right w:val="none" w:sz="0" w:space="0" w:color="auto"/>
                                                      </w:divBdr>
                                                      <w:divsChild>
                                                        <w:div w:id="149942367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8768955">
      <w:bodyDiv w:val="1"/>
      <w:marLeft w:val="0"/>
      <w:marRight w:val="0"/>
      <w:marTop w:val="0"/>
      <w:marBottom w:val="0"/>
      <w:divBdr>
        <w:top w:val="none" w:sz="0" w:space="0" w:color="auto"/>
        <w:left w:val="none" w:sz="0" w:space="0" w:color="auto"/>
        <w:bottom w:val="none" w:sz="0" w:space="0" w:color="auto"/>
        <w:right w:val="none" w:sz="0" w:space="0" w:color="auto"/>
      </w:divBdr>
      <w:divsChild>
        <w:div w:id="1437404331">
          <w:marLeft w:val="0"/>
          <w:marRight w:val="0"/>
          <w:marTop w:val="0"/>
          <w:marBottom w:val="0"/>
          <w:divBdr>
            <w:top w:val="none" w:sz="0" w:space="0" w:color="auto"/>
            <w:left w:val="none" w:sz="0" w:space="0" w:color="auto"/>
            <w:bottom w:val="none" w:sz="0" w:space="0" w:color="auto"/>
            <w:right w:val="none" w:sz="0" w:space="0" w:color="auto"/>
          </w:divBdr>
          <w:divsChild>
            <w:div w:id="782848725">
              <w:marLeft w:val="0"/>
              <w:marRight w:val="0"/>
              <w:marTop w:val="0"/>
              <w:marBottom w:val="0"/>
              <w:divBdr>
                <w:top w:val="none" w:sz="0" w:space="0" w:color="auto"/>
                <w:left w:val="none" w:sz="0" w:space="0" w:color="auto"/>
                <w:bottom w:val="none" w:sz="0" w:space="0" w:color="auto"/>
                <w:right w:val="none" w:sz="0" w:space="0" w:color="auto"/>
              </w:divBdr>
              <w:divsChild>
                <w:div w:id="57823966">
                  <w:marLeft w:val="0"/>
                  <w:marRight w:val="0"/>
                  <w:marTop w:val="0"/>
                  <w:marBottom w:val="0"/>
                  <w:divBdr>
                    <w:top w:val="none" w:sz="0" w:space="0" w:color="auto"/>
                    <w:left w:val="none" w:sz="0" w:space="0" w:color="auto"/>
                    <w:bottom w:val="none" w:sz="0" w:space="0" w:color="auto"/>
                    <w:right w:val="none" w:sz="0" w:space="0" w:color="auto"/>
                  </w:divBdr>
                  <w:divsChild>
                    <w:div w:id="1413350487">
                      <w:marLeft w:val="0"/>
                      <w:marRight w:val="0"/>
                      <w:marTop w:val="0"/>
                      <w:marBottom w:val="0"/>
                      <w:divBdr>
                        <w:top w:val="none" w:sz="0" w:space="0" w:color="auto"/>
                        <w:left w:val="none" w:sz="0" w:space="0" w:color="auto"/>
                        <w:bottom w:val="none" w:sz="0" w:space="0" w:color="auto"/>
                        <w:right w:val="none" w:sz="0" w:space="0" w:color="auto"/>
                      </w:divBdr>
                      <w:divsChild>
                        <w:div w:id="1074818898">
                          <w:marLeft w:val="0"/>
                          <w:marRight w:val="0"/>
                          <w:marTop w:val="0"/>
                          <w:marBottom w:val="0"/>
                          <w:divBdr>
                            <w:top w:val="none" w:sz="0" w:space="0" w:color="auto"/>
                            <w:left w:val="none" w:sz="0" w:space="0" w:color="auto"/>
                            <w:bottom w:val="none" w:sz="0" w:space="0" w:color="auto"/>
                            <w:right w:val="none" w:sz="0" w:space="0" w:color="auto"/>
                          </w:divBdr>
                          <w:divsChild>
                            <w:div w:id="193593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hyperlink" Target="https://www.sciencedirect.com/topics/agricultural-and-biological-sciences/fertilizer-application" TargetMode="External"/><Relationship Id="rId26" Type="http://schemas.openxmlformats.org/officeDocument/2006/relationships/hyperlink" Target="https://en.wikipedia.org/wiki/Eutrophication" TargetMode="External"/><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https://www.wisegeek.com/what-is-tilling.htm" TargetMode="External"/><Relationship Id="rId34" Type="http://schemas.openxmlformats.org/officeDocument/2006/relationships/hyperlink" Target="http://cdn.biologydiscussion.com/wp-content/uploads/2013/11/clip_image018_thumb2.jpg" TargetMode="External"/><Relationship Id="rId42" Type="http://schemas.openxmlformats.org/officeDocument/2006/relationships/hyperlink" Target="http://www.fao.org/docrep/010/a0701e/a0701e00.HT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sciencedirect.com/topics/agricultural-and-biological-sciences/soil-fertilization" TargetMode="External"/><Relationship Id="rId25" Type="http://schemas.openxmlformats.org/officeDocument/2006/relationships/hyperlink" Target="https://en.wikipedia.org/wiki/Tillage" TargetMode="External"/><Relationship Id="rId33" Type="http://schemas.openxmlformats.org/officeDocument/2006/relationships/image" Target="media/image13.jpeg"/><Relationship Id="rId38"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s://www.sciencedirect.com/topics/agricultural-and-biological-sciences/infiltration" TargetMode="External"/><Relationship Id="rId29" Type="http://schemas.openxmlformats.org/officeDocument/2006/relationships/image" Target="media/image11.pn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https://en.wikipedia.org/wiki/Nitrogen" TargetMode="External"/><Relationship Id="rId32" Type="http://schemas.openxmlformats.org/officeDocument/2006/relationships/hyperlink" Target="http://cdn.biologydiscussion.com/wp-content/uploads/2013/11/clip_image008_thumb3.jpg" TargetMode="External"/><Relationship Id="rId37" Type="http://schemas.openxmlformats.org/officeDocument/2006/relationships/image" Target="media/image15.png"/><Relationship Id="rId40"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yperlink" Target="https://en.wikipedia.org/wiki/Nutrients" TargetMode="External"/><Relationship Id="rId28" Type="http://schemas.openxmlformats.org/officeDocument/2006/relationships/hyperlink" Target="http://cdn.biologydiscussion.com/wp-content/uploads/2013/11/image2.png" TargetMode="External"/><Relationship Id="rId36" Type="http://schemas.openxmlformats.org/officeDocument/2006/relationships/hyperlink" Target="http://cdn.biologydiscussion.com/wp-content/uploads/2013/11/image8.png" TargetMode="External"/><Relationship Id="rId10" Type="http://schemas.openxmlformats.org/officeDocument/2006/relationships/image" Target="media/image4.jpeg"/><Relationship Id="rId19" Type="http://schemas.openxmlformats.org/officeDocument/2006/relationships/hyperlink" Target="https://www.sciencedirect.com/topics/agricultural-and-biological-sciences/top-dressings" TargetMode="External"/><Relationship Id="rId31" Type="http://schemas.openxmlformats.org/officeDocument/2006/relationships/image" Target="media/image12.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en.wikipedia.org/wiki/Aerates" TargetMode="External"/><Relationship Id="rId27" Type="http://schemas.openxmlformats.org/officeDocument/2006/relationships/hyperlink" Target="https://www.wisegeek.com/what-is-irrigation.htm" TargetMode="External"/><Relationship Id="rId30" Type="http://schemas.openxmlformats.org/officeDocument/2006/relationships/hyperlink" Target="http://cdn.biologydiscussion.com/wp-content/uploads/2013/11/clip_image006_thumb2.jpg" TargetMode="External"/><Relationship Id="rId35" Type="http://schemas.openxmlformats.org/officeDocument/2006/relationships/image" Target="media/image14.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B9C0C-19BB-4F40-A288-7BEC4D086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6311</Words>
  <Characters>35977</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Eunice  Kalsuak</dc:creator>
  <cp:lastModifiedBy>Eunice  Kalsuak</cp:lastModifiedBy>
  <cp:revision>2</cp:revision>
  <dcterms:created xsi:type="dcterms:W3CDTF">2020-03-24T04:16:00Z</dcterms:created>
  <dcterms:modified xsi:type="dcterms:W3CDTF">2020-03-24T04:16:00Z</dcterms:modified>
</cp:coreProperties>
</file>