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B9F" w:rsidRPr="004D4A43" w:rsidRDefault="00F650A6" w:rsidP="00783B9F">
      <w:pPr>
        <w:rPr>
          <w:rFonts w:ascii="Times New Roman" w:hAnsi="Times New Roman" w:cs="Times New Roman"/>
          <w:b/>
          <w:color w:val="0000FF"/>
          <w:sz w:val="24"/>
          <w:szCs w:val="24"/>
          <w:u w:val="single"/>
        </w:rPr>
      </w:pPr>
      <w:r w:rsidRPr="004D4A43">
        <w:rPr>
          <w:rFonts w:ascii="Times New Roman" w:hAnsi="Times New Roman" w:cs="Times New Roman"/>
          <w:b/>
          <w:noProof/>
          <w:color w:val="0000FF"/>
          <w:sz w:val="24"/>
          <w:szCs w:val="24"/>
          <w:u w:val="single"/>
          <w:lang w:val="en-US"/>
        </w:rPr>
        <w:drawing>
          <wp:anchor distT="0" distB="0" distL="114300" distR="114300" simplePos="0" relativeHeight="251654656" behindDoc="0" locked="0" layoutInCell="1" allowOverlap="1" wp14:anchorId="186D8CB0" wp14:editId="3DBAE96B">
            <wp:simplePos x="0" y="0"/>
            <wp:positionH relativeFrom="column">
              <wp:posOffset>-328295</wp:posOffset>
            </wp:positionH>
            <wp:positionV relativeFrom="paragraph">
              <wp:posOffset>-390208</wp:posOffset>
            </wp:positionV>
            <wp:extent cx="1890713" cy="1395107"/>
            <wp:effectExtent l="0" t="0" r="0" b="0"/>
            <wp:wrapNone/>
            <wp:docPr id="12" name="Image 3" descr="G:\Home Learning Packages\Documents for SHEFA Schools Principal\Shefa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me Learning Packages\Documents for SHEFA Schools Principal\Shefa Logo\Logo.png"/>
                    <pic:cNvPicPr>
                      <a:picLocks noChangeAspect="1" noChangeArrowheads="1"/>
                    </pic:cNvPicPr>
                  </pic:nvPicPr>
                  <pic:blipFill>
                    <a:blip r:embed="rId7" cstate="print"/>
                    <a:srcRect/>
                    <a:stretch>
                      <a:fillRect/>
                    </a:stretch>
                  </pic:blipFill>
                  <pic:spPr bwMode="auto">
                    <a:xfrm>
                      <a:off x="0" y="0"/>
                      <a:ext cx="1935222" cy="14279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85A9E" w:rsidRPr="004D4A43">
        <w:rPr>
          <w:rFonts w:ascii="Times New Roman" w:hAnsi="Times New Roman" w:cs="Times New Roman"/>
          <w:b/>
          <w:noProof/>
          <w:color w:val="0000FF"/>
          <w:sz w:val="24"/>
          <w:szCs w:val="24"/>
          <w:u w:val="single"/>
          <w:lang w:val="en-US"/>
        </w:rPr>
        <w:drawing>
          <wp:anchor distT="0" distB="0" distL="114300" distR="114300" simplePos="0" relativeHeight="251656704" behindDoc="1" locked="0" layoutInCell="1" allowOverlap="1" wp14:anchorId="0F7F317A" wp14:editId="1D99CB59">
            <wp:simplePos x="0" y="0"/>
            <wp:positionH relativeFrom="column">
              <wp:posOffset>2448243</wp:posOffset>
            </wp:positionH>
            <wp:positionV relativeFrom="paragraph">
              <wp:posOffset>0</wp:posOffset>
            </wp:positionV>
            <wp:extent cx="3895090" cy="814070"/>
            <wp:effectExtent l="0" t="0" r="0" b="5080"/>
            <wp:wrapTight wrapText="bothSides">
              <wp:wrapPolygon edited="0">
                <wp:start x="0" y="0"/>
                <wp:lineTo x="0" y="21229"/>
                <wp:lineTo x="21445" y="21229"/>
                <wp:lineTo x="21445" y="0"/>
                <wp:lineTo x="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95090" cy="81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476E" w:rsidRPr="004D4A43">
        <w:rPr>
          <w:rFonts w:ascii="Times New Roman" w:hAnsi="Times New Roman" w:cs="Times New Roman"/>
          <w:b/>
          <w:noProof/>
          <w:color w:val="0000FF"/>
          <w:sz w:val="24"/>
          <w:szCs w:val="24"/>
          <w:u w:val="single"/>
          <w:lang w:val="en-US"/>
        </w:rPr>
        <mc:AlternateContent>
          <mc:Choice Requires="wps">
            <w:drawing>
              <wp:anchor distT="0" distB="0" distL="114300" distR="114300" simplePos="0" relativeHeight="251661824" behindDoc="1" locked="0" layoutInCell="1" allowOverlap="1" wp14:anchorId="17EB9539" wp14:editId="43C8628E">
                <wp:simplePos x="0" y="0"/>
                <wp:positionH relativeFrom="column">
                  <wp:posOffset>-644525</wp:posOffset>
                </wp:positionH>
                <wp:positionV relativeFrom="paragraph">
                  <wp:posOffset>-761365</wp:posOffset>
                </wp:positionV>
                <wp:extent cx="7038975" cy="10323830"/>
                <wp:effectExtent l="36195" t="33655" r="40005" b="342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032383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FCD99" id="Rectangle 2" o:spid="_x0000_s1026" style="position:absolute;margin-left:-50.75pt;margin-top:-59.95pt;width:554.25pt;height:81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" fillcolor="white [3201]" strokecolor="black [3200]" strokeweight="5pt">
                <v:stroke linestyle="thickThin"/>
                <v:shadow color="#868686"/>
              </v:rect>
            </w:pict>
          </mc:Fallback>
        </mc:AlternateContent>
      </w:r>
    </w:p>
    <w:p w:rsidR="00783B9F" w:rsidRPr="004D4A43" w:rsidRDefault="00783B9F" w:rsidP="00783B9F">
      <w:pPr>
        <w:rPr>
          <w:rFonts w:ascii="Times New Roman" w:hAnsi="Times New Roman" w:cs="Times New Roman"/>
          <w:b/>
          <w:color w:val="0000FF"/>
          <w:sz w:val="24"/>
          <w:szCs w:val="24"/>
          <w:u w:val="single"/>
        </w:rPr>
      </w:pPr>
    </w:p>
    <w:p w:rsidR="00783B9F" w:rsidRPr="004D4A43" w:rsidRDefault="00783B9F" w:rsidP="00783B9F">
      <w:pPr>
        <w:rPr>
          <w:rFonts w:ascii="Times New Roman" w:hAnsi="Times New Roman" w:cs="Times New Roman"/>
          <w:b/>
          <w:color w:val="0000FF"/>
          <w:sz w:val="24"/>
          <w:szCs w:val="24"/>
          <w:u w:val="single"/>
        </w:rPr>
      </w:pPr>
    </w:p>
    <w:p w:rsidR="00783B9F" w:rsidRPr="004D4A43" w:rsidRDefault="00783B9F" w:rsidP="00783B9F">
      <w:pPr>
        <w:rPr>
          <w:rFonts w:ascii="Times New Roman" w:hAnsi="Times New Roman" w:cs="Times New Roman"/>
          <w:sz w:val="24"/>
          <w:szCs w:val="24"/>
        </w:rPr>
      </w:pPr>
    </w:p>
    <w:p w:rsidR="00783B9F" w:rsidRPr="004D4A43" w:rsidRDefault="00783B9F" w:rsidP="00783B9F">
      <w:pPr>
        <w:rPr>
          <w:rFonts w:ascii="Times New Roman" w:hAnsi="Times New Roman" w:cs="Times New Roman"/>
          <w:sz w:val="24"/>
          <w:szCs w:val="24"/>
        </w:rPr>
      </w:pPr>
    </w:p>
    <w:p w:rsidR="00783B9F" w:rsidRPr="004D4A43" w:rsidRDefault="00783B9F" w:rsidP="00783B9F">
      <w:pPr>
        <w:rPr>
          <w:rFonts w:ascii="Times New Roman" w:hAnsi="Times New Roman" w:cs="Times New Roman"/>
          <w:sz w:val="24"/>
          <w:szCs w:val="24"/>
        </w:rPr>
      </w:pPr>
    </w:p>
    <w:p w:rsidR="00F650A6" w:rsidRPr="00F45DB0" w:rsidRDefault="00F650A6" w:rsidP="00F650A6">
      <w:pPr>
        <w:spacing w:after="0" w:line="240" w:lineRule="auto"/>
        <w:jc w:val="center"/>
        <w:rPr>
          <w:rFonts w:ascii="Cooper Std Black" w:hAnsi="Cooper Std Black" w:cs="Times New Roman"/>
          <w:color w:val="0000FF"/>
          <w:sz w:val="144"/>
          <w:szCs w:val="144"/>
          <w:lang w:val="en-US"/>
        </w:rPr>
      </w:pPr>
      <w:r w:rsidRPr="00F45DB0">
        <w:rPr>
          <w:rFonts w:ascii="Cooper Std Black" w:hAnsi="Cooper Std Black" w:cs="Times New Roman"/>
          <w:color w:val="0000FF"/>
          <w:sz w:val="144"/>
          <w:szCs w:val="144"/>
          <w:lang w:val="en-US"/>
        </w:rPr>
        <w:t xml:space="preserve">Central School </w:t>
      </w:r>
    </w:p>
    <w:p w:rsidR="00F650A6" w:rsidRPr="00F45DB0" w:rsidRDefault="00F650A6" w:rsidP="00F650A6">
      <w:pPr>
        <w:spacing w:after="0" w:line="240" w:lineRule="auto"/>
        <w:jc w:val="center"/>
        <w:rPr>
          <w:rFonts w:ascii="Cooper Std Black" w:hAnsi="Cooper Std Black" w:cs="Times New Roman"/>
          <w:sz w:val="96"/>
          <w:szCs w:val="96"/>
          <w:lang w:val="en-US"/>
        </w:rPr>
      </w:pPr>
      <w:r w:rsidRPr="00F45DB0">
        <w:rPr>
          <w:rFonts w:ascii="Cooper Std Black" w:hAnsi="Cooper Std Black" w:cs="Times New Roman"/>
          <w:color w:val="0000FF"/>
          <w:sz w:val="72"/>
          <w:szCs w:val="72"/>
          <w:lang w:val="en-US"/>
        </w:rPr>
        <w:t>Home School Package</w:t>
      </w:r>
    </w:p>
    <w:p w:rsidR="00F650A6" w:rsidRPr="00F45DB0" w:rsidRDefault="00F650A6" w:rsidP="00F650A6">
      <w:pPr>
        <w:jc w:val="center"/>
        <w:rPr>
          <w:rFonts w:ascii="Times New Roman" w:hAnsi="Times New Roman" w:cs="Times New Roman"/>
          <w:sz w:val="32"/>
          <w:szCs w:val="32"/>
          <w:lang w:val="en-US"/>
        </w:rPr>
      </w:pPr>
    </w:p>
    <w:p w:rsidR="00F650A6" w:rsidRPr="00F45DB0" w:rsidRDefault="00F650A6" w:rsidP="00F650A6">
      <w:pPr>
        <w:jc w:val="center"/>
        <w:rPr>
          <w:rFonts w:ascii="Times New Roman" w:hAnsi="Times New Roman" w:cs="Times New Roman"/>
          <w:b/>
          <w:sz w:val="48"/>
          <w:szCs w:val="48"/>
          <w:lang w:val="en-US"/>
        </w:rPr>
      </w:pPr>
      <w:proofErr w:type="gramStart"/>
      <w:r w:rsidRPr="00F45DB0">
        <w:rPr>
          <w:rFonts w:ascii="Times New Roman" w:hAnsi="Times New Roman" w:cs="Times New Roman"/>
          <w:b/>
          <w:color w:val="0000FF"/>
          <w:sz w:val="48"/>
          <w:szCs w:val="48"/>
          <w:lang w:val="en-US"/>
        </w:rPr>
        <w:t>Year :1</w:t>
      </w:r>
      <w:r>
        <w:rPr>
          <w:rFonts w:ascii="Times New Roman" w:hAnsi="Times New Roman" w:cs="Times New Roman"/>
          <w:b/>
          <w:color w:val="0000FF"/>
          <w:sz w:val="48"/>
          <w:szCs w:val="48"/>
          <w:lang w:val="en-US"/>
        </w:rPr>
        <w:t>1ECO</w:t>
      </w:r>
      <w:proofErr w:type="gramEnd"/>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965A24">
      <w:pPr>
        <w:rPr>
          <w:sz w:val="24"/>
          <w:szCs w:val="24"/>
          <w:lang w:val="en-US"/>
        </w:rPr>
      </w:pPr>
      <w:r w:rsidRPr="004D4A43">
        <w:rPr>
          <w:noProof/>
          <w:sz w:val="24"/>
          <w:szCs w:val="24"/>
          <w:lang w:val="en-US"/>
        </w:rPr>
        <w:drawing>
          <wp:anchor distT="0" distB="0" distL="114300" distR="114300" simplePos="0" relativeHeight="251659776" behindDoc="1" locked="0" layoutInCell="1" allowOverlap="1" wp14:anchorId="7979B9EC" wp14:editId="4DDE98DB">
            <wp:simplePos x="0" y="0"/>
            <wp:positionH relativeFrom="column">
              <wp:posOffset>437515</wp:posOffset>
            </wp:positionH>
            <wp:positionV relativeFrom="paragraph">
              <wp:posOffset>131445</wp:posOffset>
            </wp:positionV>
            <wp:extent cx="4530090" cy="1668780"/>
            <wp:effectExtent l="19050" t="0" r="3810" b="0"/>
            <wp:wrapTight wrapText="bothSides">
              <wp:wrapPolygon edited="0">
                <wp:start x="-91" y="0"/>
                <wp:lineTo x="-91" y="21452"/>
                <wp:lineTo x="21618" y="21452"/>
                <wp:lineTo x="21618" y="0"/>
                <wp:lineTo x="-91" y="0"/>
              </wp:wrapPolygon>
            </wp:wrapTight>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4530090" cy="1668780"/>
                    </a:xfrm>
                    <a:prstGeom prst="rect">
                      <a:avLst/>
                    </a:prstGeom>
                    <a:noFill/>
                    <a:ln w="9525">
                      <a:noFill/>
                      <a:miter lim="800000"/>
                      <a:headEnd/>
                      <a:tailEnd/>
                    </a:ln>
                  </pic:spPr>
                </pic:pic>
              </a:graphicData>
            </a:graphic>
          </wp:anchor>
        </w:drawing>
      </w:r>
    </w:p>
    <w:p w:rsidR="00783B9F" w:rsidRPr="004D4A43" w:rsidRDefault="00783B9F">
      <w:pPr>
        <w:rPr>
          <w:sz w:val="24"/>
          <w:szCs w:val="24"/>
          <w:lang w:val="en-US"/>
        </w:rPr>
      </w:pPr>
    </w:p>
    <w:p w:rsidR="00FE128D" w:rsidRPr="004D4A43" w:rsidRDefault="00FE128D">
      <w:pPr>
        <w:rPr>
          <w:sz w:val="24"/>
          <w:szCs w:val="24"/>
          <w:lang w:val="en-US"/>
        </w:rPr>
      </w:pPr>
    </w:p>
    <w:p w:rsidR="00783B9F" w:rsidRPr="004D4A43" w:rsidRDefault="00783B9F">
      <w:pPr>
        <w:rPr>
          <w:rFonts w:ascii="Times New Roman" w:hAnsi="Times New Roman" w:cs="Times New Roman"/>
          <w:sz w:val="24"/>
          <w:szCs w:val="24"/>
          <w:u w:val="single"/>
          <w:lang w:val="en-US"/>
        </w:rPr>
      </w:pPr>
    </w:p>
    <w:p w:rsidR="00585A9E" w:rsidRPr="004D4A43" w:rsidRDefault="00585A9E" w:rsidP="001577E3">
      <w:pPr>
        <w:rPr>
          <w:rFonts w:ascii="Times New Roman" w:hAnsi="Times New Roman" w:cs="Times New Roman"/>
          <w:b/>
          <w:color w:val="0000FF"/>
          <w:sz w:val="24"/>
          <w:szCs w:val="24"/>
          <w:u w:val="single"/>
          <w:lang w:val="en-US"/>
        </w:rPr>
      </w:pPr>
    </w:p>
    <w:p w:rsidR="00585A9E" w:rsidRPr="004D4A43" w:rsidRDefault="00585A9E" w:rsidP="001577E3">
      <w:pPr>
        <w:rPr>
          <w:rFonts w:ascii="Times New Roman" w:hAnsi="Times New Roman" w:cs="Times New Roman"/>
          <w:b/>
          <w:color w:val="0000FF"/>
          <w:sz w:val="24"/>
          <w:szCs w:val="24"/>
          <w:u w:val="single"/>
          <w:lang w:val="en-US"/>
        </w:rPr>
      </w:pPr>
    </w:p>
    <w:p w:rsidR="00585A9E" w:rsidRPr="004D4A43" w:rsidRDefault="00585A9E" w:rsidP="001577E3">
      <w:pPr>
        <w:rPr>
          <w:rFonts w:ascii="Times New Roman" w:hAnsi="Times New Roman" w:cs="Times New Roman"/>
          <w:b/>
          <w:color w:val="0000FF"/>
          <w:sz w:val="24"/>
          <w:szCs w:val="24"/>
          <w:u w:val="single"/>
          <w:lang w:val="en-US"/>
        </w:rPr>
      </w:pPr>
    </w:p>
    <w:p w:rsidR="001577E3" w:rsidRPr="004D4A43" w:rsidRDefault="001577E3" w:rsidP="001577E3">
      <w:pPr>
        <w:rPr>
          <w:rFonts w:ascii="Times New Roman" w:hAnsi="Times New Roman" w:cs="Times New Roman"/>
          <w:b/>
          <w:color w:val="0000FF"/>
          <w:sz w:val="24"/>
          <w:szCs w:val="24"/>
          <w:u w:val="single"/>
          <w:lang w:val="en-US"/>
        </w:rPr>
      </w:pPr>
      <w:r w:rsidRPr="004D4A43">
        <w:rPr>
          <w:rFonts w:ascii="Times New Roman" w:hAnsi="Times New Roman" w:cs="Times New Roman"/>
          <w:b/>
          <w:color w:val="0000FF"/>
          <w:sz w:val="24"/>
          <w:szCs w:val="24"/>
          <w:u w:val="single"/>
          <w:lang w:val="en-US"/>
        </w:rPr>
        <w:t>HOME SCHOOL PACKAGE CONTENT</w:t>
      </w:r>
    </w:p>
    <w:p w:rsidR="001577E3" w:rsidRPr="00D7199D" w:rsidRDefault="001577E3" w:rsidP="001577E3">
      <w:pPr>
        <w:rPr>
          <w:rFonts w:ascii="Times New Roman" w:hAnsi="Times New Roman" w:cs="Times New Roman"/>
          <w:b/>
          <w:sz w:val="24"/>
          <w:szCs w:val="24"/>
          <w:u w:val="single"/>
          <w:lang w:val="en-US"/>
        </w:rPr>
      </w:pPr>
    </w:p>
    <w:p w:rsidR="001577E3" w:rsidRPr="00D7199D" w:rsidRDefault="001577E3">
      <w:pPr>
        <w:rPr>
          <w:rFonts w:ascii="Times New Roman" w:hAnsi="Times New Roman" w:cs="Times New Roman"/>
          <w:sz w:val="24"/>
          <w:szCs w:val="24"/>
          <w:u w:val="single"/>
          <w:lang w:val="en-US"/>
        </w:rPr>
      </w:pPr>
    </w:p>
    <w:p w:rsidR="001577E3" w:rsidRPr="00D7199D" w:rsidRDefault="001577E3">
      <w:pPr>
        <w:rPr>
          <w:rFonts w:ascii="Times New Roman" w:hAnsi="Times New Roman" w:cs="Times New Roman"/>
          <w:sz w:val="24"/>
          <w:szCs w:val="24"/>
          <w:u w:val="single"/>
          <w:lang w:val="en-US"/>
        </w:rPr>
      </w:pPr>
    </w:p>
    <w:p w:rsidR="00C36FBF" w:rsidRPr="004D4A43" w:rsidRDefault="00FE128D">
      <w:pPr>
        <w:rPr>
          <w:rFonts w:ascii="Times New Roman" w:hAnsi="Times New Roman" w:cs="Times New Roman"/>
          <w:b/>
          <w:color w:val="0000FF"/>
          <w:sz w:val="24"/>
          <w:szCs w:val="24"/>
          <w:u w:val="single"/>
        </w:rPr>
      </w:pPr>
      <w:r w:rsidRPr="004D4A43">
        <w:rPr>
          <w:rFonts w:ascii="Times New Roman" w:hAnsi="Times New Roman" w:cs="Times New Roman"/>
          <w:b/>
          <w:color w:val="0000FF"/>
          <w:sz w:val="24"/>
          <w:szCs w:val="24"/>
          <w:u w:val="single"/>
        </w:rPr>
        <w:lastRenderedPageBreak/>
        <w:t>LESSON Plan</w:t>
      </w:r>
    </w:p>
    <w:p w:rsidR="00C45B39" w:rsidRPr="004D4A43" w:rsidRDefault="00C45B39">
      <w:pPr>
        <w:rPr>
          <w:rFonts w:ascii="Times New Roman" w:hAnsi="Times New Roman" w:cs="Times New Roman"/>
          <w:color w:val="000000" w:themeColor="text1"/>
          <w:sz w:val="24"/>
          <w:szCs w:val="24"/>
        </w:rPr>
      </w:pPr>
    </w:p>
    <w:tbl>
      <w:tblPr>
        <w:tblStyle w:val="TableGrid"/>
        <w:tblW w:w="9288" w:type="dxa"/>
        <w:tblLook w:val="04A0" w:firstRow="1" w:lastRow="0" w:firstColumn="1" w:lastColumn="0" w:noHBand="0" w:noVBand="1"/>
      </w:tblPr>
      <w:tblGrid>
        <w:gridCol w:w="2235"/>
        <w:gridCol w:w="7053"/>
      </w:tblGrid>
      <w:tr w:rsidR="0054159D" w:rsidRPr="004D4A43" w:rsidTr="00E15080">
        <w:tc>
          <w:tcPr>
            <w:tcW w:w="2235" w:type="dxa"/>
          </w:tcPr>
          <w:p w:rsidR="0054159D" w:rsidRPr="004D4A43" w:rsidRDefault="00FE128D" w:rsidP="00450BD3">
            <w:pPr>
              <w:rPr>
                <w:rFonts w:ascii="Times New Roman" w:hAnsi="Times New Roman" w:cs="Times New Roman"/>
                <w:sz w:val="24"/>
                <w:szCs w:val="24"/>
              </w:rPr>
            </w:pPr>
            <w:r w:rsidRPr="004D4A43">
              <w:rPr>
                <w:rFonts w:ascii="Times New Roman" w:hAnsi="Times New Roman" w:cs="Times New Roman"/>
                <w:noProof/>
                <w:sz w:val="24"/>
                <w:szCs w:val="24"/>
                <w:lang w:val="en-US"/>
              </w:rPr>
              <w:drawing>
                <wp:anchor distT="0" distB="0" distL="114300" distR="114300" simplePos="0" relativeHeight="251657728" behindDoc="0" locked="0" layoutInCell="1" allowOverlap="1" wp14:anchorId="757DA7A2" wp14:editId="7094F1D4">
                  <wp:simplePos x="0" y="0"/>
                  <wp:positionH relativeFrom="column">
                    <wp:posOffset>-19685</wp:posOffset>
                  </wp:positionH>
                  <wp:positionV relativeFrom="paragraph">
                    <wp:posOffset>55880</wp:posOffset>
                  </wp:positionV>
                  <wp:extent cx="1033145" cy="839470"/>
                  <wp:effectExtent l="19050" t="0" r="0" b="0"/>
                  <wp:wrapThrough wrapText="bothSides">
                    <wp:wrapPolygon edited="0">
                      <wp:start x="-398" y="0"/>
                      <wp:lineTo x="-398" y="21077"/>
                      <wp:lineTo x="21507" y="21077"/>
                      <wp:lineTo x="21507" y="0"/>
                      <wp:lineTo x="-398" y="0"/>
                    </wp:wrapPolygon>
                  </wp:wrapThrough>
                  <wp:docPr id="6"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0"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sidRPr="004D4A43">
              <w:rPr>
                <w:rFonts w:ascii="Times New Roman" w:hAnsi="Times New Roman" w:cs="Times New Roman"/>
                <w:sz w:val="24"/>
                <w:szCs w:val="24"/>
              </w:rPr>
              <w:t xml:space="preserve">    </w:t>
            </w:r>
            <w:proofErr w:type="spellStart"/>
            <w:r w:rsidRPr="004D4A43">
              <w:rPr>
                <w:rFonts w:ascii="Times New Roman" w:hAnsi="Times New Roman" w:cs="Times New Roman"/>
                <w:sz w:val="24"/>
                <w:szCs w:val="24"/>
              </w:rPr>
              <w:t>Teacher</w:t>
            </w:r>
            <w:proofErr w:type="spellEnd"/>
          </w:p>
        </w:tc>
        <w:tc>
          <w:tcPr>
            <w:tcW w:w="7053" w:type="dxa"/>
          </w:tcPr>
          <w:p w:rsidR="004D4BB2" w:rsidRPr="004D4A43" w:rsidRDefault="004D4BB2" w:rsidP="00450BD3">
            <w:pPr>
              <w:rPr>
                <w:rFonts w:ascii="Times New Roman" w:hAnsi="Times New Roman" w:cs="Times New Roman"/>
                <w:sz w:val="24"/>
                <w:szCs w:val="24"/>
              </w:rPr>
            </w:pPr>
          </w:p>
          <w:p w:rsidR="0054159D" w:rsidRPr="004D4A43" w:rsidRDefault="00FE128D" w:rsidP="00450BD3">
            <w:pPr>
              <w:rPr>
                <w:rFonts w:ascii="Times New Roman" w:hAnsi="Times New Roman" w:cs="Times New Roman"/>
                <w:sz w:val="24"/>
                <w:szCs w:val="24"/>
              </w:rPr>
            </w:pPr>
            <w:r w:rsidRPr="004D4A43">
              <w:rPr>
                <w:rFonts w:ascii="Times New Roman" w:hAnsi="Times New Roman" w:cs="Times New Roman"/>
                <w:sz w:val="24"/>
                <w:szCs w:val="24"/>
              </w:rPr>
              <w:t>Name :</w:t>
            </w:r>
            <w:r w:rsidR="004C10AF" w:rsidRPr="004D4A43">
              <w:rPr>
                <w:rFonts w:ascii="Times New Roman" w:hAnsi="Times New Roman" w:cs="Times New Roman"/>
                <w:sz w:val="24"/>
                <w:szCs w:val="24"/>
              </w:rPr>
              <w:t xml:space="preserve"> Charlie Gihiala</w:t>
            </w:r>
          </w:p>
          <w:p w:rsidR="0054159D" w:rsidRPr="004D4A43" w:rsidRDefault="0054159D" w:rsidP="00450BD3">
            <w:pPr>
              <w:rPr>
                <w:rFonts w:ascii="Times New Roman" w:hAnsi="Times New Roman" w:cs="Times New Roman"/>
                <w:color w:val="0000FF"/>
                <w:sz w:val="24"/>
                <w:szCs w:val="24"/>
              </w:rPr>
            </w:pPr>
            <w:proofErr w:type="spellStart"/>
            <w:r w:rsidRPr="004D4A43">
              <w:rPr>
                <w:rFonts w:ascii="Times New Roman" w:hAnsi="Times New Roman" w:cs="Times New Roman"/>
                <w:color w:val="0000FF"/>
                <w:sz w:val="24"/>
                <w:szCs w:val="24"/>
              </w:rPr>
              <w:t>Subject</w:t>
            </w:r>
            <w:proofErr w:type="spellEnd"/>
            <w:r w:rsidR="00FE128D" w:rsidRPr="004D4A43">
              <w:rPr>
                <w:rFonts w:ascii="Times New Roman" w:hAnsi="Times New Roman" w:cs="Times New Roman"/>
                <w:color w:val="0000FF"/>
                <w:sz w:val="24"/>
                <w:szCs w:val="24"/>
              </w:rPr>
              <w:t> :</w:t>
            </w:r>
            <w:r w:rsidR="004C10AF" w:rsidRPr="004D4A43">
              <w:rPr>
                <w:rFonts w:ascii="Times New Roman" w:hAnsi="Times New Roman" w:cs="Times New Roman"/>
                <w:color w:val="0000FF"/>
                <w:sz w:val="24"/>
                <w:szCs w:val="24"/>
              </w:rPr>
              <w:t xml:space="preserve"> </w:t>
            </w:r>
            <w:proofErr w:type="spellStart"/>
            <w:r w:rsidR="004C10AF" w:rsidRPr="004D4A43">
              <w:rPr>
                <w:rFonts w:ascii="Times New Roman" w:hAnsi="Times New Roman" w:cs="Times New Roman"/>
                <w:color w:val="0000FF"/>
                <w:sz w:val="24"/>
                <w:szCs w:val="24"/>
              </w:rPr>
              <w:t>Economics</w:t>
            </w:r>
            <w:proofErr w:type="spellEnd"/>
          </w:p>
          <w:p w:rsidR="004D4BB2" w:rsidRPr="004D4A43" w:rsidRDefault="004D4BB2" w:rsidP="00450BD3">
            <w:pPr>
              <w:rPr>
                <w:rFonts w:ascii="Times New Roman" w:hAnsi="Times New Roman" w:cs="Times New Roman"/>
                <w:sz w:val="24"/>
                <w:szCs w:val="24"/>
              </w:rPr>
            </w:pPr>
          </w:p>
        </w:tc>
      </w:tr>
      <w:tr w:rsidR="0054159D" w:rsidRPr="004D4A43" w:rsidTr="00E15080">
        <w:tc>
          <w:tcPr>
            <w:tcW w:w="2235" w:type="dxa"/>
          </w:tcPr>
          <w:p w:rsidR="0065474F" w:rsidRPr="004D4A43" w:rsidRDefault="004D4A43" w:rsidP="00450BD3">
            <w:pPr>
              <w:rPr>
                <w:rFonts w:ascii="Times New Roman" w:hAnsi="Times New Roman" w:cs="Times New Roman"/>
                <w:sz w:val="24"/>
                <w:szCs w:val="24"/>
                <w:lang w:val="en-US"/>
              </w:rPr>
            </w:pPr>
            <w:r w:rsidRPr="004D4A43">
              <w:rPr>
                <w:rFonts w:ascii="Times New Roman" w:hAnsi="Times New Roman" w:cs="Times New Roman"/>
                <w:noProof/>
                <w:sz w:val="24"/>
                <w:szCs w:val="24"/>
                <w:lang w:val="en-US"/>
              </w:rPr>
              <w:drawing>
                <wp:anchor distT="0" distB="0" distL="114300" distR="114300" simplePos="0" relativeHeight="251660800" behindDoc="0" locked="0" layoutInCell="1" allowOverlap="1" wp14:anchorId="1D0E4C3A" wp14:editId="488F0A70">
                  <wp:simplePos x="0" y="0"/>
                  <wp:positionH relativeFrom="column">
                    <wp:posOffset>235585</wp:posOffset>
                  </wp:positionH>
                  <wp:positionV relativeFrom="paragraph">
                    <wp:posOffset>148590</wp:posOffset>
                  </wp:positionV>
                  <wp:extent cx="692785" cy="677545"/>
                  <wp:effectExtent l="19050" t="0" r="0" b="0"/>
                  <wp:wrapNone/>
                  <wp:docPr id="2"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1" cstate="print"/>
                          <a:srcRect l="16929" t="8108" r="20985" b="11721"/>
                          <a:stretch>
                            <a:fillRect/>
                          </a:stretch>
                        </pic:blipFill>
                        <pic:spPr bwMode="auto">
                          <a:xfrm>
                            <a:off x="0" y="0"/>
                            <a:ext cx="692785" cy="677545"/>
                          </a:xfrm>
                          <a:prstGeom prst="rect">
                            <a:avLst/>
                          </a:prstGeom>
                          <a:noFill/>
                          <a:ln w="9525">
                            <a:noFill/>
                            <a:miter lim="800000"/>
                            <a:headEnd/>
                            <a:tailEnd/>
                          </a:ln>
                        </pic:spPr>
                      </pic:pic>
                    </a:graphicData>
                  </a:graphic>
                </wp:anchor>
              </w:drawing>
            </w:r>
          </w:p>
          <w:p w:rsidR="0065474F" w:rsidRPr="004D4A43" w:rsidRDefault="0065474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p>
          <w:p w:rsidR="0065474F" w:rsidRDefault="0065474F" w:rsidP="00450BD3">
            <w:pPr>
              <w:rPr>
                <w:rFonts w:ascii="Times New Roman" w:hAnsi="Times New Roman" w:cs="Times New Roman"/>
                <w:sz w:val="24"/>
                <w:szCs w:val="24"/>
                <w:lang w:val="en-US"/>
              </w:rPr>
            </w:pPr>
            <w:r w:rsidRPr="004D4A43">
              <w:rPr>
                <w:rFonts w:ascii="Times New Roman" w:hAnsi="Times New Roman" w:cs="Times New Roman"/>
                <w:sz w:val="24"/>
                <w:szCs w:val="24"/>
                <w:lang w:val="en-US"/>
              </w:rPr>
              <w:t xml:space="preserve">        Date</w:t>
            </w:r>
          </w:p>
          <w:p w:rsidR="003B0E06" w:rsidRDefault="003B0E06" w:rsidP="00450BD3">
            <w:pPr>
              <w:rPr>
                <w:rFonts w:ascii="Times New Roman" w:hAnsi="Times New Roman" w:cs="Times New Roman"/>
                <w:sz w:val="24"/>
                <w:szCs w:val="24"/>
                <w:lang w:val="en-US"/>
              </w:rPr>
            </w:pPr>
          </w:p>
          <w:p w:rsidR="003B0E06" w:rsidRPr="004D4A43" w:rsidRDefault="003B0E06" w:rsidP="00450BD3">
            <w:pPr>
              <w:rPr>
                <w:rFonts w:ascii="Times New Roman" w:hAnsi="Times New Roman" w:cs="Times New Roman"/>
                <w:sz w:val="24"/>
                <w:szCs w:val="24"/>
                <w:lang w:val="en-US"/>
              </w:rPr>
            </w:pPr>
            <w:r>
              <w:rPr>
                <w:rFonts w:ascii="Times New Roman" w:hAnsi="Times New Roman" w:cs="Times New Roman"/>
                <w:sz w:val="24"/>
                <w:szCs w:val="24"/>
                <w:lang w:val="en-US"/>
              </w:rPr>
              <w:t>Date</w:t>
            </w:r>
          </w:p>
        </w:tc>
        <w:tc>
          <w:tcPr>
            <w:tcW w:w="7053" w:type="dxa"/>
          </w:tcPr>
          <w:p w:rsidR="0054159D" w:rsidRDefault="0054159D" w:rsidP="00450BD3">
            <w:pPr>
              <w:rPr>
                <w:rFonts w:ascii="Times New Roman" w:hAnsi="Times New Roman" w:cs="Times New Roman"/>
                <w:sz w:val="24"/>
                <w:szCs w:val="24"/>
              </w:rPr>
            </w:pPr>
          </w:p>
          <w:p w:rsidR="004D4A43" w:rsidRPr="007E4669" w:rsidRDefault="00613016" w:rsidP="00450BD3">
            <w:pPr>
              <w:rPr>
                <w:rFonts w:ascii="Stencil" w:hAnsi="Stencil" w:cs="Times New Roman"/>
                <w:sz w:val="24"/>
                <w:szCs w:val="24"/>
              </w:rPr>
            </w:pPr>
            <w:proofErr w:type="spellStart"/>
            <w:r w:rsidRPr="007E4669">
              <w:rPr>
                <w:rFonts w:ascii="Stencil" w:hAnsi="Stencil" w:cs="Times New Roman"/>
                <w:sz w:val="24"/>
                <w:szCs w:val="24"/>
                <w:highlight w:val="yellow"/>
              </w:rPr>
              <w:t>Week</w:t>
            </w:r>
            <w:proofErr w:type="spellEnd"/>
            <w:r w:rsidRPr="002D653F">
              <w:rPr>
                <w:rFonts w:ascii="Stencil" w:hAnsi="Stencil" w:cs="Times New Roman"/>
                <w:sz w:val="24"/>
                <w:szCs w:val="24"/>
                <w:highlight w:val="yellow"/>
              </w:rPr>
              <w:t xml:space="preserve"> </w:t>
            </w:r>
            <w:r w:rsidR="00D7199D">
              <w:rPr>
                <w:rFonts w:ascii="Stencil" w:hAnsi="Stencil" w:cs="Times New Roman"/>
                <w:sz w:val="24"/>
                <w:szCs w:val="24"/>
                <w:highlight w:val="yellow"/>
              </w:rPr>
              <w:t>EIGHT</w:t>
            </w:r>
            <w:bookmarkStart w:id="0" w:name="_GoBack"/>
            <w:bookmarkEnd w:id="0"/>
          </w:p>
          <w:p w:rsidR="007E4669" w:rsidRDefault="007E4669" w:rsidP="00450BD3">
            <w:pPr>
              <w:rPr>
                <w:rFonts w:ascii="Times New Roman" w:hAnsi="Times New Roman" w:cs="Times New Roman"/>
                <w:sz w:val="24"/>
                <w:szCs w:val="24"/>
              </w:rPr>
            </w:pPr>
            <w:r>
              <w:rPr>
                <w:noProof/>
                <w:lang w:val="en-US"/>
              </w:rPr>
              <mc:AlternateContent>
                <mc:Choice Requires="wps">
                  <w:drawing>
                    <wp:anchor distT="0" distB="0" distL="114300" distR="114300" simplePos="0" relativeHeight="251663872" behindDoc="0" locked="0" layoutInCell="1" allowOverlap="1" wp14:anchorId="32903B76" wp14:editId="6245F05D">
                      <wp:simplePos x="0" y="0"/>
                      <wp:positionH relativeFrom="column">
                        <wp:posOffset>1071563</wp:posOffset>
                      </wp:positionH>
                      <wp:positionV relativeFrom="paragraph">
                        <wp:posOffset>22225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C2D6F" w:rsidRPr="007E4669" w:rsidRDefault="004C2D6F" w:rsidP="007E4669">
                                  <w:pPr>
                                    <w:spacing w:after="0" w:line="240" w:lineRule="auto"/>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TERM TWO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2903B76" id="_x0000_t202" coordsize="21600,21600" o:spt="202" path="m,l,21600r21600,l21600,xe">
                      <v:stroke joinstyle="miter"/>
                      <v:path gradientshapeok="t" o:connecttype="rect"/>
                    </v:shapetype>
                    <v:shape id="Text Box 4" o:spid="_x0000_s1026" type="#_x0000_t202" style="position:absolute;margin-left:84.4pt;margin-top:1.7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" filled="f" stroked="f">
                      <v:fill o:detectmouseclick="t"/>
                      <v:textbox style="mso-fit-shape-to-text:t">
                        <w:txbxContent>
                          <w:p w:rsidR="004C2D6F" w:rsidRPr="007E4669" w:rsidRDefault="004C2D6F" w:rsidP="007E4669">
                            <w:pPr>
                              <w:spacing w:after="0" w:line="240" w:lineRule="auto"/>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TERM TWO</w:t>
                            </w:r>
                          </w:p>
                        </w:txbxContent>
                      </v:textbox>
                    </v:shape>
                  </w:pict>
                </mc:Fallback>
              </mc:AlternateContent>
            </w:r>
          </w:p>
          <w:p w:rsidR="004D4A43" w:rsidRDefault="004D4A43" w:rsidP="00450BD3">
            <w:pPr>
              <w:rPr>
                <w:rFonts w:ascii="Times New Roman" w:hAnsi="Times New Roman" w:cs="Times New Roman"/>
                <w:sz w:val="24"/>
                <w:szCs w:val="24"/>
              </w:rPr>
            </w:pPr>
          </w:p>
          <w:p w:rsidR="004D4A43" w:rsidRDefault="004D4A43" w:rsidP="00450BD3">
            <w:pPr>
              <w:rPr>
                <w:rFonts w:ascii="Times New Roman" w:hAnsi="Times New Roman" w:cs="Times New Roman"/>
                <w:sz w:val="24"/>
                <w:szCs w:val="24"/>
              </w:rPr>
            </w:pPr>
          </w:p>
          <w:p w:rsidR="004D4A43" w:rsidRPr="004D4A43" w:rsidRDefault="004D4A43" w:rsidP="00450BD3">
            <w:pPr>
              <w:rPr>
                <w:rFonts w:ascii="Times New Roman" w:hAnsi="Times New Roman" w:cs="Times New Roman"/>
                <w:sz w:val="24"/>
                <w:szCs w:val="24"/>
              </w:rPr>
            </w:pPr>
          </w:p>
        </w:tc>
      </w:tr>
      <w:tr w:rsidR="00E15080" w:rsidRPr="004D4A43" w:rsidTr="00E15080">
        <w:tc>
          <w:tcPr>
            <w:tcW w:w="2235" w:type="dxa"/>
          </w:tcPr>
          <w:p w:rsidR="00E15080" w:rsidRPr="004D4A43" w:rsidRDefault="008D1C6E" w:rsidP="00450BD3">
            <w:pPr>
              <w:rPr>
                <w:rFonts w:ascii="Times New Roman" w:hAnsi="Times New Roman" w:cs="Times New Roman"/>
                <w:sz w:val="24"/>
                <w:szCs w:val="24"/>
              </w:rPr>
            </w:pPr>
            <w:r w:rsidRPr="004D4A43">
              <w:rPr>
                <w:rFonts w:ascii="Times New Roman" w:hAnsi="Times New Roman" w:cs="Times New Roman"/>
                <w:noProof/>
                <w:sz w:val="24"/>
                <w:szCs w:val="24"/>
                <w:lang w:val="en-US"/>
              </w:rPr>
              <w:drawing>
                <wp:anchor distT="0" distB="0" distL="114300" distR="114300" simplePos="0" relativeHeight="251655680" behindDoc="0" locked="0" layoutInCell="1" allowOverlap="1" wp14:anchorId="3022F91A" wp14:editId="48BB21B4">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1"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2"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563A9B" w:rsidRPr="004D4A43" w:rsidRDefault="00563A9B" w:rsidP="00450BD3">
            <w:pPr>
              <w:rPr>
                <w:rFonts w:ascii="Times New Roman" w:hAnsi="Times New Roman" w:cs="Times New Roman"/>
                <w:sz w:val="24"/>
                <w:szCs w:val="24"/>
                <w:lang w:val="en-US"/>
              </w:rPr>
            </w:pPr>
          </w:p>
          <w:p w:rsidR="004D4A43" w:rsidRDefault="00FE128D" w:rsidP="00450BD3">
            <w:pPr>
              <w:rPr>
                <w:sz w:val="24"/>
                <w:szCs w:val="24"/>
                <w:lang w:val="en-US"/>
              </w:rPr>
            </w:pPr>
            <w:r w:rsidRPr="004D4A43">
              <w:rPr>
                <w:rFonts w:ascii="Times New Roman" w:hAnsi="Times New Roman" w:cs="Times New Roman"/>
                <w:color w:val="0000FF"/>
                <w:sz w:val="24"/>
                <w:szCs w:val="24"/>
                <w:lang w:val="en-US"/>
              </w:rPr>
              <w:t>Topic :</w:t>
            </w:r>
            <w:r w:rsidR="00406891" w:rsidRPr="004D4A43">
              <w:rPr>
                <w:sz w:val="24"/>
                <w:szCs w:val="24"/>
                <w:lang w:val="en-US"/>
              </w:rPr>
              <w:t xml:space="preserve"> </w:t>
            </w:r>
          </w:p>
          <w:p w:rsidR="004D4A43" w:rsidRDefault="004D4A43" w:rsidP="00450BD3">
            <w:pPr>
              <w:rPr>
                <w:sz w:val="24"/>
                <w:szCs w:val="24"/>
                <w:lang w:val="en-US"/>
              </w:rPr>
            </w:pPr>
          </w:p>
          <w:p w:rsidR="00E15080" w:rsidRPr="004D4A43" w:rsidRDefault="00406891" w:rsidP="00450BD3">
            <w:pPr>
              <w:rPr>
                <w:rFonts w:ascii="Times New Roman" w:hAnsi="Times New Roman" w:cs="Times New Roman"/>
                <w:color w:val="0000FF"/>
                <w:sz w:val="24"/>
                <w:szCs w:val="24"/>
                <w:lang w:val="en-US"/>
              </w:rPr>
            </w:pPr>
            <w:r w:rsidRPr="004D4A43">
              <w:rPr>
                <w:rFonts w:ascii="Times New Roman" w:hAnsi="Times New Roman" w:cs="Times New Roman"/>
                <w:color w:val="0000FF"/>
                <w:sz w:val="24"/>
                <w:szCs w:val="24"/>
                <w:lang w:val="en-US"/>
              </w:rPr>
              <w:t>RESOURCE ALLOCATION THROUGH THE STATE SECTOR</w:t>
            </w:r>
          </w:p>
          <w:p w:rsidR="00406891" w:rsidRPr="004D4A43" w:rsidRDefault="00406891" w:rsidP="00450BD3">
            <w:pPr>
              <w:rPr>
                <w:rFonts w:ascii="Times New Roman" w:hAnsi="Times New Roman" w:cs="Times New Roman"/>
                <w:color w:val="0000FF"/>
                <w:sz w:val="24"/>
                <w:szCs w:val="24"/>
                <w:lang w:val="en-US"/>
              </w:rPr>
            </w:pPr>
          </w:p>
          <w:p w:rsidR="00CE0014" w:rsidRPr="004D4A43" w:rsidRDefault="00CE0014" w:rsidP="00450BD3">
            <w:pPr>
              <w:rPr>
                <w:rFonts w:ascii="Times New Roman" w:hAnsi="Times New Roman" w:cs="Times New Roman"/>
                <w:color w:val="0000FF"/>
                <w:sz w:val="24"/>
                <w:szCs w:val="24"/>
                <w:lang w:val="en-US"/>
              </w:rPr>
            </w:pPr>
            <w:r w:rsidRPr="004D4A43">
              <w:rPr>
                <w:rFonts w:ascii="Times New Roman" w:hAnsi="Times New Roman" w:cs="Times New Roman"/>
                <w:color w:val="0000FF"/>
                <w:sz w:val="24"/>
                <w:szCs w:val="24"/>
                <w:lang w:val="en-US"/>
              </w:rPr>
              <w:t>Lesson number</w:t>
            </w:r>
            <w:r w:rsidR="00FE128D" w:rsidRPr="004D4A43">
              <w:rPr>
                <w:rFonts w:ascii="Times New Roman" w:hAnsi="Times New Roman" w:cs="Times New Roman"/>
                <w:color w:val="0000FF"/>
                <w:sz w:val="24"/>
                <w:szCs w:val="24"/>
                <w:lang w:val="en-US"/>
              </w:rPr>
              <w:t> :</w:t>
            </w:r>
            <w:r w:rsidR="00406891" w:rsidRPr="004D4A43">
              <w:rPr>
                <w:rFonts w:ascii="Times New Roman" w:hAnsi="Times New Roman" w:cs="Times New Roman"/>
                <w:color w:val="0000FF"/>
                <w:sz w:val="24"/>
                <w:szCs w:val="24"/>
                <w:lang w:val="en-US"/>
              </w:rPr>
              <w:t xml:space="preserve"> </w:t>
            </w:r>
            <w:r w:rsidR="00E551C4">
              <w:rPr>
                <w:rFonts w:ascii="Times New Roman" w:hAnsi="Times New Roman" w:cs="Times New Roman"/>
                <w:color w:val="0000FF"/>
                <w:sz w:val="24"/>
                <w:szCs w:val="24"/>
                <w:lang w:val="en-US"/>
              </w:rPr>
              <w:t>8</w:t>
            </w:r>
          </w:p>
          <w:p w:rsidR="0048791A" w:rsidRPr="004D4A43" w:rsidRDefault="0048791A" w:rsidP="00450BD3">
            <w:pPr>
              <w:rPr>
                <w:rFonts w:ascii="Times New Roman" w:hAnsi="Times New Roman" w:cs="Times New Roman"/>
                <w:color w:val="0000FF"/>
                <w:sz w:val="24"/>
                <w:szCs w:val="24"/>
                <w:lang w:val="en-US"/>
              </w:rPr>
            </w:pPr>
          </w:p>
        </w:tc>
      </w:tr>
      <w:tr w:rsidR="00E15080" w:rsidRPr="004D4A43" w:rsidTr="00E15080">
        <w:tc>
          <w:tcPr>
            <w:tcW w:w="2235" w:type="dxa"/>
          </w:tcPr>
          <w:p w:rsidR="00E15080" w:rsidRPr="004D4A43" w:rsidRDefault="00E15080" w:rsidP="003F56B7">
            <w:pPr>
              <w:jc w:val="center"/>
              <w:rPr>
                <w:rFonts w:ascii="Times New Roman" w:hAnsi="Times New Roman" w:cs="Times New Roman"/>
                <w:sz w:val="24"/>
                <w:szCs w:val="24"/>
              </w:rPr>
            </w:pPr>
            <w:r w:rsidRPr="004D4A43">
              <w:rPr>
                <w:noProof/>
                <w:sz w:val="24"/>
                <w:szCs w:val="24"/>
                <w:lang w:val="en-US"/>
              </w:rPr>
              <w:drawing>
                <wp:inline distT="0" distB="0" distL="0" distR="0" wp14:anchorId="4E08C643" wp14:editId="41AAEA4E">
                  <wp:extent cx="893134" cy="893134"/>
                  <wp:effectExtent l="0" t="0" r="0" b="0"/>
                  <wp:docPr id="9"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sidR="0065474F" w:rsidRPr="004D4A43">
              <w:rPr>
                <w:rFonts w:ascii="Times New Roman" w:hAnsi="Times New Roman" w:cs="Times New Roman"/>
                <w:sz w:val="24"/>
                <w:szCs w:val="24"/>
              </w:rPr>
              <w:t xml:space="preserve">Learning </w:t>
            </w:r>
            <w:proofErr w:type="spellStart"/>
            <w:r w:rsidR="0065474F" w:rsidRPr="004D4A43">
              <w:rPr>
                <w:rFonts w:ascii="Times New Roman" w:hAnsi="Times New Roman" w:cs="Times New Roman"/>
                <w:sz w:val="24"/>
                <w:szCs w:val="24"/>
              </w:rPr>
              <w:t>outcomes</w:t>
            </w:r>
            <w:proofErr w:type="spellEnd"/>
          </w:p>
        </w:tc>
        <w:tc>
          <w:tcPr>
            <w:tcW w:w="7053" w:type="dxa"/>
          </w:tcPr>
          <w:p w:rsidR="00406891" w:rsidRPr="004D4A43" w:rsidRDefault="00406891" w:rsidP="0065474F">
            <w:pPr>
              <w:rPr>
                <w:rFonts w:ascii="Times New Roman" w:hAnsi="Times New Roman" w:cs="Times New Roman"/>
                <w:sz w:val="24"/>
                <w:szCs w:val="24"/>
                <w:lang w:val="en-US"/>
              </w:rPr>
            </w:pPr>
          </w:p>
          <w:p w:rsidR="00CD24E3" w:rsidRDefault="00CD24E3" w:rsidP="0065474F">
            <w:pPr>
              <w:rPr>
                <w:rFonts w:ascii="Times New Roman" w:hAnsi="Times New Roman" w:cs="Times New Roman"/>
                <w:sz w:val="24"/>
                <w:szCs w:val="24"/>
                <w:lang w:val="en-US"/>
              </w:rPr>
            </w:pPr>
            <w:r w:rsidRPr="00CD24E3">
              <w:rPr>
                <w:rFonts w:ascii="Times New Roman" w:hAnsi="Times New Roman" w:cs="Times New Roman"/>
                <w:sz w:val="24"/>
                <w:szCs w:val="24"/>
                <w:lang w:val="en-US"/>
              </w:rPr>
              <w:t>11ECO2.1.</w:t>
            </w:r>
            <w:r w:rsidR="00CE1F96">
              <w:rPr>
                <w:rFonts w:ascii="Times New Roman" w:hAnsi="Times New Roman" w:cs="Times New Roman"/>
                <w:sz w:val="24"/>
                <w:szCs w:val="24"/>
                <w:lang w:val="en-US"/>
              </w:rPr>
              <w:t>4</w:t>
            </w:r>
            <w:r w:rsidR="00C47E5A">
              <w:rPr>
                <w:rFonts w:ascii="Times New Roman" w:hAnsi="Times New Roman" w:cs="Times New Roman"/>
                <w:sz w:val="24"/>
                <w:szCs w:val="24"/>
                <w:lang w:val="en-US"/>
              </w:rPr>
              <w:t>.</w:t>
            </w:r>
            <w:r w:rsidR="003944DF">
              <w:rPr>
                <w:rFonts w:ascii="Times New Roman" w:hAnsi="Times New Roman" w:cs="Times New Roman"/>
                <w:sz w:val="24"/>
                <w:szCs w:val="24"/>
                <w:lang w:val="en-US"/>
              </w:rPr>
              <w:t>1</w:t>
            </w:r>
          </w:p>
          <w:p w:rsidR="00CD24E3" w:rsidRDefault="00CD24E3" w:rsidP="0065474F">
            <w:pPr>
              <w:rPr>
                <w:rFonts w:ascii="Times New Roman" w:hAnsi="Times New Roman" w:cs="Times New Roman"/>
                <w:sz w:val="24"/>
                <w:szCs w:val="24"/>
                <w:lang w:val="en-US"/>
              </w:rPr>
            </w:pPr>
          </w:p>
          <w:p w:rsidR="00CD24E3" w:rsidRPr="00FC7F77" w:rsidRDefault="00CE1F96" w:rsidP="0065474F">
            <w:pPr>
              <w:rPr>
                <w:rFonts w:ascii="Times New Roman" w:hAnsi="Times New Roman" w:cs="Times New Roman"/>
                <w:sz w:val="24"/>
                <w:szCs w:val="24"/>
                <w:lang w:val="en-US"/>
              </w:rPr>
            </w:pPr>
            <w:r w:rsidRPr="00CE1F96">
              <w:rPr>
                <w:rFonts w:ascii="Times New Roman" w:eastAsia="Times New Roman" w:hAnsi="Times New Roman" w:cs="Times New Roman"/>
                <w:bCs/>
                <w:color w:val="231F20"/>
                <w:lang w:val="en-US"/>
              </w:rPr>
              <w:t>Discuss how taxes affect the different sectors of the economy.</w:t>
            </w:r>
            <w:r w:rsidR="00CD24E3" w:rsidRPr="00FC7F77">
              <w:rPr>
                <w:rFonts w:ascii="Times New Roman" w:hAnsi="Times New Roman" w:cs="Times New Roman"/>
                <w:sz w:val="24"/>
                <w:szCs w:val="24"/>
                <w:lang w:val="en-US"/>
              </w:rPr>
              <w:tab/>
            </w:r>
          </w:p>
          <w:p w:rsidR="00CD24E3" w:rsidRDefault="00CD24E3" w:rsidP="0065474F">
            <w:pPr>
              <w:rPr>
                <w:rFonts w:ascii="Times New Roman" w:hAnsi="Times New Roman" w:cs="Times New Roman"/>
                <w:sz w:val="24"/>
                <w:szCs w:val="24"/>
                <w:lang w:val="en-US"/>
              </w:rPr>
            </w:pPr>
          </w:p>
          <w:p w:rsidR="004043CF" w:rsidRPr="004D4A43" w:rsidRDefault="00CE1F96" w:rsidP="0065474F">
            <w:pPr>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E15080" w:rsidRPr="00D7199D" w:rsidTr="00E15080">
        <w:tc>
          <w:tcPr>
            <w:tcW w:w="2235" w:type="dxa"/>
          </w:tcPr>
          <w:p w:rsidR="00E15080" w:rsidRPr="004D4A43" w:rsidRDefault="00E15080">
            <w:pPr>
              <w:rPr>
                <w:noProof/>
                <w:sz w:val="24"/>
                <w:szCs w:val="24"/>
                <w:lang w:eastAsia="fr-FR"/>
              </w:rPr>
            </w:pPr>
            <w:r w:rsidRPr="004D4A43">
              <w:rPr>
                <w:noProof/>
                <w:sz w:val="24"/>
                <w:szCs w:val="24"/>
                <w:lang w:val="en-US"/>
              </w:rPr>
              <w:drawing>
                <wp:anchor distT="0" distB="0" distL="114300" distR="114300" simplePos="0" relativeHeight="251651584" behindDoc="0" locked="0" layoutInCell="1" allowOverlap="1" wp14:anchorId="54EB96BD" wp14:editId="6D02B9C8">
                  <wp:simplePos x="0" y="0"/>
                  <wp:positionH relativeFrom="column">
                    <wp:posOffset>320675</wp:posOffset>
                  </wp:positionH>
                  <wp:positionV relativeFrom="paragraph">
                    <wp:posOffset>27305</wp:posOffset>
                  </wp:positionV>
                  <wp:extent cx="692785" cy="690880"/>
                  <wp:effectExtent l="19050" t="0" r="0" b="0"/>
                  <wp:wrapSquare wrapText="bothSides"/>
                  <wp:docPr id="10"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0065474F" w:rsidRPr="004D4A43">
              <w:rPr>
                <w:noProof/>
                <w:sz w:val="24"/>
                <w:szCs w:val="24"/>
                <w:lang w:eastAsia="fr-FR"/>
              </w:rPr>
              <w:t>Introduction</w:t>
            </w:r>
          </w:p>
        </w:tc>
        <w:tc>
          <w:tcPr>
            <w:tcW w:w="7053" w:type="dxa"/>
          </w:tcPr>
          <w:p w:rsidR="00BC0E51" w:rsidRDefault="00E33DB5" w:rsidP="00E33DB5">
            <w:pPr>
              <w:rPr>
                <w:rFonts w:ascii="Times New Roman" w:hAnsi="Times New Roman" w:cs="Times New Roman"/>
                <w:sz w:val="20"/>
                <w:szCs w:val="24"/>
                <w:lang w:val="en-US"/>
              </w:rPr>
            </w:pPr>
            <w:r>
              <w:rPr>
                <w:rFonts w:ascii="Times New Roman" w:hAnsi="Times New Roman" w:cs="Times New Roman"/>
                <w:sz w:val="20"/>
                <w:szCs w:val="24"/>
                <w:lang w:val="en-US"/>
              </w:rPr>
              <w:t xml:space="preserve">Now that you have studied and understood the uses of tax, seen the various taxes charged by Vanuatu Government, understood tax systems, </w:t>
            </w:r>
            <w:r w:rsidR="003A35CB">
              <w:rPr>
                <w:rFonts w:ascii="Times New Roman" w:hAnsi="Times New Roman" w:cs="Times New Roman"/>
                <w:sz w:val="20"/>
                <w:szCs w:val="24"/>
                <w:lang w:val="en-US"/>
              </w:rPr>
              <w:t>and compared</w:t>
            </w:r>
            <w:r>
              <w:rPr>
                <w:rFonts w:ascii="Times New Roman" w:hAnsi="Times New Roman" w:cs="Times New Roman"/>
                <w:sz w:val="20"/>
                <w:szCs w:val="24"/>
                <w:lang w:val="en-US"/>
              </w:rPr>
              <w:t xml:space="preserve"> the taxes used in Vanuatu with other countries</w:t>
            </w:r>
            <w:r w:rsidR="003A35CB">
              <w:rPr>
                <w:rFonts w:ascii="Times New Roman" w:hAnsi="Times New Roman" w:cs="Times New Roman"/>
                <w:sz w:val="20"/>
                <w:szCs w:val="24"/>
                <w:lang w:val="en-US"/>
              </w:rPr>
              <w:t>, you should be able to d</w:t>
            </w:r>
            <w:r w:rsidR="003A35CB" w:rsidRPr="00CE1F96">
              <w:rPr>
                <w:rFonts w:ascii="Times New Roman" w:eastAsia="Times New Roman" w:hAnsi="Times New Roman" w:cs="Times New Roman"/>
                <w:bCs/>
                <w:color w:val="231F20"/>
                <w:lang w:val="en-US"/>
              </w:rPr>
              <w:t>iscuss how taxes affect the different sectors of the economy</w:t>
            </w:r>
          </w:p>
          <w:p w:rsidR="00E33DB5" w:rsidRDefault="00E33DB5" w:rsidP="00E33DB5">
            <w:pPr>
              <w:rPr>
                <w:rFonts w:ascii="Times New Roman" w:hAnsi="Times New Roman" w:cs="Times New Roman"/>
                <w:sz w:val="20"/>
                <w:szCs w:val="24"/>
                <w:lang w:val="en-US"/>
              </w:rPr>
            </w:pPr>
          </w:p>
          <w:p w:rsidR="00B0595F" w:rsidRDefault="003A35CB" w:rsidP="003A35CB">
            <w:pPr>
              <w:rPr>
                <w:rFonts w:ascii="Times New Roman" w:hAnsi="Times New Roman" w:cs="Times New Roman"/>
                <w:sz w:val="20"/>
                <w:szCs w:val="24"/>
                <w:lang w:val="en-US"/>
              </w:rPr>
            </w:pPr>
            <w:r w:rsidRPr="003A35CB">
              <w:rPr>
                <w:rFonts w:ascii="Times New Roman" w:hAnsi="Times New Roman" w:cs="Times New Roman"/>
                <w:sz w:val="20"/>
                <w:szCs w:val="24"/>
                <w:lang w:val="en-US"/>
              </w:rPr>
              <w:t>Taxes and the Economy. ... High marginal tax rates can discourage work, saving, investment, and innovation, while specific tax preferences can affect the allocation of economic resources. But tax cuts can also slow long-run economic growth by increasing deficits.</w:t>
            </w:r>
          </w:p>
          <w:p w:rsidR="00510B12" w:rsidRPr="003A35CB" w:rsidRDefault="00510B12" w:rsidP="003A35CB">
            <w:pPr>
              <w:rPr>
                <w:rFonts w:ascii="Times New Roman" w:hAnsi="Times New Roman" w:cs="Times New Roman"/>
                <w:sz w:val="20"/>
                <w:szCs w:val="24"/>
                <w:lang w:val="en-US"/>
              </w:rPr>
            </w:pPr>
          </w:p>
        </w:tc>
      </w:tr>
      <w:tr w:rsidR="00E15080" w:rsidRPr="00D7199D" w:rsidTr="00E15080">
        <w:tc>
          <w:tcPr>
            <w:tcW w:w="2235" w:type="dxa"/>
          </w:tcPr>
          <w:p w:rsidR="00E15080" w:rsidRPr="004D4A43" w:rsidRDefault="00E15080">
            <w:pPr>
              <w:rPr>
                <w:noProof/>
                <w:sz w:val="24"/>
                <w:szCs w:val="24"/>
                <w:lang w:val="en-US" w:eastAsia="fr-FR"/>
              </w:rPr>
            </w:pPr>
          </w:p>
          <w:p w:rsidR="00E15080" w:rsidRPr="004D4A43" w:rsidRDefault="0065474F" w:rsidP="003F56B7">
            <w:pPr>
              <w:jc w:val="center"/>
              <w:rPr>
                <w:noProof/>
                <w:sz w:val="24"/>
                <w:szCs w:val="24"/>
                <w:lang w:val="en-US" w:eastAsia="fr-FR"/>
              </w:rPr>
            </w:pPr>
            <w:r w:rsidRPr="004D4A43">
              <w:rPr>
                <w:noProof/>
                <w:sz w:val="24"/>
                <w:szCs w:val="24"/>
                <w:lang w:val="en-US"/>
              </w:rPr>
              <w:drawing>
                <wp:anchor distT="0" distB="0" distL="114300" distR="114300" simplePos="0" relativeHeight="251662848" behindDoc="1" locked="0" layoutInCell="1" allowOverlap="1" wp14:anchorId="260704C9" wp14:editId="764F6391">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18"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E15080" w:rsidRPr="004D4A43" w:rsidRDefault="00E15080" w:rsidP="00E15080">
            <w:pPr>
              <w:rPr>
                <w:rFonts w:ascii="Times New Roman" w:hAnsi="Times New Roman" w:cs="Times New Roman"/>
                <w:color w:val="0000FF"/>
                <w:sz w:val="24"/>
                <w:szCs w:val="24"/>
                <w:lang w:val="en-US"/>
              </w:rPr>
            </w:pPr>
            <w:r w:rsidRPr="004D4A43">
              <w:rPr>
                <w:rFonts w:ascii="Times New Roman" w:hAnsi="Times New Roman" w:cs="Times New Roman"/>
                <w:color w:val="0000FF"/>
                <w:sz w:val="24"/>
                <w:szCs w:val="24"/>
                <w:lang w:val="en-US"/>
              </w:rPr>
              <w:t>Catch</w:t>
            </w:r>
            <w:r w:rsidR="00EC220D" w:rsidRPr="004D4A43">
              <w:rPr>
                <w:rFonts w:ascii="Times New Roman" w:hAnsi="Times New Roman" w:cs="Times New Roman"/>
                <w:color w:val="0000FF"/>
                <w:sz w:val="24"/>
                <w:szCs w:val="24"/>
                <w:lang w:val="en-US"/>
              </w:rPr>
              <w:t xml:space="preserve"> phrase for the lesson</w:t>
            </w:r>
          </w:p>
          <w:p w:rsidR="00232057" w:rsidRDefault="00232057" w:rsidP="00E15080">
            <w:pPr>
              <w:rPr>
                <w:rFonts w:ascii="Times New Roman" w:hAnsi="Times New Roman" w:cs="Times New Roman"/>
                <w:color w:val="00B050"/>
                <w:sz w:val="24"/>
                <w:szCs w:val="24"/>
                <w:lang w:val="en-US"/>
              </w:rPr>
            </w:pPr>
          </w:p>
          <w:p w:rsidR="00406891" w:rsidRPr="004D4A43" w:rsidRDefault="00B0595F" w:rsidP="00510B12">
            <w:pPr>
              <w:rPr>
                <w:rFonts w:ascii="Times New Roman" w:hAnsi="Times New Roman" w:cs="Times New Roman"/>
                <w:color w:val="00B050"/>
                <w:sz w:val="24"/>
                <w:szCs w:val="24"/>
                <w:lang w:val="en-US"/>
              </w:rPr>
            </w:pPr>
            <w:r>
              <w:rPr>
                <w:rFonts w:ascii="Times New Roman" w:hAnsi="Times New Roman" w:cs="Times New Roman"/>
                <w:color w:val="00B050"/>
                <w:sz w:val="24"/>
                <w:szCs w:val="24"/>
                <w:lang w:val="en-US"/>
              </w:rPr>
              <w:t xml:space="preserve">Tax </w:t>
            </w:r>
            <w:r w:rsidR="00510B12">
              <w:rPr>
                <w:rFonts w:ascii="Times New Roman" w:hAnsi="Times New Roman" w:cs="Times New Roman"/>
                <w:color w:val="00B050"/>
                <w:sz w:val="24"/>
                <w:szCs w:val="24"/>
                <w:lang w:val="en-US"/>
              </w:rPr>
              <w:t>affects</w:t>
            </w:r>
            <w:r>
              <w:rPr>
                <w:rFonts w:ascii="Times New Roman" w:hAnsi="Times New Roman" w:cs="Times New Roman"/>
                <w:color w:val="00B050"/>
                <w:sz w:val="24"/>
                <w:szCs w:val="24"/>
                <w:lang w:val="en-US"/>
              </w:rPr>
              <w:t xml:space="preserve"> economi</w:t>
            </w:r>
            <w:r w:rsidR="00510B12">
              <w:rPr>
                <w:rFonts w:ascii="Times New Roman" w:hAnsi="Times New Roman" w:cs="Times New Roman"/>
                <w:color w:val="00B050"/>
                <w:sz w:val="24"/>
                <w:szCs w:val="24"/>
                <w:lang w:val="en-US"/>
              </w:rPr>
              <w:t>c activities</w:t>
            </w:r>
            <w:r>
              <w:rPr>
                <w:rFonts w:ascii="Times New Roman" w:hAnsi="Times New Roman" w:cs="Times New Roman"/>
                <w:color w:val="00B050"/>
                <w:sz w:val="24"/>
                <w:szCs w:val="24"/>
                <w:lang w:val="en-US"/>
              </w:rPr>
              <w:t xml:space="preserve"> in </w:t>
            </w:r>
            <w:r w:rsidR="00510B12">
              <w:rPr>
                <w:rFonts w:ascii="Times New Roman" w:hAnsi="Times New Roman" w:cs="Times New Roman"/>
                <w:color w:val="00B050"/>
                <w:sz w:val="24"/>
                <w:szCs w:val="24"/>
                <w:lang w:val="en-US"/>
              </w:rPr>
              <w:t>Vanuatu</w:t>
            </w:r>
            <w:r w:rsidR="00406891" w:rsidRPr="004D4A43">
              <w:rPr>
                <w:rFonts w:ascii="Times New Roman" w:hAnsi="Times New Roman" w:cs="Times New Roman"/>
                <w:color w:val="00B050"/>
                <w:sz w:val="24"/>
                <w:szCs w:val="24"/>
                <w:lang w:val="en-US"/>
              </w:rPr>
              <w:t xml:space="preserve">. </w:t>
            </w:r>
          </w:p>
        </w:tc>
      </w:tr>
      <w:tr w:rsidR="00E15080" w:rsidRPr="00D7199D" w:rsidTr="00E15080">
        <w:tc>
          <w:tcPr>
            <w:tcW w:w="2235" w:type="dxa"/>
          </w:tcPr>
          <w:p w:rsidR="004043CF" w:rsidRPr="004D4A43" w:rsidRDefault="003F56B7" w:rsidP="00450BD3">
            <w:pPr>
              <w:rPr>
                <w:rFonts w:ascii="Times New Roman" w:hAnsi="Times New Roman" w:cs="Times New Roman"/>
                <w:sz w:val="24"/>
                <w:szCs w:val="24"/>
                <w:lang w:val="en-US"/>
              </w:rPr>
            </w:pPr>
            <w:r w:rsidRPr="004D4A43">
              <w:rPr>
                <w:rFonts w:ascii="Times New Roman" w:hAnsi="Times New Roman" w:cs="Times New Roman"/>
                <w:noProof/>
                <w:sz w:val="24"/>
                <w:szCs w:val="24"/>
                <w:lang w:val="en-US"/>
              </w:rPr>
              <w:drawing>
                <wp:anchor distT="0" distB="0" distL="114300" distR="114300" simplePos="0" relativeHeight="251652608" behindDoc="0" locked="0" layoutInCell="1" allowOverlap="1" wp14:anchorId="5EAB95A1" wp14:editId="77982750">
                  <wp:simplePos x="0" y="0"/>
                  <wp:positionH relativeFrom="column">
                    <wp:posOffset>259080</wp:posOffset>
                  </wp:positionH>
                  <wp:positionV relativeFrom="paragraph">
                    <wp:posOffset>277495</wp:posOffset>
                  </wp:positionV>
                  <wp:extent cx="670560" cy="744220"/>
                  <wp:effectExtent l="19050" t="0" r="0" b="0"/>
                  <wp:wrapSquare wrapText="bothSides"/>
                  <wp:docPr id="8"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4043CF" w:rsidRPr="004D4A43" w:rsidRDefault="004043C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p>
          <w:p w:rsidR="004043CF" w:rsidRPr="004D4A43" w:rsidRDefault="0065474F" w:rsidP="00450BD3">
            <w:pPr>
              <w:rPr>
                <w:rFonts w:ascii="Times New Roman" w:hAnsi="Times New Roman" w:cs="Times New Roman"/>
                <w:sz w:val="24"/>
                <w:szCs w:val="24"/>
                <w:lang w:val="en-US"/>
              </w:rPr>
            </w:pPr>
            <w:r w:rsidRPr="004D4A43">
              <w:rPr>
                <w:rFonts w:ascii="Times New Roman" w:hAnsi="Times New Roman" w:cs="Times New Roman"/>
                <w:sz w:val="24"/>
                <w:szCs w:val="24"/>
                <w:lang w:val="en-US"/>
              </w:rPr>
              <w:lastRenderedPageBreak/>
              <w:t>Learners notes</w:t>
            </w:r>
          </w:p>
        </w:tc>
        <w:tc>
          <w:tcPr>
            <w:tcW w:w="7053" w:type="dxa"/>
          </w:tcPr>
          <w:p w:rsidR="00E15080" w:rsidRDefault="0065474F" w:rsidP="0065474F">
            <w:pPr>
              <w:rPr>
                <w:rFonts w:ascii="Times New Roman" w:hAnsi="Times New Roman" w:cs="Times New Roman"/>
                <w:color w:val="4472C4" w:themeColor="accent1"/>
                <w:szCs w:val="24"/>
                <w:lang w:val="en-US"/>
              </w:rPr>
            </w:pPr>
            <w:r w:rsidRPr="00F76CF2">
              <w:rPr>
                <w:rFonts w:ascii="Times New Roman" w:hAnsi="Times New Roman" w:cs="Times New Roman"/>
                <w:color w:val="4472C4" w:themeColor="accent1"/>
                <w:szCs w:val="24"/>
                <w:lang w:val="en-US"/>
              </w:rPr>
              <w:lastRenderedPageBreak/>
              <w:t>Summary</w:t>
            </w:r>
          </w:p>
          <w:p w:rsidR="00B0595F" w:rsidRDefault="00993EF3" w:rsidP="00B0595F">
            <w:pPr>
              <w:rPr>
                <w:rFonts w:ascii="Times New Roman" w:hAnsi="Times New Roman" w:cs="Times New Roman"/>
                <w:color w:val="000000" w:themeColor="text1"/>
                <w:szCs w:val="24"/>
                <w:lang w:val="en-US"/>
              </w:rPr>
            </w:pPr>
            <w:r>
              <w:rPr>
                <w:rFonts w:ascii="Times New Roman" w:hAnsi="Times New Roman" w:cs="Times New Roman"/>
                <w:color w:val="000000" w:themeColor="text1"/>
                <w:szCs w:val="24"/>
                <w:lang w:val="en-US"/>
              </w:rPr>
              <w:t>T</w:t>
            </w:r>
            <w:r w:rsidRPr="00993EF3">
              <w:rPr>
                <w:rFonts w:ascii="Times New Roman" w:hAnsi="Times New Roman" w:cs="Times New Roman"/>
                <w:color w:val="000000" w:themeColor="text1"/>
                <w:szCs w:val="24"/>
                <w:lang w:val="en-US"/>
              </w:rPr>
              <w:t>axation reduces the purchasing power of the people and it reduces their consumption. The decline in consumption leads to decrease in effective demand for the goods and services, which in turn affects the production of these commodities.</w:t>
            </w:r>
          </w:p>
          <w:p w:rsidR="00993EF3" w:rsidRDefault="00993EF3" w:rsidP="00B0595F">
            <w:pPr>
              <w:rPr>
                <w:rFonts w:ascii="Times New Roman" w:hAnsi="Times New Roman" w:cs="Times New Roman"/>
                <w:color w:val="000000" w:themeColor="text1"/>
                <w:szCs w:val="24"/>
                <w:lang w:val="en-US"/>
              </w:rPr>
            </w:pPr>
          </w:p>
          <w:p w:rsidR="00993EF3" w:rsidRPr="00993EF3" w:rsidRDefault="00993EF3" w:rsidP="00993EF3">
            <w:pPr>
              <w:rPr>
                <w:rFonts w:ascii="Times New Roman" w:hAnsi="Times New Roman" w:cs="Times New Roman"/>
                <w:color w:val="000000" w:themeColor="text1"/>
                <w:szCs w:val="24"/>
                <w:lang w:val="en-US"/>
              </w:rPr>
            </w:pPr>
            <w:r w:rsidRPr="00993EF3">
              <w:rPr>
                <w:rFonts w:ascii="Times New Roman" w:hAnsi="Times New Roman" w:cs="Times New Roman"/>
                <w:color w:val="000000" w:themeColor="text1"/>
                <w:szCs w:val="24"/>
                <w:lang w:val="en-US"/>
              </w:rPr>
              <w:lastRenderedPageBreak/>
              <w:t>Effects on the Allocation of Resources:</w:t>
            </w:r>
          </w:p>
          <w:p w:rsidR="00993EF3" w:rsidRPr="00993EF3" w:rsidRDefault="00993EF3" w:rsidP="00993EF3">
            <w:pPr>
              <w:rPr>
                <w:rFonts w:ascii="Times New Roman" w:hAnsi="Times New Roman" w:cs="Times New Roman"/>
                <w:color w:val="000000" w:themeColor="text1"/>
                <w:szCs w:val="24"/>
                <w:lang w:val="en-US"/>
              </w:rPr>
            </w:pPr>
            <w:r w:rsidRPr="00993EF3">
              <w:rPr>
                <w:rFonts w:ascii="Times New Roman" w:hAnsi="Times New Roman" w:cs="Times New Roman"/>
                <w:color w:val="000000" w:themeColor="text1"/>
                <w:szCs w:val="24"/>
                <w:lang w:val="en-US"/>
              </w:rPr>
              <w:t>High taxation on harmful drugs and commodities will reduce their consumption. This will discourage production of these commodities and the scarce resources will now be diverted from their production to the other products which are useful for economic growth.</w:t>
            </w:r>
          </w:p>
          <w:p w:rsidR="00F76CF2" w:rsidRDefault="00F76CF2" w:rsidP="00F76CF2">
            <w:pPr>
              <w:rPr>
                <w:rFonts w:ascii="Times New Roman" w:hAnsi="Times New Roman" w:cs="Times New Roman"/>
                <w:color w:val="000000" w:themeColor="text1"/>
                <w:szCs w:val="24"/>
                <w:lang w:val="en-US"/>
              </w:rPr>
            </w:pPr>
          </w:p>
          <w:p w:rsidR="00F76CF2" w:rsidRDefault="00F76CF2" w:rsidP="00F76CF2">
            <w:pPr>
              <w:rPr>
                <w:rFonts w:ascii="Times New Roman" w:hAnsi="Times New Roman" w:cs="Times New Roman"/>
                <w:color w:val="000000" w:themeColor="text1"/>
                <w:szCs w:val="24"/>
                <w:lang w:val="en-US"/>
              </w:rPr>
            </w:pPr>
          </w:p>
          <w:p w:rsidR="00406891" w:rsidRPr="00F76CF2" w:rsidRDefault="00555FD2" w:rsidP="0065474F">
            <w:pPr>
              <w:rPr>
                <w:rFonts w:ascii="Times New Roman" w:hAnsi="Times New Roman" w:cs="Times New Roman"/>
                <w:color w:val="000000" w:themeColor="text1"/>
                <w:szCs w:val="24"/>
                <w:lang w:val="en-US"/>
              </w:rPr>
            </w:pPr>
            <w:r>
              <w:rPr>
                <w:rFonts w:ascii="Times New Roman" w:hAnsi="Times New Roman" w:cs="Times New Roman"/>
                <w:color w:val="000000" w:themeColor="text1"/>
                <w:szCs w:val="24"/>
                <w:lang w:val="en-US"/>
              </w:rPr>
              <w:t>Follow these</w:t>
            </w:r>
            <w:r w:rsidR="000012CC" w:rsidRPr="00F76CF2">
              <w:rPr>
                <w:rFonts w:ascii="Times New Roman" w:hAnsi="Times New Roman" w:cs="Times New Roman"/>
                <w:color w:val="000000" w:themeColor="text1"/>
                <w:szCs w:val="24"/>
                <w:lang w:val="en-US"/>
              </w:rPr>
              <w:t xml:space="preserve"> link</w:t>
            </w:r>
            <w:r>
              <w:rPr>
                <w:rFonts w:ascii="Times New Roman" w:hAnsi="Times New Roman" w:cs="Times New Roman"/>
                <w:color w:val="000000" w:themeColor="text1"/>
                <w:szCs w:val="24"/>
                <w:lang w:val="en-US"/>
              </w:rPr>
              <w:t>s</w:t>
            </w:r>
          </w:p>
          <w:p w:rsidR="00B0595F" w:rsidRDefault="00C117F7" w:rsidP="00993EF3">
            <w:pPr>
              <w:pStyle w:val="ListParagraph"/>
              <w:numPr>
                <w:ilvl w:val="0"/>
                <w:numId w:val="14"/>
              </w:numPr>
              <w:rPr>
                <w:rFonts w:ascii="Times New Roman" w:hAnsi="Times New Roman" w:cs="Times New Roman"/>
                <w:color w:val="4472C4" w:themeColor="accent1"/>
                <w:szCs w:val="24"/>
                <w:lang w:val="en-US"/>
              </w:rPr>
            </w:pPr>
            <w:hyperlink r:id="rId17" w:history="1">
              <w:r w:rsidR="00993EF3" w:rsidRPr="00AB38FC">
                <w:rPr>
                  <w:rStyle w:val="Hyperlink"/>
                  <w:rFonts w:ascii="Times New Roman" w:hAnsi="Times New Roman" w:cs="Times New Roman"/>
                  <w:szCs w:val="24"/>
                  <w:lang w:val="en-US"/>
                </w:rPr>
                <w:t>http://www.economicsdiscussion.net/government/taxation/economic-effects-of-taxation-top-6-effects/17454</w:t>
              </w:r>
            </w:hyperlink>
          </w:p>
          <w:p w:rsidR="00993EF3" w:rsidRDefault="00C117F7" w:rsidP="00993EF3">
            <w:pPr>
              <w:pStyle w:val="ListParagraph"/>
              <w:numPr>
                <w:ilvl w:val="0"/>
                <w:numId w:val="14"/>
              </w:numPr>
              <w:rPr>
                <w:rFonts w:ascii="Times New Roman" w:hAnsi="Times New Roman" w:cs="Times New Roman"/>
                <w:color w:val="4472C4" w:themeColor="accent1"/>
                <w:szCs w:val="24"/>
                <w:lang w:val="en-US"/>
              </w:rPr>
            </w:pPr>
            <w:hyperlink r:id="rId18" w:history="1">
              <w:r w:rsidR="00993EF3" w:rsidRPr="00AB38FC">
                <w:rPr>
                  <w:rStyle w:val="Hyperlink"/>
                  <w:rFonts w:ascii="Times New Roman" w:hAnsi="Times New Roman" w:cs="Times New Roman"/>
                  <w:szCs w:val="24"/>
                  <w:lang w:val="en-US"/>
                </w:rPr>
                <w:t>https://accountlearning.com/effects-taxation-consumption/</w:t>
              </w:r>
            </w:hyperlink>
          </w:p>
          <w:p w:rsidR="00993EF3" w:rsidRDefault="00993EF3" w:rsidP="00993EF3">
            <w:pPr>
              <w:pStyle w:val="ListParagraph"/>
              <w:rPr>
                <w:rFonts w:ascii="Times New Roman" w:hAnsi="Times New Roman" w:cs="Times New Roman"/>
                <w:color w:val="4472C4" w:themeColor="accent1"/>
                <w:szCs w:val="24"/>
                <w:lang w:val="en-US"/>
              </w:rPr>
            </w:pPr>
          </w:p>
          <w:p w:rsidR="00B0595F" w:rsidRDefault="00B0595F" w:rsidP="00B0595F">
            <w:pPr>
              <w:pStyle w:val="ListParagraph"/>
              <w:rPr>
                <w:rFonts w:ascii="Times New Roman" w:hAnsi="Times New Roman" w:cs="Times New Roman"/>
                <w:color w:val="4472C4" w:themeColor="accent1"/>
                <w:szCs w:val="24"/>
                <w:lang w:val="en-US"/>
              </w:rPr>
            </w:pPr>
          </w:p>
          <w:p w:rsidR="00DA610A" w:rsidRPr="00F76CF2" w:rsidRDefault="00DA610A" w:rsidP="00DA610A">
            <w:pPr>
              <w:pStyle w:val="ListParagraph"/>
              <w:rPr>
                <w:rFonts w:ascii="Times New Roman" w:hAnsi="Times New Roman" w:cs="Times New Roman"/>
                <w:color w:val="4472C4" w:themeColor="accent1"/>
                <w:szCs w:val="24"/>
                <w:lang w:val="en-US"/>
              </w:rPr>
            </w:pPr>
          </w:p>
        </w:tc>
      </w:tr>
      <w:tr w:rsidR="004043CF" w:rsidRPr="00D7199D" w:rsidTr="00E15080">
        <w:tc>
          <w:tcPr>
            <w:tcW w:w="2235" w:type="dxa"/>
          </w:tcPr>
          <w:p w:rsidR="004043CF" w:rsidRPr="004D4A43" w:rsidRDefault="001B35B8" w:rsidP="00450BD3">
            <w:pPr>
              <w:rPr>
                <w:rFonts w:ascii="Times New Roman" w:hAnsi="Times New Roman" w:cs="Times New Roman"/>
                <w:sz w:val="24"/>
                <w:szCs w:val="24"/>
              </w:rPr>
            </w:pPr>
            <w:r w:rsidRPr="004D4A43">
              <w:rPr>
                <w:sz w:val="24"/>
                <w:szCs w:val="24"/>
              </w:rPr>
              <w:object w:dxaOrig="147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pt;height:76.2pt" o:ole="">
                  <v:imagedata r:id="rId19" o:title=""/>
                </v:shape>
                <o:OLEObject Type="Embed" ProgID="PBrush" ShapeID="_x0000_i1025" DrawAspect="Content" ObjectID="_1651823729" r:id="rId20"/>
              </w:object>
            </w:r>
          </w:p>
          <w:p w:rsidR="004043CF" w:rsidRPr="004D4A43" w:rsidRDefault="004043CF" w:rsidP="001B35B8">
            <w:pPr>
              <w:rPr>
                <w:rFonts w:ascii="Times New Roman" w:hAnsi="Times New Roman" w:cs="Times New Roman"/>
                <w:sz w:val="24"/>
                <w:szCs w:val="24"/>
              </w:rPr>
            </w:pPr>
          </w:p>
        </w:tc>
        <w:tc>
          <w:tcPr>
            <w:tcW w:w="7053" w:type="dxa"/>
          </w:tcPr>
          <w:p w:rsidR="00115238" w:rsidRPr="001C584A" w:rsidRDefault="00115238" w:rsidP="004043CF">
            <w:pPr>
              <w:rPr>
                <w:rFonts w:ascii="Times New Roman" w:hAnsi="Times New Roman" w:cs="Times New Roman"/>
                <w:szCs w:val="24"/>
              </w:rPr>
            </w:pPr>
          </w:p>
          <w:p w:rsidR="00115238" w:rsidRDefault="00745097" w:rsidP="004043CF">
            <w:pPr>
              <w:rPr>
                <w:rFonts w:ascii="Times New Roman" w:hAnsi="Times New Roman" w:cs="Times New Roman"/>
                <w:szCs w:val="24"/>
                <w:highlight w:val="black"/>
              </w:rPr>
            </w:pPr>
            <w:r w:rsidRPr="00745097">
              <w:rPr>
                <w:rFonts w:ascii="Times New Roman" w:hAnsi="Times New Roman" w:cs="Times New Roman"/>
                <w:szCs w:val="24"/>
              </w:rPr>
              <w:t>https://taxfoundation.org/taxes-and-growth/</w:t>
            </w:r>
            <w:r w:rsidRPr="00745097">
              <w:rPr>
                <w:rFonts w:ascii="Times New Roman" w:hAnsi="Times New Roman" w:cs="Times New Roman"/>
                <w:szCs w:val="24"/>
                <w:highlight w:val="black"/>
              </w:rPr>
              <w:t xml:space="preserve"> </w:t>
            </w:r>
          </w:p>
          <w:p w:rsidR="00745097" w:rsidRPr="001C584A" w:rsidRDefault="00745097" w:rsidP="004043CF">
            <w:pPr>
              <w:rPr>
                <w:rFonts w:ascii="Times New Roman" w:hAnsi="Times New Roman" w:cs="Times New Roman"/>
                <w:color w:val="FFFFFF" w:themeColor="background1"/>
                <w:szCs w:val="24"/>
                <w:highlight w:val="black"/>
              </w:rPr>
            </w:pPr>
          </w:p>
          <w:p w:rsidR="000012CC" w:rsidRPr="001C584A" w:rsidRDefault="000012CC" w:rsidP="004043CF">
            <w:pPr>
              <w:rPr>
                <w:rFonts w:ascii="Times New Roman" w:hAnsi="Times New Roman" w:cs="Times New Roman"/>
                <w:color w:val="FFFFFF" w:themeColor="background1"/>
                <w:szCs w:val="24"/>
                <w:lang w:val="en-US"/>
              </w:rPr>
            </w:pPr>
            <w:r w:rsidRPr="001C584A">
              <w:rPr>
                <w:rFonts w:ascii="Times New Roman" w:hAnsi="Times New Roman" w:cs="Times New Roman"/>
                <w:color w:val="FFFFFF" w:themeColor="background1"/>
                <w:szCs w:val="24"/>
                <w:highlight w:val="black"/>
                <w:lang w:val="en-US"/>
              </w:rPr>
              <w:t xml:space="preserve">Also read the </w:t>
            </w:r>
            <w:r w:rsidR="00852EA1">
              <w:rPr>
                <w:rFonts w:ascii="Times New Roman" w:hAnsi="Times New Roman" w:cs="Times New Roman"/>
                <w:color w:val="FFFFFF" w:themeColor="background1"/>
                <w:szCs w:val="24"/>
                <w:highlight w:val="black"/>
                <w:lang w:val="en-US"/>
              </w:rPr>
              <w:t>Text</w:t>
            </w:r>
            <w:r w:rsidRPr="001C584A">
              <w:rPr>
                <w:rFonts w:ascii="Times New Roman" w:hAnsi="Times New Roman" w:cs="Times New Roman"/>
                <w:color w:val="FFFFFF" w:themeColor="background1"/>
                <w:szCs w:val="24"/>
                <w:highlight w:val="black"/>
                <w:lang w:val="en-US"/>
              </w:rPr>
              <w:t>.</w:t>
            </w:r>
            <w:r w:rsidRPr="001C584A">
              <w:rPr>
                <w:rFonts w:ascii="Times New Roman" w:hAnsi="Times New Roman" w:cs="Times New Roman"/>
                <w:color w:val="FFFFFF" w:themeColor="background1"/>
                <w:szCs w:val="24"/>
                <w:lang w:val="en-US"/>
              </w:rPr>
              <w:t xml:space="preserve"> </w:t>
            </w:r>
          </w:p>
          <w:p w:rsidR="004043CF" w:rsidRPr="001C584A" w:rsidRDefault="004043CF" w:rsidP="00450BD3">
            <w:pPr>
              <w:rPr>
                <w:rFonts w:ascii="Times New Roman" w:hAnsi="Times New Roman" w:cs="Times New Roman"/>
                <w:color w:val="1F4E79" w:themeColor="accent5" w:themeShade="80"/>
                <w:szCs w:val="24"/>
                <w:lang w:val="en-US"/>
              </w:rPr>
            </w:pPr>
          </w:p>
          <w:p w:rsidR="00563A9B" w:rsidRPr="001C584A" w:rsidRDefault="00941FF6" w:rsidP="00115238">
            <w:pPr>
              <w:rPr>
                <w:rFonts w:ascii="Times New Roman" w:hAnsi="Times New Roman" w:cs="Times New Roman"/>
                <w:szCs w:val="24"/>
                <w:lang w:val="en-US"/>
              </w:rPr>
            </w:pPr>
            <w:r w:rsidRPr="001C584A">
              <w:rPr>
                <w:rFonts w:ascii="Times New Roman" w:hAnsi="Times New Roman" w:cs="Times New Roman"/>
                <w:szCs w:val="24"/>
                <w:lang w:val="en-US"/>
              </w:rPr>
              <w:t xml:space="preserve">Take down </w:t>
            </w:r>
            <w:r w:rsidR="00115238" w:rsidRPr="001C584A">
              <w:rPr>
                <w:rFonts w:ascii="Times New Roman" w:hAnsi="Times New Roman" w:cs="Times New Roman"/>
                <w:szCs w:val="24"/>
                <w:lang w:val="en-US"/>
              </w:rPr>
              <w:t>important points</w:t>
            </w:r>
            <w:r w:rsidRPr="001C584A">
              <w:rPr>
                <w:rFonts w:ascii="Times New Roman" w:hAnsi="Times New Roman" w:cs="Times New Roman"/>
                <w:szCs w:val="24"/>
                <w:lang w:val="en-US"/>
              </w:rPr>
              <w:t xml:space="preserve"> given in this video</w:t>
            </w:r>
          </w:p>
        </w:tc>
      </w:tr>
      <w:tr w:rsidR="00E15080" w:rsidRPr="004D4A43" w:rsidTr="00E15080">
        <w:tc>
          <w:tcPr>
            <w:tcW w:w="2235" w:type="dxa"/>
          </w:tcPr>
          <w:p w:rsidR="00353959" w:rsidRPr="004D4A43" w:rsidRDefault="001B35B8" w:rsidP="001B35B8">
            <w:pPr>
              <w:rPr>
                <w:rFonts w:ascii="Times New Roman" w:hAnsi="Times New Roman" w:cs="Times New Roman"/>
                <w:sz w:val="24"/>
                <w:szCs w:val="24"/>
                <w:lang w:val="en-US"/>
              </w:rPr>
            </w:pPr>
            <w:r w:rsidRPr="004D4A43">
              <w:rPr>
                <w:sz w:val="24"/>
                <w:szCs w:val="24"/>
              </w:rPr>
              <w:object w:dxaOrig="1275" w:dyaOrig="1350">
                <v:shape id="_x0000_i1026" type="#_x0000_t75" style="width:63.6pt;height:67.75pt" o:ole="">
                  <v:imagedata r:id="rId21" o:title=""/>
                </v:shape>
                <o:OLEObject Type="Embed" ProgID="PBrush" ShapeID="_x0000_i1026" DrawAspect="Content" ObjectID="_1651823730" r:id="rId22"/>
              </w:object>
            </w:r>
          </w:p>
        </w:tc>
        <w:tc>
          <w:tcPr>
            <w:tcW w:w="7053" w:type="dxa"/>
          </w:tcPr>
          <w:p w:rsidR="0048791A" w:rsidRDefault="00B93929" w:rsidP="00477D2F">
            <w:pPr>
              <w:rPr>
                <w:rFonts w:ascii="Times New Roman" w:hAnsi="Times New Roman" w:cs="Times New Roman"/>
                <w:szCs w:val="24"/>
                <w:lang w:val="en-US"/>
              </w:rPr>
            </w:pPr>
            <w:r>
              <w:rPr>
                <w:rFonts w:ascii="Times New Roman" w:hAnsi="Times New Roman" w:cs="Times New Roman"/>
                <w:szCs w:val="24"/>
                <w:lang w:val="en-US"/>
              </w:rPr>
              <w:t>Discuss the effect of adding or increasing tax on this sectors by stating an Increase (I) or Decrease (D)</w:t>
            </w:r>
          </w:p>
          <w:p w:rsidR="00B93929" w:rsidRDefault="00B93929" w:rsidP="00477D2F">
            <w:pPr>
              <w:rPr>
                <w:rFonts w:ascii="Times New Roman" w:hAnsi="Times New Roman" w:cs="Times New Roman"/>
                <w:szCs w:val="24"/>
                <w:lang w:val="en-US"/>
              </w:rPr>
            </w:pPr>
          </w:p>
          <w:p w:rsidR="00B93929" w:rsidRDefault="00B93929" w:rsidP="00477D2F">
            <w:pPr>
              <w:rPr>
                <w:rFonts w:ascii="Times New Roman" w:hAnsi="Times New Roman" w:cs="Times New Roman"/>
                <w:szCs w:val="24"/>
                <w:lang w:val="en-US"/>
              </w:rPr>
            </w:pPr>
            <w:r>
              <w:rPr>
                <w:rFonts w:ascii="Times New Roman" w:hAnsi="Times New Roman" w:cs="Times New Roman"/>
                <w:szCs w:val="24"/>
                <w:lang w:val="en-US"/>
              </w:rPr>
              <w:t>Consumption:____________</w:t>
            </w:r>
          </w:p>
          <w:p w:rsidR="00B93929" w:rsidRDefault="00B93929" w:rsidP="00477D2F">
            <w:pPr>
              <w:rPr>
                <w:rFonts w:ascii="Times New Roman" w:hAnsi="Times New Roman" w:cs="Times New Roman"/>
                <w:szCs w:val="24"/>
                <w:lang w:val="en-US"/>
              </w:rPr>
            </w:pPr>
            <w:r>
              <w:rPr>
                <w:rFonts w:ascii="Times New Roman" w:hAnsi="Times New Roman" w:cs="Times New Roman"/>
                <w:szCs w:val="24"/>
                <w:lang w:val="en-US"/>
              </w:rPr>
              <w:t>Production: ___________</w:t>
            </w:r>
          </w:p>
          <w:p w:rsidR="00B93929" w:rsidRDefault="00B93929" w:rsidP="00477D2F">
            <w:pPr>
              <w:rPr>
                <w:rFonts w:ascii="Times New Roman" w:hAnsi="Times New Roman" w:cs="Times New Roman"/>
                <w:szCs w:val="24"/>
                <w:lang w:val="en-US"/>
              </w:rPr>
            </w:pPr>
            <w:r>
              <w:rPr>
                <w:rFonts w:ascii="Times New Roman" w:hAnsi="Times New Roman" w:cs="Times New Roman"/>
                <w:szCs w:val="24"/>
                <w:lang w:val="en-US"/>
              </w:rPr>
              <w:t>Investment: __________</w:t>
            </w:r>
          </w:p>
          <w:p w:rsidR="00B93929" w:rsidRDefault="00B93929" w:rsidP="00477D2F">
            <w:pPr>
              <w:rPr>
                <w:rFonts w:ascii="Times New Roman" w:hAnsi="Times New Roman" w:cs="Times New Roman"/>
                <w:szCs w:val="24"/>
                <w:lang w:val="en-US"/>
              </w:rPr>
            </w:pPr>
            <w:r>
              <w:rPr>
                <w:rFonts w:ascii="Times New Roman" w:hAnsi="Times New Roman" w:cs="Times New Roman"/>
                <w:szCs w:val="24"/>
                <w:lang w:val="en-US"/>
              </w:rPr>
              <w:t>Government Spending: ______________</w:t>
            </w:r>
          </w:p>
          <w:p w:rsidR="00B93929" w:rsidRDefault="00B93929" w:rsidP="00477D2F">
            <w:pPr>
              <w:rPr>
                <w:rFonts w:ascii="Times New Roman" w:hAnsi="Times New Roman" w:cs="Times New Roman"/>
                <w:szCs w:val="24"/>
                <w:lang w:val="en-US"/>
              </w:rPr>
            </w:pPr>
            <w:r>
              <w:rPr>
                <w:rFonts w:ascii="Times New Roman" w:hAnsi="Times New Roman" w:cs="Times New Roman"/>
                <w:szCs w:val="24"/>
                <w:lang w:val="en-US"/>
              </w:rPr>
              <w:t>Import: ________</w:t>
            </w:r>
          </w:p>
          <w:p w:rsidR="00B93929" w:rsidRDefault="00B93929" w:rsidP="00477D2F">
            <w:pPr>
              <w:rPr>
                <w:rFonts w:ascii="Times New Roman" w:hAnsi="Times New Roman" w:cs="Times New Roman"/>
                <w:szCs w:val="24"/>
                <w:lang w:val="en-US"/>
              </w:rPr>
            </w:pPr>
            <w:r>
              <w:rPr>
                <w:rFonts w:ascii="Times New Roman" w:hAnsi="Times New Roman" w:cs="Times New Roman"/>
                <w:szCs w:val="24"/>
                <w:lang w:val="en-US"/>
              </w:rPr>
              <w:t>Export: __________</w:t>
            </w:r>
          </w:p>
          <w:p w:rsidR="00B93929" w:rsidRPr="001C584A" w:rsidRDefault="00B93929" w:rsidP="00477D2F">
            <w:pPr>
              <w:rPr>
                <w:rFonts w:ascii="Times New Roman" w:hAnsi="Times New Roman" w:cs="Times New Roman"/>
                <w:szCs w:val="24"/>
                <w:lang w:val="en-US"/>
              </w:rPr>
            </w:pPr>
          </w:p>
        </w:tc>
      </w:tr>
      <w:tr w:rsidR="00783B9F" w:rsidRPr="00D7199D" w:rsidTr="00E15080">
        <w:tc>
          <w:tcPr>
            <w:tcW w:w="2235" w:type="dxa"/>
          </w:tcPr>
          <w:p w:rsidR="00783B9F" w:rsidRPr="004D4A43" w:rsidRDefault="00783B9F" w:rsidP="00450BD3">
            <w:pPr>
              <w:rPr>
                <w:rFonts w:ascii="Times New Roman" w:hAnsi="Times New Roman" w:cs="Times New Roman"/>
                <w:sz w:val="24"/>
                <w:szCs w:val="24"/>
                <w:lang w:val="en-US"/>
              </w:rPr>
            </w:pPr>
            <w:r w:rsidRPr="004D4A43">
              <w:rPr>
                <w:noProof/>
                <w:sz w:val="24"/>
                <w:szCs w:val="24"/>
                <w:lang w:val="en-US"/>
              </w:rPr>
              <w:drawing>
                <wp:inline distT="0" distB="0" distL="0" distR="0" wp14:anchorId="2329227F" wp14:editId="7C1D347B">
                  <wp:extent cx="299927" cy="556861"/>
                  <wp:effectExtent l="19050" t="0" r="4873"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783B9F" w:rsidRPr="004D4A43" w:rsidRDefault="00783B9F" w:rsidP="00450BD3">
            <w:pPr>
              <w:rPr>
                <w:rFonts w:ascii="Times New Roman" w:hAnsi="Times New Roman" w:cs="Times New Roman"/>
                <w:sz w:val="24"/>
                <w:szCs w:val="24"/>
                <w:lang w:val="en-US"/>
              </w:rPr>
            </w:pPr>
            <w:r w:rsidRPr="004D4A43">
              <w:rPr>
                <w:rFonts w:ascii="Times New Roman" w:hAnsi="Times New Roman" w:cs="Times New Roman"/>
                <w:sz w:val="24"/>
                <w:szCs w:val="24"/>
                <w:lang w:val="en-US"/>
              </w:rPr>
              <w:t>Assignment</w:t>
            </w:r>
          </w:p>
        </w:tc>
        <w:tc>
          <w:tcPr>
            <w:tcW w:w="7053" w:type="dxa"/>
          </w:tcPr>
          <w:p w:rsidR="00172F6C" w:rsidRPr="001C584A" w:rsidRDefault="00172F6C" w:rsidP="00450BD3">
            <w:pPr>
              <w:rPr>
                <w:rFonts w:ascii="Times New Roman" w:hAnsi="Times New Roman" w:cs="Times New Roman"/>
                <w:sz w:val="20"/>
                <w:szCs w:val="24"/>
                <w:u w:val="single"/>
                <w:lang w:val="en-US"/>
              </w:rPr>
            </w:pPr>
            <w:r w:rsidRPr="001C584A">
              <w:rPr>
                <w:rFonts w:ascii="Times New Roman" w:hAnsi="Times New Roman" w:cs="Times New Roman"/>
                <w:sz w:val="20"/>
                <w:szCs w:val="24"/>
                <w:u w:val="single"/>
                <w:lang w:val="en-US"/>
              </w:rPr>
              <w:t xml:space="preserve">Discuss this </w:t>
            </w:r>
            <w:r w:rsidR="00115238" w:rsidRPr="001C584A">
              <w:rPr>
                <w:rFonts w:ascii="Times New Roman" w:hAnsi="Times New Roman" w:cs="Times New Roman"/>
                <w:sz w:val="20"/>
                <w:szCs w:val="24"/>
                <w:u w:val="single"/>
                <w:lang w:val="en-US"/>
              </w:rPr>
              <w:t>Video</w:t>
            </w:r>
            <w:r w:rsidRPr="001C584A">
              <w:rPr>
                <w:rFonts w:ascii="Times New Roman" w:hAnsi="Times New Roman" w:cs="Times New Roman"/>
                <w:sz w:val="20"/>
                <w:szCs w:val="24"/>
                <w:u w:val="single"/>
                <w:lang w:val="en-US"/>
              </w:rPr>
              <w:t>:</w:t>
            </w:r>
          </w:p>
          <w:p w:rsidR="00172F6C" w:rsidRPr="001C584A" w:rsidRDefault="00172F6C" w:rsidP="00450BD3">
            <w:pPr>
              <w:rPr>
                <w:rFonts w:ascii="Times New Roman" w:hAnsi="Times New Roman" w:cs="Times New Roman"/>
                <w:sz w:val="20"/>
                <w:szCs w:val="24"/>
                <w:u w:val="single"/>
                <w:lang w:val="en-US"/>
              </w:rPr>
            </w:pPr>
          </w:p>
          <w:p w:rsidR="00115238" w:rsidRPr="001C584A" w:rsidRDefault="00C117F7" w:rsidP="00115238">
            <w:pPr>
              <w:rPr>
                <w:rFonts w:ascii="Times New Roman" w:hAnsi="Times New Roman" w:cs="Times New Roman"/>
                <w:sz w:val="20"/>
                <w:szCs w:val="24"/>
                <w:lang w:val="en-US"/>
              </w:rPr>
            </w:pPr>
            <w:hyperlink r:id="rId24" w:history="1">
              <w:r w:rsidR="00115238" w:rsidRPr="001C584A">
                <w:rPr>
                  <w:rStyle w:val="Hyperlink"/>
                  <w:rFonts w:ascii="Times New Roman" w:hAnsi="Times New Roman" w:cs="Times New Roman"/>
                  <w:sz w:val="20"/>
                  <w:szCs w:val="24"/>
                  <w:lang w:val="en-US"/>
                </w:rPr>
                <w:t>https://www.youtube.com/watch?v=SWwy7EfxlS0</w:t>
              </w:r>
            </w:hyperlink>
          </w:p>
          <w:p w:rsidR="00115238" w:rsidRPr="001C584A" w:rsidRDefault="00115238" w:rsidP="00115238">
            <w:pPr>
              <w:rPr>
                <w:rFonts w:ascii="Times New Roman" w:hAnsi="Times New Roman" w:cs="Times New Roman"/>
                <w:sz w:val="20"/>
                <w:szCs w:val="24"/>
                <w:highlight w:val="black"/>
                <w:lang w:val="en-US"/>
              </w:rPr>
            </w:pPr>
          </w:p>
          <w:p w:rsidR="00172F6C" w:rsidRPr="001C584A" w:rsidRDefault="00172F6C" w:rsidP="00450BD3">
            <w:pPr>
              <w:rPr>
                <w:rFonts w:ascii="Times New Roman" w:hAnsi="Times New Roman" w:cs="Times New Roman"/>
                <w:sz w:val="20"/>
                <w:szCs w:val="24"/>
                <w:u w:val="single"/>
                <w:lang w:val="en-US"/>
              </w:rPr>
            </w:pPr>
          </w:p>
          <w:p w:rsidR="00BA16C9" w:rsidRPr="001C584A" w:rsidRDefault="00172F6C" w:rsidP="00BA16C9">
            <w:pPr>
              <w:pStyle w:val="ListParagraph"/>
              <w:numPr>
                <w:ilvl w:val="0"/>
                <w:numId w:val="16"/>
              </w:numPr>
              <w:rPr>
                <w:rFonts w:ascii="Times New Roman" w:hAnsi="Times New Roman" w:cs="Times New Roman"/>
                <w:sz w:val="20"/>
                <w:szCs w:val="24"/>
                <w:u w:val="single"/>
                <w:lang w:val="en-US"/>
              </w:rPr>
            </w:pPr>
            <w:r w:rsidRPr="001C584A">
              <w:rPr>
                <w:rFonts w:ascii="Times New Roman" w:hAnsi="Times New Roman" w:cs="Times New Roman"/>
                <w:sz w:val="20"/>
                <w:szCs w:val="24"/>
                <w:u w:val="single"/>
                <w:lang w:val="en-US"/>
              </w:rPr>
              <w:t>Bio</w:t>
            </w:r>
            <w:r w:rsidR="00A600F0" w:rsidRPr="001C584A">
              <w:rPr>
                <w:rFonts w:ascii="Times New Roman" w:hAnsi="Times New Roman" w:cs="Times New Roman"/>
                <w:sz w:val="20"/>
                <w:szCs w:val="24"/>
                <w:u w:val="single"/>
                <w:lang w:val="en-US"/>
              </w:rPr>
              <w:t>:</w:t>
            </w:r>
            <w:r w:rsidR="00A600F0" w:rsidRPr="001C584A">
              <w:rPr>
                <w:rFonts w:ascii="Times New Roman" w:hAnsi="Times New Roman" w:cs="Times New Roman"/>
                <w:sz w:val="20"/>
                <w:szCs w:val="24"/>
                <w:lang w:val="en-US"/>
              </w:rPr>
              <w:t xml:space="preserve"> Author, dates, webpage description. </w:t>
            </w:r>
          </w:p>
          <w:p w:rsidR="00172F6C" w:rsidRPr="001C584A" w:rsidRDefault="00172F6C" w:rsidP="00BA16C9">
            <w:pPr>
              <w:pStyle w:val="ListParagraph"/>
              <w:numPr>
                <w:ilvl w:val="0"/>
                <w:numId w:val="16"/>
              </w:numPr>
              <w:rPr>
                <w:rFonts w:ascii="Times New Roman" w:hAnsi="Times New Roman" w:cs="Times New Roman"/>
                <w:sz w:val="20"/>
                <w:szCs w:val="24"/>
                <w:u w:val="single"/>
                <w:lang w:val="en-US"/>
              </w:rPr>
            </w:pPr>
            <w:r w:rsidRPr="001C584A">
              <w:rPr>
                <w:rFonts w:ascii="Times New Roman" w:hAnsi="Times New Roman" w:cs="Times New Roman"/>
                <w:sz w:val="20"/>
                <w:szCs w:val="24"/>
                <w:u w:val="single"/>
                <w:lang w:val="en-US"/>
              </w:rPr>
              <w:t>Content</w:t>
            </w:r>
            <w:r w:rsidR="00A600F0" w:rsidRPr="001C584A">
              <w:rPr>
                <w:rFonts w:ascii="Times New Roman" w:hAnsi="Times New Roman" w:cs="Times New Roman"/>
                <w:sz w:val="20"/>
                <w:szCs w:val="24"/>
                <w:u w:val="single"/>
                <w:lang w:val="en-US"/>
              </w:rPr>
              <w:t xml:space="preserve">: </w:t>
            </w:r>
            <w:r w:rsidR="00A600F0" w:rsidRPr="001C584A">
              <w:rPr>
                <w:rFonts w:ascii="Times New Roman" w:hAnsi="Times New Roman" w:cs="Times New Roman"/>
                <w:sz w:val="20"/>
                <w:szCs w:val="24"/>
                <w:lang w:val="en-US"/>
              </w:rPr>
              <w:t>3 main points with supportive arguments to describe the article</w:t>
            </w:r>
          </w:p>
          <w:p w:rsidR="00172F6C" w:rsidRPr="001C584A" w:rsidRDefault="00172F6C" w:rsidP="00BA16C9">
            <w:pPr>
              <w:pStyle w:val="ListParagraph"/>
              <w:numPr>
                <w:ilvl w:val="0"/>
                <w:numId w:val="16"/>
              </w:numPr>
              <w:rPr>
                <w:rFonts w:ascii="Times New Roman" w:hAnsi="Times New Roman" w:cs="Times New Roman"/>
                <w:sz w:val="20"/>
                <w:szCs w:val="24"/>
                <w:u w:val="single"/>
                <w:lang w:val="en-US"/>
              </w:rPr>
            </w:pPr>
            <w:r w:rsidRPr="001C584A">
              <w:rPr>
                <w:rFonts w:ascii="Times New Roman" w:hAnsi="Times New Roman" w:cs="Times New Roman"/>
                <w:sz w:val="20"/>
                <w:szCs w:val="24"/>
                <w:u w:val="single"/>
                <w:lang w:val="en-US"/>
              </w:rPr>
              <w:t>Conclusion</w:t>
            </w:r>
            <w:r w:rsidR="00A600F0" w:rsidRPr="001C584A">
              <w:rPr>
                <w:rFonts w:ascii="Times New Roman" w:hAnsi="Times New Roman" w:cs="Times New Roman"/>
                <w:sz w:val="20"/>
                <w:szCs w:val="24"/>
                <w:u w:val="single"/>
                <w:lang w:val="en-US"/>
              </w:rPr>
              <w:t xml:space="preserve">: </w:t>
            </w:r>
            <w:r w:rsidR="00A600F0" w:rsidRPr="001C584A">
              <w:rPr>
                <w:rFonts w:ascii="Times New Roman" w:hAnsi="Times New Roman" w:cs="Times New Roman"/>
                <w:sz w:val="20"/>
                <w:szCs w:val="24"/>
                <w:lang w:val="en-US"/>
              </w:rPr>
              <w:t>What you have learnt that will be useful in real life.</w:t>
            </w:r>
            <w:r w:rsidRPr="001C584A">
              <w:rPr>
                <w:rFonts w:ascii="Times New Roman" w:hAnsi="Times New Roman" w:cs="Times New Roman"/>
                <w:sz w:val="20"/>
                <w:szCs w:val="24"/>
                <w:u w:val="single"/>
                <w:lang w:val="en-US"/>
              </w:rPr>
              <w:t xml:space="preserve"> </w:t>
            </w:r>
          </w:p>
          <w:p w:rsidR="00C3014A" w:rsidRPr="001C584A" w:rsidRDefault="00C3014A" w:rsidP="00450BD3">
            <w:pPr>
              <w:rPr>
                <w:rFonts w:ascii="Times New Roman" w:hAnsi="Times New Roman" w:cs="Times New Roman"/>
                <w:sz w:val="20"/>
                <w:szCs w:val="24"/>
                <w:u w:val="single"/>
                <w:lang w:val="en-US"/>
              </w:rPr>
            </w:pPr>
          </w:p>
        </w:tc>
      </w:tr>
      <w:tr w:rsidR="00783B9F" w:rsidRPr="00D7199D" w:rsidTr="00E15080">
        <w:tc>
          <w:tcPr>
            <w:tcW w:w="2235" w:type="dxa"/>
          </w:tcPr>
          <w:p w:rsidR="00783B9F" w:rsidRPr="004D4A43" w:rsidRDefault="0071476E">
            <w:pPr>
              <w:rPr>
                <w:noProof/>
                <w:sz w:val="24"/>
                <w:szCs w:val="24"/>
                <w:lang w:val="en-AU" w:eastAsia="en-AU"/>
              </w:rPr>
            </w:pPr>
            <w:r w:rsidRPr="004D4A43">
              <w:rPr>
                <w:noProof/>
                <w:sz w:val="24"/>
                <w:szCs w:val="24"/>
                <w:lang w:val="en-US"/>
              </w:rPr>
              <w:drawing>
                <wp:inline distT="0" distB="0" distL="0" distR="0" wp14:anchorId="0773446E" wp14:editId="6C14D93E">
                  <wp:extent cx="594360" cy="411480"/>
                  <wp:effectExtent l="0" t="0" r="0" b="762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 cy="411480"/>
                          </a:xfrm>
                          <a:prstGeom prst="rect">
                            <a:avLst/>
                          </a:prstGeom>
                          <a:noFill/>
                          <a:ln>
                            <a:noFill/>
                          </a:ln>
                        </pic:spPr>
                      </pic:pic>
                    </a:graphicData>
                  </a:graphic>
                </wp:inline>
              </w:drawing>
            </w:r>
          </w:p>
          <w:p w:rsidR="00783B9F" w:rsidRPr="00A600F0" w:rsidRDefault="00783B9F">
            <w:pPr>
              <w:rPr>
                <w:sz w:val="24"/>
                <w:szCs w:val="24"/>
                <w:lang w:val="en-US"/>
              </w:rPr>
            </w:pPr>
            <w:r w:rsidRPr="004D4A43">
              <w:rPr>
                <w:noProof/>
                <w:sz w:val="24"/>
                <w:szCs w:val="24"/>
                <w:lang w:val="en-AU" w:eastAsia="en-AU"/>
              </w:rPr>
              <w:t>Assessment</w:t>
            </w:r>
          </w:p>
        </w:tc>
        <w:tc>
          <w:tcPr>
            <w:tcW w:w="7053" w:type="dxa"/>
          </w:tcPr>
          <w:p w:rsidR="002062FB" w:rsidRDefault="002062FB" w:rsidP="002062FB">
            <w:pPr>
              <w:rPr>
                <w:sz w:val="20"/>
                <w:szCs w:val="24"/>
                <w:lang w:val="en-US"/>
              </w:rPr>
            </w:pPr>
          </w:p>
          <w:p w:rsidR="00F72F43" w:rsidRPr="00240E75" w:rsidRDefault="002062FB" w:rsidP="002062FB">
            <w:pPr>
              <w:rPr>
                <w:sz w:val="20"/>
                <w:szCs w:val="24"/>
                <w:lang w:val="en-US"/>
              </w:rPr>
            </w:pPr>
            <w:r>
              <w:rPr>
                <w:sz w:val="20"/>
                <w:szCs w:val="24"/>
                <w:lang w:val="en-US"/>
              </w:rPr>
              <w:t xml:space="preserve">Open book </w:t>
            </w:r>
            <w:r w:rsidRPr="002062FB">
              <w:rPr>
                <w:b/>
                <w:sz w:val="20"/>
                <w:szCs w:val="24"/>
                <w:u w:val="single"/>
                <w:lang w:val="en-US"/>
              </w:rPr>
              <w:t xml:space="preserve">Test </w:t>
            </w:r>
            <w:r>
              <w:rPr>
                <w:sz w:val="20"/>
                <w:szCs w:val="24"/>
                <w:lang w:val="en-US"/>
              </w:rPr>
              <w:t>that you can download and complete from Central School Website</w:t>
            </w:r>
          </w:p>
        </w:tc>
      </w:tr>
      <w:tr w:rsidR="00353959" w:rsidRPr="00D7199D" w:rsidTr="00E15080">
        <w:tc>
          <w:tcPr>
            <w:tcW w:w="2235" w:type="dxa"/>
          </w:tcPr>
          <w:p w:rsidR="00353959" w:rsidRPr="00F72F43" w:rsidRDefault="00353959" w:rsidP="00450BD3">
            <w:pPr>
              <w:rPr>
                <w:rFonts w:ascii="Times New Roman" w:hAnsi="Times New Roman" w:cs="Times New Roman"/>
                <w:sz w:val="24"/>
                <w:szCs w:val="24"/>
                <w:lang w:val="en-US"/>
              </w:rPr>
            </w:pPr>
          </w:p>
          <w:p w:rsidR="00353959" w:rsidRPr="004D4A43" w:rsidRDefault="00353959" w:rsidP="00450BD3">
            <w:pPr>
              <w:rPr>
                <w:rFonts w:ascii="Times New Roman" w:hAnsi="Times New Roman" w:cs="Times New Roman"/>
                <w:sz w:val="24"/>
                <w:szCs w:val="24"/>
                <w:lang w:val="en-US"/>
              </w:rPr>
            </w:pPr>
            <w:r w:rsidRPr="004D4A43">
              <w:rPr>
                <w:noProof/>
                <w:sz w:val="24"/>
                <w:szCs w:val="24"/>
                <w:lang w:val="en-US"/>
              </w:rPr>
              <w:drawing>
                <wp:anchor distT="0" distB="0" distL="114300" distR="114300" simplePos="0" relativeHeight="251653632" behindDoc="0" locked="0" layoutInCell="1" allowOverlap="1" wp14:anchorId="76DF22F2" wp14:editId="694C8ED4">
                  <wp:simplePos x="0" y="0"/>
                  <wp:positionH relativeFrom="column">
                    <wp:posOffset>208280</wp:posOffset>
                  </wp:positionH>
                  <wp:positionV relativeFrom="paragraph">
                    <wp:posOffset>7620</wp:posOffset>
                  </wp:positionV>
                  <wp:extent cx="864870" cy="1025525"/>
                  <wp:effectExtent l="0" t="0" r="0" b="0"/>
                  <wp:wrapSquare wrapText="bothSides"/>
                  <wp:docPr id="7" name="Picture 7"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sidR="001B35B8" w:rsidRPr="004D4A43">
              <w:rPr>
                <w:rFonts w:ascii="Times New Roman" w:hAnsi="Times New Roman" w:cs="Times New Roman"/>
                <w:sz w:val="24"/>
                <w:szCs w:val="24"/>
                <w:lang w:val="en-US"/>
              </w:rPr>
              <w:t>References</w:t>
            </w:r>
          </w:p>
        </w:tc>
        <w:tc>
          <w:tcPr>
            <w:tcW w:w="7053" w:type="dxa"/>
          </w:tcPr>
          <w:p w:rsidR="007876C1" w:rsidRPr="001C584A" w:rsidRDefault="007876C1" w:rsidP="00450BD3">
            <w:pPr>
              <w:rPr>
                <w:rFonts w:ascii="Times New Roman" w:hAnsi="Times New Roman" w:cs="Times New Roman"/>
                <w:sz w:val="18"/>
                <w:szCs w:val="24"/>
                <w:lang w:val="en-US"/>
              </w:rPr>
            </w:pPr>
          </w:p>
          <w:p w:rsidR="007876C1" w:rsidRDefault="00C117F7" w:rsidP="00276FCB">
            <w:pPr>
              <w:pStyle w:val="ListParagraph"/>
              <w:numPr>
                <w:ilvl w:val="0"/>
                <w:numId w:val="18"/>
              </w:numPr>
              <w:rPr>
                <w:rFonts w:ascii="Times New Roman" w:hAnsi="Times New Roman" w:cs="Times New Roman"/>
                <w:sz w:val="18"/>
                <w:szCs w:val="24"/>
                <w:lang w:val="en-US"/>
              </w:rPr>
            </w:pPr>
            <w:hyperlink r:id="rId27" w:history="1">
              <w:r w:rsidR="00852EA1" w:rsidRPr="00AB38FC">
                <w:rPr>
                  <w:rStyle w:val="Hyperlink"/>
                  <w:rFonts w:ascii="Times New Roman" w:hAnsi="Times New Roman" w:cs="Times New Roman"/>
                  <w:sz w:val="18"/>
                  <w:szCs w:val="24"/>
                  <w:lang w:val="en-US"/>
                </w:rPr>
                <w:t>https://taxfoundation.org/taxes-and-growth/</w:t>
              </w:r>
            </w:hyperlink>
          </w:p>
          <w:p w:rsidR="00276FCB" w:rsidRPr="00276FCB" w:rsidRDefault="00C117F7" w:rsidP="00276FCB">
            <w:pPr>
              <w:pStyle w:val="ListParagraph"/>
              <w:numPr>
                <w:ilvl w:val="0"/>
                <w:numId w:val="18"/>
              </w:numPr>
              <w:rPr>
                <w:rFonts w:ascii="Times New Roman" w:hAnsi="Times New Roman" w:cs="Times New Roman"/>
                <w:sz w:val="20"/>
                <w:szCs w:val="24"/>
                <w:lang w:val="en-US"/>
              </w:rPr>
            </w:pPr>
            <w:hyperlink r:id="rId28" w:history="1">
              <w:r w:rsidR="00276FCB" w:rsidRPr="00276FCB">
                <w:rPr>
                  <w:rStyle w:val="Hyperlink"/>
                  <w:rFonts w:ascii="Times New Roman" w:hAnsi="Times New Roman" w:cs="Times New Roman"/>
                  <w:sz w:val="20"/>
                  <w:szCs w:val="24"/>
                  <w:lang w:val="en-US"/>
                </w:rPr>
                <w:t>https://www.youtube.com/watch?v=SWwy7EfxlS0</w:t>
              </w:r>
            </w:hyperlink>
          </w:p>
          <w:p w:rsidR="00276FCB" w:rsidRDefault="00C117F7" w:rsidP="00276FCB">
            <w:pPr>
              <w:pStyle w:val="ListParagraph"/>
              <w:numPr>
                <w:ilvl w:val="0"/>
                <w:numId w:val="18"/>
              </w:numPr>
              <w:rPr>
                <w:rFonts w:ascii="Times New Roman" w:hAnsi="Times New Roman" w:cs="Times New Roman"/>
                <w:color w:val="4472C4" w:themeColor="accent1"/>
                <w:szCs w:val="24"/>
                <w:lang w:val="en-US"/>
              </w:rPr>
            </w:pPr>
            <w:hyperlink r:id="rId29" w:history="1">
              <w:r w:rsidR="00276FCB" w:rsidRPr="00AB38FC">
                <w:rPr>
                  <w:rStyle w:val="Hyperlink"/>
                  <w:rFonts w:ascii="Times New Roman" w:hAnsi="Times New Roman" w:cs="Times New Roman"/>
                  <w:szCs w:val="24"/>
                  <w:lang w:val="en-US"/>
                </w:rPr>
                <w:t>http://www.economicsdiscussion.net/government/taxation/economic-effects-of-taxation-top-6-effects/17454</w:t>
              </w:r>
            </w:hyperlink>
          </w:p>
          <w:p w:rsidR="00852EA1" w:rsidRPr="001C584A" w:rsidRDefault="00C117F7" w:rsidP="00276FCB">
            <w:pPr>
              <w:pStyle w:val="ListParagraph"/>
              <w:numPr>
                <w:ilvl w:val="0"/>
                <w:numId w:val="18"/>
              </w:numPr>
              <w:rPr>
                <w:rFonts w:ascii="Times New Roman" w:hAnsi="Times New Roman" w:cs="Times New Roman"/>
                <w:sz w:val="18"/>
                <w:szCs w:val="24"/>
                <w:lang w:val="en-US"/>
              </w:rPr>
            </w:pPr>
            <w:hyperlink r:id="rId30" w:history="1">
              <w:r w:rsidR="00276FCB" w:rsidRPr="00AB38FC">
                <w:rPr>
                  <w:rStyle w:val="Hyperlink"/>
                  <w:rFonts w:ascii="Times New Roman" w:hAnsi="Times New Roman" w:cs="Times New Roman"/>
                  <w:szCs w:val="24"/>
                  <w:lang w:val="en-US"/>
                </w:rPr>
                <w:t>https://accountlearning.com/effects-taxation-consumption/</w:t>
              </w:r>
            </w:hyperlink>
          </w:p>
        </w:tc>
      </w:tr>
    </w:tbl>
    <w:p w:rsidR="00353959" w:rsidRPr="004D4A43" w:rsidRDefault="00353959" w:rsidP="00353959">
      <w:pPr>
        <w:rPr>
          <w:rFonts w:ascii="Times New Roman" w:hAnsi="Times New Roman" w:cs="Times New Roman"/>
          <w:sz w:val="24"/>
          <w:szCs w:val="24"/>
          <w:lang w:val="en-US"/>
        </w:rPr>
      </w:pPr>
    </w:p>
    <w:p w:rsidR="001577E3" w:rsidRPr="004D4A43" w:rsidRDefault="001577E3" w:rsidP="00353959">
      <w:pPr>
        <w:rPr>
          <w:rFonts w:ascii="Times New Roman" w:hAnsi="Times New Roman" w:cs="Times New Roman"/>
          <w:sz w:val="24"/>
          <w:szCs w:val="24"/>
          <w:lang w:val="en-US"/>
        </w:rPr>
      </w:pPr>
    </w:p>
    <w:p w:rsidR="001577E3" w:rsidRPr="004D4A43" w:rsidRDefault="001577E3" w:rsidP="00353959">
      <w:pPr>
        <w:rPr>
          <w:rFonts w:ascii="Times New Roman" w:hAnsi="Times New Roman" w:cs="Times New Roman"/>
          <w:sz w:val="24"/>
          <w:szCs w:val="24"/>
          <w:lang w:val="en-US"/>
        </w:rPr>
      </w:pPr>
    </w:p>
    <w:p w:rsidR="007876C1" w:rsidRPr="004D4A43" w:rsidRDefault="007876C1">
      <w:pPr>
        <w:rPr>
          <w:rFonts w:ascii="Times New Roman" w:hAnsi="Times New Roman" w:cs="Times New Roman"/>
          <w:sz w:val="24"/>
          <w:szCs w:val="24"/>
          <w:lang w:val="en-US"/>
        </w:rPr>
      </w:pPr>
      <w:r w:rsidRPr="004D4A43">
        <w:rPr>
          <w:rFonts w:ascii="Times New Roman" w:hAnsi="Times New Roman" w:cs="Times New Roman"/>
          <w:sz w:val="24"/>
          <w:szCs w:val="24"/>
          <w:lang w:val="en-US"/>
        </w:rPr>
        <w:br w:type="page"/>
      </w:r>
    </w:p>
    <w:p w:rsidR="00876F10" w:rsidRPr="004D4A43" w:rsidRDefault="00876F10" w:rsidP="00353959">
      <w:pPr>
        <w:rPr>
          <w:rFonts w:ascii="Times New Roman" w:hAnsi="Times New Roman" w:cs="Times New Roman"/>
          <w:sz w:val="24"/>
          <w:szCs w:val="24"/>
          <w:lang w:val="en-US"/>
        </w:rPr>
      </w:pPr>
    </w:p>
    <w:p w:rsidR="00876F10" w:rsidRPr="004D4A43" w:rsidRDefault="001B35B8" w:rsidP="00353959">
      <w:pPr>
        <w:rPr>
          <w:rFonts w:ascii="Times New Roman" w:hAnsi="Times New Roman" w:cs="Times New Roman"/>
          <w:sz w:val="24"/>
          <w:szCs w:val="24"/>
          <w:lang w:val="en-US"/>
        </w:rPr>
      </w:pPr>
      <w:r w:rsidRPr="004D4A43">
        <w:rPr>
          <w:rFonts w:ascii="Times New Roman" w:hAnsi="Times New Roman" w:cs="Times New Roman"/>
          <w:noProof/>
          <w:sz w:val="24"/>
          <w:szCs w:val="24"/>
          <w:lang w:val="en-US"/>
        </w:rPr>
        <w:drawing>
          <wp:anchor distT="0" distB="0" distL="114300" distR="114300" simplePos="0" relativeHeight="251658752" behindDoc="1" locked="0" layoutInCell="1" allowOverlap="1" wp14:anchorId="6E302018" wp14:editId="474C2298">
            <wp:simplePos x="0" y="0"/>
            <wp:positionH relativeFrom="column">
              <wp:posOffset>1383665</wp:posOffset>
            </wp:positionH>
            <wp:positionV relativeFrom="paragraph">
              <wp:posOffset>-549275</wp:posOffset>
            </wp:positionV>
            <wp:extent cx="2186940" cy="1222375"/>
            <wp:effectExtent l="19050" t="0" r="3810" b="0"/>
            <wp:wrapTight wrapText="bothSides">
              <wp:wrapPolygon edited="0">
                <wp:start x="-188" y="0"/>
                <wp:lineTo x="-188" y="21207"/>
                <wp:lineTo x="21638" y="21207"/>
                <wp:lineTo x="21638" y="0"/>
                <wp:lineTo x="-188" y="0"/>
              </wp:wrapPolygon>
            </wp:wrapTight>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srcRect/>
                    <a:stretch>
                      <a:fillRect/>
                    </a:stretch>
                  </pic:blipFill>
                  <pic:spPr bwMode="auto">
                    <a:xfrm>
                      <a:off x="0" y="0"/>
                      <a:ext cx="2186940" cy="1222375"/>
                    </a:xfrm>
                    <a:prstGeom prst="rect">
                      <a:avLst/>
                    </a:prstGeom>
                    <a:noFill/>
                    <a:ln w="9525">
                      <a:noFill/>
                      <a:miter lim="800000"/>
                      <a:headEnd/>
                      <a:tailEnd/>
                    </a:ln>
                  </pic:spPr>
                </pic:pic>
              </a:graphicData>
            </a:graphic>
          </wp:anchor>
        </w:drawing>
      </w:r>
    </w:p>
    <w:p w:rsidR="00876F10" w:rsidRPr="004D4A43" w:rsidRDefault="00876F10" w:rsidP="00353959">
      <w:pPr>
        <w:rPr>
          <w:rFonts w:ascii="Times New Roman" w:hAnsi="Times New Roman" w:cs="Times New Roman"/>
          <w:sz w:val="24"/>
          <w:szCs w:val="24"/>
          <w:lang w:val="en-US"/>
        </w:rPr>
      </w:pPr>
    </w:p>
    <w:p w:rsidR="00FE128D" w:rsidRPr="004D4A43" w:rsidRDefault="00FE128D" w:rsidP="00353959">
      <w:pPr>
        <w:rPr>
          <w:rFonts w:ascii="Times New Roman" w:hAnsi="Times New Roman" w:cs="Times New Roman"/>
          <w:sz w:val="24"/>
          <w:szCs w:val="24"/>
          <w:lang w:val="en-US"/>
        </w:rPr>
      </w:pPr>
    </w:p>
    <w:p w:rsidR="00FE128D" w:rsidRPr="00D7199D" w:rsidRDefault="00FE128D" w:rsidP="00FE128D">
      <w:pPr>
        <w:rPr>
          <w:rFonts w:ascii="Times New Roman" w:hAnsi="Times New Roman" w:cs="Times New Roman"/>
          <w:color w:val="0000FF"/>
          <w:sz w:val="24"/>
          <w:szCs w:val="24"/>
          <w:lang w:val="en-US"/>
        </w:rPr>
      </w:pPr>
      <w:r w:rsidRPr="00D7199D">
        <w:rPr>
          <w:rFonts w:ascii="Times New Roman" w:hAnsi="Times New Roman" w:cs="Times New Roman"/>
          <w:b/>
          <w:color w:val="0000FF"/>
          <w:sz w:val="24"/>
          <w:szCs w:val="24"/>
          <w:u w:val="single"/>
          <w:lang w:val="en-US"/>
        </w:rPr>
        <w:t>WEEKLY CHECKLIST</w:t>
      </w:r>
      <w:r w:rsidR="005235BC" w:rsidRPr="00D7199D">
        <w:rPr>
          <w:rFonts w:ascii="Times New Roman" w:hAnsi="Times New Roman" w:cs="Times New Roman"/>
          <w:b/>
          <w:color w:val="0000FF"/>
          <w:sz w:val="24"/>
          <w:szCs w:val="24"/>
          <w:u w:val="single"/>
          <w:lang w:val="en-US"/>
        </w:rPr>
        <w:t xml:space="preserve"> </w:t>
      </w:r>
      <w:proofErr w:type="gramStart"/>
      <w:r w:rsidR="005235BC" w:rsidRPr="00D7199D">
        <w:rPr>
          <w:rFonts w:ascii="Times New Roman" w:hAnsi="Times New Roman" w:cs="Times New Roman"/>
          <w:b/>
          <w:color w:val="0000FF"/>
          <w:sz w:val="24"/>
          <w:szCs w:val="24"/>
          <w:u w:val="single"/>
          <w:lang w:val="en-US"/>
        </w:rPr>
        <w:t>For</w:t>
      </w:r>
      <w:proofErr w:type="gramEnd"/>
      <w:r w:rsidR="005235BC" w:rsidRPr="00D7199D">
        <w:rPr>
          <w:rFonts w:ascii="Times New Roman" w:hAnsi="Times New Roman" w:cs="Times New Roman"/>
          <w:b/>
          <w:color w:val="0000FF"/>
          <w:sz w:val="24"/>
          <w:szCs w:val="24"/>
          <w:u w:val="single"/>
          <w:lang w:val="en-US"/>
        </w:rPr>
        <w:t xml:space="preserve"> Parents</w:t>
      </w:r>
      <w:r w:rsidRPr="00D7199D">
        <w:rPr>
          <w:rFonts w:ascii="Times New Roman" w:hAnsi="Times New Roman" w:cs="Times New Roman"/>
          <w:color w:val="0000FF"/>
          <w:sz w:val="24"/>
          <w:szCs w:val="24"/>
          <w:lang w:val="en-US"/>
        </w:rPr>
        <w:t xml:space="preserve">: </w:t>
      </w:r>
    </w:p>
    <w:p w:rsidR="00FE128D" w:rsidRPr="00D7199D" w:rsidRDefault="00FE128D" w:rsidP="00FE128D">
      <w:pPr>
        <w:rPr>
          <w:rFonts w:ascii="Times New Roman" w:hAnsi="Times New Roman" w:cs="Times New Roman"/>
          <w:b/>
          <w:sz w:val="24"/>
          <w:szCs w:val="24"/>
          <w:u w:val="single"/>
          <w:lang w:val="en-US"/>
        </w:rPr>
      </w:pPr>
    </w:p>
    <w:p w:rsidR="00FE128D" w:rsidRPr="004D4A43" w:rsidRDefault="005235BC" w:rsidP="00FE128D">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w:t>
      </w:r>
      <w:r w:rsidR="00FE128D" w:rsidRPr="004D4A43">
        <w:rPr>
          <w:rFonts w:ascii="Arial Black" w:hAnsi="Arial Black" w:cs="Times New Roman"/>
          <w:color w:val="0000FF"/>
          <w:sz w:val="24"/>
          <w:szCs w:val="24"/>
          <w:lang w:val="en-US"/>
        </w:rPr>
        <w:t xml:space="preserve"> </w:t>
      </w:r>
      <w:r w:rsidRPr="004D4A43">
        <w:rPr>
          <w:rFonts w:ascii="Arial Black" w:hAnsi="Arial Black" w:cs="Times New Roman"/>
          <w:color w:val="0000FF"/>
          <w:sz w:val="24"/>
          <w:szCs w:val="24"/>
          <w:lang w:val="en-US"/>
        </w:rPr>
        <w:t xml:space="preserve">     Week number 1</w:t>
      </w:r>
      <w:r w:rsidR="00FE128D" w:rsidRPr="004D4A43">
        <w:rPr>
          <w:rFonts w:ascii="Arial Black" w:hAnsi="Arial Black" w:cs="Times New Roman"/>
          <w:color w:val="0000FF"/>
          <w:sz w:val="24"/>
          <w:szCs w:val="24"/>
          <w:lang w:val="en-US"/>
        </w:rPr>
        <w:t xml:space="preserve">   Date……</w:t>
      </w:r>
      <w:r w:rsidRPr="004D4A43">
        <w:rPr>
          <w:rFonts w:ascii="Arial Black" w:hAnsi="Arial Black" w:cs="Times New Roman"/>
          <w:color w:val="0000FF"/>
          <w:sz w:val="24"/>
          <w:szCs w:val="24"/>
          <w:lang w:val="en-US"/>
        </w:rPr>
        <w:t xml:space="preserve"> to…… Month: …………</w:t>
      </w:r>
    </w:p>
    <w:p w:rsidR="00FE128D" w:rsidRPr="004D4A43" w:rsidRDefault="00FE128D" w:rsidP="00FE128D">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FE128D" w:rsidRPr="004D4A43" w:rsidTr="00FE128D">
        <w:trPr>
          <w:jc w:val="center"/>
        </w:trPr>
        <w:tc>
          <w:tcPr>
            <w:tcW w:w="1624" w:type="dxa"/>
          </w:tcPr>
          <w:p w:rsidR="00FE128D" w:rsidRPr="004D4A43" w:rsidRDefault="00FE128D" w:rsidP="00FE128D">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FE128D" w:rsidRPr="004D4A43" w:rsidRDefault="00FE128D" w:rsidP="001B35B8">
            <w:pPr>
              <w:rPr>
                <w:rFonts w:ascii="Times New Roman" w:hAnsi="Times New Roman" w:cs="Times New Roman"/>
                <w:b/>
                <w:sz w:val="24"/>
                <w:szCs w:val="24"/>
                <w:lang w:val="en-US"/>
              </w:rPr>
            </w:pPr>
          </w:p>
        </w:tc>
        <w:tc>
          <w:tcPr>
            <w:tcW w:w="1178" w:type="dxa"/>
          </w:tcPr>
          <w:p w:rsidR="00FE128D" w:rsidRPr="004D4A43" w:rsidRDefault="001B35B8" w:rsidP="00FE128D">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w:t>
            </w:r>
            <w:r w:rsidR="00FE128D" w:rsidRPr="004D4A43">
              <w:rPr>
                <w:rFonts w:ascii="Times New Roman" w:hAnsi="Times New Roman" w:cs="Times New Roman"/>
                <w:b/>
                <w:sz w:val="24"/>
                <w:szCs w:val="24"/>
              </w:rPr>
              <w:t>umber</w:t>
            </w:r>
            <w:r w:rsidRPr="004D4A43">
              <w:rPr>
                <w:rFonts w:ascii="Times New Roman" w:hAnsi="Times New Roman" w:cs="Times New Roman"/>
                <w:b/>
                <w:sz w:val="24"/>
                <w:szCs w:val="24"/>
              </w:rPr>
              <w:t xml:space="preserve"> of lessons</w:t>
            </w:r>
          </w:p>
          <w:p w:rsidR="00FE128D" w:rsidRPr="004D4A43" w:rsidRDefault="00FE128D" w:rsidP="00FE128D">
            <w:pPr>
              <w:jc w:val="center"/>
              <w:rPr>
                <w:rFonts w:ascii="Times New Roman" w:hAnsi="Times New Roman" w:cs="Times New Roman"/>
                <w:b/>
                <w:sz w:val="24"/>
                <w:szCs w:val="24"/>
              </w:rPr>
            </w:pPr>
          </w:p>
          <w:p w:rsidR="00FE128D" w:rsidRPr="004D4A43" w:rsidRDefault="00FE128D" w:rsidP="001B35B8">
            <w:pPr>
              <w:rPr>
                <w:rFonts w:ascii="Times New Roman" w:hAnsi="Times New Roman" w:cs="Times New Roman"/>
                <w:b/>
                <w:sz w:val="24"/>
                <w:szCs w:val="24"/>
              </w:rPr>
            </w:pPr>
          </w:p>
        </w:tc>
        <w:tc>
          <w:tcPr>
            <w:tcW w:w="1559" w:type="dxa"/>
          </w:tcPr>
          <w:p w:rsidR="00FE128D" w:rsidRPr="004D4A43" w:rsidRDefault="00FE128D" w:rsidP="00FE128D">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Day</w:t>
            </w:r>
            <w:r w:rsidR="005235BC" w:rsidRPr="004D4A43">
              <w:rPr>
                <w:rFonts w:ascii="Times New Roman" w:hAnsi="Times New Roman" w:cs="Times New Roman"/>
                <w:b/>
                <w:sz w:val="24"/>
                <w:szCs w:val="24"/>
                <w:lang w:val="en-US"/>
              </w:rPr>
              <w:t>s</w:t>
            </w:r>
            <w:r w:rsidRPr="004D4A43">
              <w:rPr>
                <w:rFonts w:ascii="Times New Roman" w:hAnsi="Times New Roman" w:cs="Times New Roman"/>
                <w:b/>
                <w:sz w:val="24"/>
                <w:szCs w:val="24"/>
                <w:lang w:val="en-US"/>
              </w:rPr>
              <w:t xml:space="preserve"> </w:t>
            </w:r>
          </w:p>
          <w:p w:rsidR="00FE128D" w:rsidRPr="004D4A43" w:rsidRDefault="00FE128D" w:rsidP="00FE128D">
            <w:pPr>
              <w:jc w:val="center"/>
              <w:rPr>
                <w:rFonts w:ascii="Times New Roman" w:hAnsi="Times New Roman" w:cs="Times New Roman"/>
                <w:b/>
                <w:sz w:val="24"/>
                <w:szCs w:val="24"/>
                <w:lang w:val="en-US"/>
              </w:rPr>
            </w:pPr>
          </w:p>
          <w:p w:rsidR="00FE128D" w:rsidRPr="004D4A43" w:rsidRDefault="00FE128D" w:rsidP="00FE128D">
            <w:pPr>
              <w:jc w:val="center"/>
              <w:rPr>
                <w:rFonts w:ascii="Times New Roman" w:hAnsi="Times New Roman" w:cs="Times New Roman"/>
                <w:b/>
                <w:sz w:val="24"/>
                <w:szCs w:val="24"/>
                <w:lang w:val="en-US"/>
              </w:rPr>
            </w:pPr>
          </w:p>
        </w:tc>
        <w:tc>
          <w:tcPr>
            <w:tcW w:w="1276" w:type="dxa"/>
          </w:tcPr>
          <w:p w:rsidR="00FE128D" w:rsidRPr="004D4A43" w:rsidRDefault="00FE128D" w:rsidP="00FE128D">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FE128D" w:rsidRPr="004D4A43" w:rsidRDefault="00FE128D" w:rsidP="001B35B8">
            <w:pPr>
              <w:rPr>
                <w:rFonts w:ascii="Times New Roman" w:hAnsi="Times New Roman" w:cs="Times New Roman"/>
                <w:b/>
                <w:sz w:val="24"/>
                <w:szCs w:val="24"/>
              </w:rPr>
            </w:pPr>
          </w:p>
        </w:tc>
        <w:tc>
          <w:tcPr>
            <w:tcW w:w="2268" w:type="dxa"/>
          </w:tcPr>
          <w:p w:rsidR="00FE128D" w:rsidRPr="004D4A43" w:rsidRDefault="005235BC" w:rsidP="00FE128D">
            <w:pPr>
              <w:jc w:val="center"/>
              <w:rPr>
                <w:rFonts w:ascii="Times New Roman" w:hAnsi="Times New Roman" w:cs="Times New Roman"/>
                <w:b/>
                <w:sz w:val="24"/>
                <w:szCs w:val="24"/>
              </w:rPr>
            </w:pPr>
            <w:r w:rsidRPr="004D4A43">
              <w:rPr>
                <w:rFonts w:ascii="Times New Roman" w:hAnsi="Times New Roman" w:cs="Times New Roman"/>
                <w:b/>
                <w:sz w:val="24"/>
                <w:szCs w:val="24"/>
              </w:rPr>
              <w:t>Parents</w:t>
            </w:r>
            <w:r w:rsidR="00FE128D" w:rsidRPr="004D4A43">
              <w:rPr>
                <w:rFonts w:ascii="Times New Roman" w:hAnsi="Times New Roman" w:cs="Times New Roman"/>
                <w:b/>
                <w:sz w:val="24"/>
                <w:szCs w:val="24"/>
              </w:rPr>
              <w:t xml:space="preserve"> comment </w:t>
            </w:r>
          </w:p>
          <w:p w:rsidR="00FE128D" w:rsidRPr="004D4A43" w:rsidRDefault="00FE128D" w:rsidP="00FE128D">
            <w:pPr>
              <w:jc w:val="center"/>
              <w:rPr>
                <w:rFonts w:ascii="Times New Roman" w:hAnsi="Times New Roman" w:cs="Times New Roman"/>
                <w:b/>
                <w:sz w:val="24"/>
                <w:szCs w:val="24"/>
              </w:rPr>
            </w:pPr>
          </w:p>
          <w:p w:rsidR="00FE128D" w:rsidRPr="004D4A43" w:rsidRDefault="00FE128D" w:rsidP="00FE128D">
            <w:pPr>
              <w:jc w:val="center"/>
              <w:rPr>
                <w:rFonts w:ascii="Times New Roman" w:hAnsi="Times New Roman" w:cs="Times New Roman"/>
                <w:b/>
                <w:sz w:val="24"/>
                <w:szCs w:val="24"/>
              </w:rPr>
            </w:pPr>
          </w:p>
        </w:tc>
        <w:tc>
          <w:tcPr>
            <w:tcW w:w="1383" w:type="dxa"/>
          </w:tcPr>
          <w:p w:rsidR="00FE128D" w:rsidRPr="004D4A43" w:rsidRDefault="005235BC" w:rsidP="00FE128D">
            <w:pPr>
              <w:jc w:val="center"/>
              <w:rPr>
                <w:rFonts w:ascii="Times New Roman" w:hAnsi="Times New Roman" w:cs="Times New Roman"/>
                <w:b/>
                <w:sz w:val="24"/>
                <w:szCs w:val="24"/>
              </w:rPr>
            </w:pPr>
            <w:r w:rsidRPr="004D4A43">
              <w:rPr>
                <w:rFonts w:ascii="Times New Roman" w:hAnsi="Times New Roman" w:cs="Times New Roman"/>
                <w:b/>
                <w:sz w:val="24"/>
                <w:szCs w:val="24"/>
              </w:rPr>
              <w:t>S</w:t>
            </w:r>
            <w:r w:rsidR="00FE128D" w:rsidRPr="004D4A43">
              <w:rPr>
                <w:rFonts w:ascii="Times New Roman" w:hAnsi="Times New Roman" w:cs="Times New Roman"/>
                <w:b/>
                <w:sz w:val="24"/>
                <w:szCs w:val="24"/>
              </w:rPr>
              <w:t>ignature</w:t>
            </w:r>
          </w:p>
          <w:p w:rsidR="00FE128D" w:rsidRPr="004D4A43" w:rsidRDefault="00FE128D" w:rsidP="00FE128D">
            <w:pPr>
              <w:jc w:val="center"/>
              <w:rPr>
                <w:rFonts w:ascii="Times New Roman" w:hAnsi="Times New Roman" w:cs="Times New Roman"/>
                <w:b/>
                <w:sz w:val="24"/>
                <w:szCs w:val="24"/>
              </w:rPr>
            </w:pPr>
          </w:p>
          <w:p w:rsidR="00FE128D" w:rsidRPr="004D4A43" w:rsidRDefault="00FE128D" w:rsidP="001B35B8">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bl>
    <w:p w:rsidR="00FE128D" w:rsidRPr="004D4A43" w:rsidRDefault="00FE128D"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2</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3</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w:t>
      </w:r>
      <w:r w:rsidR="00D5176F" w:rsidRPr="004D4A43">
        <w:rPr>
          <w:rFonts w:ascii="Arial Black" w:hAnsi="Arial Black" w:cs="Times New Roman"/>
          <w:color w:val="0000FF"/>
          <w:sz w:val="24"/>
          <w:szCs w:val="24"/>
          <w:lang w:val="en-US"/>
        </w:rPr>
        <w:t>er 4</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5</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6</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7</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8</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9</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10</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number 1</w:t>
      </w:r>
      <w:r w:rsidR="00D5176F" w:rsidRPr="004D4A43">
        <w:rPr>
          <w:rFonts w:ascii="Arial Black" w:hAnsi="Arial Black" w:cs="Times New Roman"/>
          <w:color w:val="0000FF"/>
          <w:sz w:val="24"/>
          <w:szCs w:val="24"/>
          <w:lang w:val="en-US"/>
        </w:rPr>
        <w:t>1</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D5176F" w:rsidRPr="004D4A43" w:rsidRDefault="00D5176F" w:rsidP="005235BC">
      <w:pPr>
        <w:rPr>
          <w:rFonts w:ascii="Arial Black" w:hAnsi="Arial Black" w:cs="Times New Roman"/>
          <w:color w:val="0000FF"/>
          <w:sz w:val="24"/>
          <w:szCs w:val="24"/>
          <w:lang w:val="en-US"/>
        </w:rPr>
      </w:pPr>
    </w:p>
    <w:p w:rsidR="00D5176F" w:rsidRPr="004D4A43" w:rsidRDefault="00D5176F" w:rsidP="005235BC">
      <w:pPr>
        <w:rPr>
          <w:rFonts w:ascii="Arial Black" w:hAnsi="Arial Black" w:cs="Times New Roman"/>
          <w:color w:val="0000FF"/>
          <w:sz w:val="24"/>
          <w:szCs w:val="24"/>
          <w:lang w:val="en-US"/>
        </w:rPr>
      </w:pPr>
    </w:p>
    <w:p w:rsidR="00D5176F" w:rsidRPr="004D4A43" w:rsidRDefault="00D5176F" w:rsidP="005235BC">
      <w:pPr>
        <w:rPr>
          <w:rFonts w:ascii="Arial Black" w:hAnsi="Arial Black" w:cs="Times New Roman"/>
          <w:color w:val="0000FF"/>
          <w:sz w:val="24"/>
          <w:szCs w:val="24"/>
          <w:lang w:val="en-US"/>
        </w:rPr>
      </w:pPr>
    </w:p>
    <w:p w:rsidR="00D5176F" w:rsidRPr="004D4A43" w:rsidRDefault="00D5176F" w:rsidP="005235BC">
      <w:pPr>
        <w:rPr>
          <w:rFonts w:ascii="Arial Black" w:hAnsi="Arial Black" w:cs="Times New Roman"/>
          <w:color w:val="0000FF"/>
          <w:sz w:val="24"/>
          <w:szCs w:val="24"/>
          <w:lang w:val="en-US"/>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number 1</w:t>
      </w:r>
      <w:r w:rsidR="00D5176F" w:rsidRPr="004D4A43">
        <w:rPr>
          <w:rFonts w:ascii="Arial Black" w:hAnsi="Arial Black" w:cs="Times New Roman"/>
          <w:color w:val="0000FF"/>
          <w:sz w:val="24"/>
          <w:szCs w:val="24"/>
          <w:lang w:val="en-US"/>
        </w:rPr>
        <w:t>2</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p w:rsidR="00F06F98" w:rsidRPr="004D4A43" w:rsidRDefault="00F06F98" w:rsidP="005235BC">
      <w:pPr>
        <w:rPr>
          <w:rFonts w:ascii="Times New Roman" w:hAnsi="Times New Roman" w:cs="Times New Roman"/>
          <w:b/>
          <w:sz w:val="24"/>
          <w:szCs w:val="24"/>
          <w:u w:val="single"/>
        </w:rPr>
      </w:pPr>
    </w:p>
    <w:p w:rsidR="00F06F98" w:rsidRPr="004D4A43" w:rsidRDefault="00F06F98"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number 1</w:t>
      </w:r>
      <w:r w:rsidR="00D5176F" w:rsidRPr="004D4A43">
        <w:rPr>
          <w:rFonts w:ascii="Arial Black" w:hAnsi="Arial Black" w:cs="Times New Roman"/>
          <w:color w:val="0000FF"/>
          <w:sz w:val="24"/>
          <w:szCs w:val="24"/>
          <w:lang w:val="en-US"/>
        </w:rPr>
        <w:t>3</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sectPr w:rsidR="005235BC" w:rsidRPr="004D4A43" w:rsidSect="00783B9F">
      <w:footerReference w:type="defaul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7F7" w:rsidRDefault="00C117F7" w:rsidP="006C25E9">
      <w:pPr>
        <w:spacing w:after="0" w:line="240" w:lineRule="auto"/>
      </w:pPr>
      <w:r>
        <w:separator/>
      </w:r>
    </w:p>
  </w:endnote>
  <w:endnote w:type="continuationSeparator" w:id="0">
    <w:p w:rsidR="00C117F7" w:rsidRDefault="00C117F7" w:rsidP="006C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ooper Std Black">
    <w:panose1 w:val="00000000000000000000"/>
    <w:charset w:val="00"/>
    <w:family w:val="roman"/>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D6F" w:rsidRPr="00D5176F" w:rsidRDefault="004C2D6F">
    <w:pPr>
      <w:pStyle w:val="Footer"/>
      <w:pBdr>
        <w:top w:val="thinThickSmallGap" w:sz="24" w:space="1" w:color="823B0B" w:themeColor="accent2" w:themeShade="7F"/>
      </w:pBdr>
      <w:rPr>
        <w:rFonts w:ascii="Arial Black" w:hAnsi="Arial Black"/>
        <w:b/>
      </w:rPr>
    </w:pPr>
    <w:r w:rsidRPr="00D5176F">
      <w:rPr>
        <w:rFonts w:ascii="Arial Black" w:hAnsi="Arial Black"/>
        <w:b/>
      </w:rPr>
      <w:t>Central School Home Package</w:t>
    </w:r>
    <w:r w:rsidRPr="00D5176F">
      <w:rPr>
        <w:rFonts w:ascii="Arial Black" w:hAnsi="Arial Black"/>
        <w:b/>
      </w:rPr>
      <w:ptab w:relativeTo="margin" w:alignment="right" w:leader="none"/>
    </w:r>
    <w:r w:rsidRPr="00D5176F">
      <w:rPr>
        <w:rFonts w:ascii="Arial Black" w:hAnsi="Arial Black"/>
        <w:b/>
      </w:rPr>
      <w:t xml:space="preserve">Page </w:t>
    </w:r>
    <w:r w:rsidRPr="00D5176F">
      <w:rPr>
        <w:rFonts w:ascii="Arial Black" w:hAnsi="Arial Black"/>
        <w:b/>
      </w:rPr>
      <w:fldChar w:fldCharType="begin"/>
    </w:r>
    <w:r w:rsidRPr="00D5176F">
      <w:rPr>
        <w:rFonts w:ascii="Arial Black" w:hAnsi="Arial Black"/>
        <w:b/>
      </w:rPr>
      <w:instrText xml:space="preserve"> PAGE   \* MERGEFORMAT </w:instrText>
    </w:r>
    <w:r w:rsidRPr="00D5176F">
      <w:rPr>
        <w:rFonts w:ascii="Arial Black" w:hAnsi="Arial Black"/>
        <w:b/>
      </w:rPr>
      <w:fldChar w:fldCharType="separate"/>
    </w:r>
    <w:r w:rsidR="00D7199D">
      <w:rPr>
        <w:rFonts w:ascii="Arial Black" w:hAnsi="Arial Black"/>
        <w:b/>
        <w:noProof/>
      </w:rPr>
      <w:t>3</w:t>
    </w:r>
    <w:r w:rsidRPr="00D5176F">
      <w:rPr>
        <w:rFonts w:ascii="Arial Black" w:hAnsi="Arial Black"/>
        <w:b/>
      </w:rPr>
      <w:fldChar w:fldCharType="end"/>
    </w:r>
  </w:p>
  <w:p w:rsidR="004C2D6F" w:rsidRPr="00D5176F" w:rsidRDefault="004C2D6F">
    <w:pPr>
      <w:pStyle w:val="Footer"/>
      <w:rPr>
        <w:rFonts w:ascii="Arial Black" w:hAnsi="Arial Black"/>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7F7" w:rsidRDefault="00C117F7" w:rsidP="006C25E9">
      <w:pPr>
        <w:spacing w:after="0" w:line="240" w:lineRule="auto"/>
      </w:pPr>
      <w:r>
        <w:separator/>
      </w:r>
    </w:p>
  </w:footnote>
  <w:footnote w:type="continuationSeparator" w:id="0">
    <w:p w:rsidR="00C117F7" w:rsidRDefault="00C117F7" w:rsidP="006C2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5218F"/>
    <w:multiLevelType w:val="hybridMultilevel"/>
    <w:tmpl w:val="607CEE06"/>
    <w:lvl w:ilvl="0" w:tplc="126E7C20">
      <w:start w:val="1"/>
      <w:numFmt w:val="decimal"/>
      <w:lvlText w:val="%1."/>
      <w:lvlJc w:val="left"/>
      <w:pPr>
        <w:ind w:left="720" w:hanging="360"/>
      </w:pPr>
      <w:rPr>
        <w:rFonts w:asciiTheme="minorHAnsi" w:eastAsiaTheme="minorHAnsi" w:hAnsiTheme="minorHAnsi" w:cstheme="minorBid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nsid w:val="0ABE3DB8"/>
    <w:multiLevelType w:val="hybridMultilevel"/>
    <w:tmpl w:val="64382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B418D"/>
    <w:multiLevelType w:val="hybridMultilevel"/>
    <w:tmpl w:val="254A1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7363D"/>
    <w:multiLevelType w:val="hybridMultilevel"/>
    <w:tmpl w:val="8AA2C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0D2072A"/>
    <w:multiLevelType w:val="hybridMultilevel"/>
    <w:tmpl w:val="BC50DD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192311BA"/>
    <w:multiLevelType w:val="hybridMultilevel"/>
    <w:tmpl w:val="9C34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976834"/>
    <w:multiLevelType w:val="hybridMultilevel"/>
    <w:tmpl w:val="325A118E"/>
    <w:lvl w:ilvl="0" w:tplc="0409000F">
      <w:start w:val="1"/>
      <w:numFmt w:val="decimal"/>
      <w:lvlText w:val="%1."/>
      <w:lvlJc w:val="left"/>
      <w:pPr>
        <w:ind w:left="1080" w:hanging="360"/>
      </w:pPr>
      <w:rPr>
        <w:rFonts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7">
    <w:nsid w:val="2D927387"/>
    <w:multiLevelType w:val="hybridMultilevel"/>
    <w:tmpl w:val="761CA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BA0B26"/>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24D1FA5"/>
    <w:multiLevelType w:val="hybridMultilevel"/>
    <w:tmpl w:val="4A74A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0D3978"/>
    <w:multiLevelType w:val="hybridMultilevel"/>
    <w:tmpl w:val="12243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1A549C"/>
    <w:multiLevelType w:val="hybridMultilevel"/>
    <w:tmpl w:val="D54C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D72E0D"/>
    <w:multiLevelType w:val="hybridMultilevel"/>
    <w:tmpl w:val="D54C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AA4738"/>
    <w:multiLevelType w:val="hybridMultilevel"/>
    <w:tmpl w:val="F44A73E0"/>
    <w:lvl w:ilvl="0" w:tplc="5D945D7C">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783E315F"/>
    <w:multiLevelType w:val="hybridMultilevel"/>
    <w:tmpl w:val="80409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045718"/>
    <w:multiLevelType w:val="hybridMultilevel"/>
    <w:tmpl w:val="64382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DF02DB"/>
    <w:multiLevelType w:val="hybridMultilevel"/>
    <w:tmpl w:val="8D7AE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6A636D"/>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8"/>
  </w:num>
  <w:num w:numId="6">
    <w:abstractNumId w:val="13"/>
  </w:num>
  <w:num w:numId="7">
    <w:abstractNumId w:val="17"/>
  </w:num>
  <w:num w:numId="8">
    <w:abstractNumId w:val="16"/>
  </w:num>
  <w:num w:numId="9">
    <w:abstractNumId w:val="10"/>
  </w:num>
  <w:num w:numId="10">
    <w:abstractNumId w:val="14"/>
  </w:num>
  <w:num w:numId="11">
    <w:abstractNumId w:val="15"/>
  </w:num>
  <w:num w:numId="12">
    <w:abstractNumId w:val="1"/>
  </w:num>
  <w:num w:numId="13">
    <w:abstractNumId w:val="5"/>
  </w:num>
  <w:num w:numId="14">
    <w:abstractNumId w:val="2"/>
  </w:num>
  <w:num w:numId="15">
    <w:abstractNumId w:val="12"/>
  </w:num>
  <w:num w:numId="16">
    <w:abstractNumId w:val="11"/>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FD"/>
    <w:rsid w:val="000012CC"/>
    <w:rsid w:val="00073F56"/>
    <w:rsid w:val="00087F98"/>
    <w:rsid w:val="00093DB1"/>
    <w:rsid w:val="000B1517"/>
    <w:rsid w:val="000B7E70"/>
    <w:rsid w:val="000C02FD"/>
    <w:rsid w:val="000F3EFC"/>
    <w:rsid w:val="00115238"/>
    <w:rsid w:val="001577E3"/>
    <w:rsid w:val="00170038"/>
    <w:rsid w:val="00172F6C"/>
    <w:rsid w:val="0017736F"/>
    <w:rsid w:val="001B35B8"/>
    <w:rsid w:val="001B60F9"/>
    <w:rsid w:val="001C584A"/>
    <w:rsid w:val="001E1A87"/>
    <w:rsid w:val="00202370"/>
    <w:rsid w:val="002062FB"/>
    <w:rsid w:val="00213F7C"/>
    <w:rsid w:val="00220AFA"/>
    <w:rsid w:val="00232057"/>
    <w:rsid w:val="00240E75"/>
    <w:rsid w:val="00261313"/>
    <w:rsid w:val="00276FCB"/>
    <w:rsid w:val="002C267E"/>
    <w:rsid w:val="002C6816"/>
    <w:rsid w:val="002D5CB3"/>
    <w:rsid w:val="002D653F"/>
    <w:rsid w:val="002E2EDD"/>
    <w:rsid w:val="00353959"/>
    <w:rsid w:val="003944DF"/>
    <w:rsid w:val="003A35CB"/>
    <w:rsid w:val="003B0E06"/>
    <w:rsid w:val="003F56B7"/>
    <w:rsid w:val="004043CF"/>
    <w:rsid w:val="00406891"/>
    <w:rsid w:val="00450BD3"/>
    <w:rsid w:val="00477D2F"/>
    <w:rsid w:val="0048791A"/>
    <w:rsid w:val="004920A0"/>
    <w:rsid w:val="004A27A6"/>
    <w:rsid w:val="004A79F5"/>
    <w:rsid w:val="004B6361"/>
    <w:rsid w:val="004B7A18"/>
    <w:rsid w:val="004C10AF"/>
    <w:rsid w:val="004C2D6F"/>
    <w:rsid w:val="004D4A43"/>
    <w:rsid w:val="004D4BB2"/>
    <w:rsid w:val="004D528B"/>
    <w:rsid w:val="004E124E"/>
    <w:rsid w:val="004F0652"/>
    <w:rsid w:val="00510B12"/>
    <w:rsid w:val="00516C91"/>
    <w:rsid w:val="005235BC"/>
    <w:rsid w:val="0053792F"/>
    <w:rsid w:val="0054159D"/>
    <w:rsid w:val="005479AB"/>
    <w:rsid w:val="00555288"/>
    <w:rsid w:val="00555FD2"/>
    <w:rsid w:val="00563A9B"/>
    <w:rsid w:val="00565ED5"/>
    <w:rsid w:val="00570353"/>
    <w:rsid w:val="005801AD"/>
    <w:rsid w:val="00585A9E"/>
    <w:rsid w:val="0059465E"/>
    <w:rsid w:val="005D5500"/>
    <w:rsid w:val="005E0183"/>
    <w:rsid w:val="005E548A"/>
    <w:rsid w:val="00613016"/>
    <w:rsid w:val="00620E9B"/>
    <w:rsid w:val="0065474F"/>
    <w:rsid w:val="00677AD0"/>
    <w:rsid w:val="006C25E9"/>
    <w:rsid w:val="0071476E"/>
    <w:rsid w:val="00716E81"/>
    <w:rsid w:val="0074274A"/>
    <w:rsid w:val="00745097"/>
    <w:rsid w:val="00783629"/>
    <w:rsid w:val="00783B9F"/>
    <w:rsid w:val="007876C1"/>
    <w:rsid w:val="007A5FC0"/>
    <w:rsid w:val="007C62AB"/>
    <w:rsid w:val="007D108A"/>
    <w:rsid w:val="007E4669"/>
    <w:rsid w:val="0083311D"/>
    <w:rsid w:val="00841E3D"/>
    <w:rsid w:val="00852EA1"/>
    <w:rsid w:val="00876F10"/>
    <w:rsid w:val="00882F41"/>
    <w:rsid w:val="008C184C"/>
    <w:rsid w:val="008D1C6E"/>
    <w:rsid w:val="00941FF6"/>
    <w:rsid w:val="00965A24"/>
    <w:rsid w:val="009856A2"/>
    <w:rsid w:val="00987EC4"/>
    <w:rsid w:val="0099169B"/>
    <w:rsid w:val="00993EF3"/>
    <w:rsid w:val="00A600F0"/>
    <w:rsid w:val="00A7645E"/>
    <w:rsid w:val="00A92E3A"/>
    <w:rsid w:val="00AE0599"/>
    <w:rsid w:val="00AF4BEE"/>
    <w:rsid w:val="00B0595F"/>
    <w:rsid w:val="00B51EA9"/>
    <w:rsid w:val="00B63971"/>
    <w:rsid w:val="00B65078"/>
    <w:rsid w:val="00B93929"/>
    <w:rsid w:val="00BA16C9"/>
    <w:rsid w:val="00BB351C"/>
    <w:rsid w:val="00BC0E51"/>
    <w:rsid w:val="00BC12C7"/>
    <w:rsid w:val="00BF137A"/>
    <w:rsid w:val="00C117F7"/>
    <w:rsid w:val="00C3014A"/>
    <w:rsid w:val="00C36FBF"/>
    <w:rsid w:val="00C41CB9"/>
    <w:rsid w:val="00C45B39"/>
    <w:rsid w:val="00C47E5A"/>
    <w:rsid w:val="00C50DD5"/>
    <w:rsid w:val="00C61934"/>
    <w:rsid w:val="00C80B80"/>
    <w:rsid w:val="00C942BC"/>
    <w:rsid w:val="00CD24E3"/>
    <w:rsid w:val="00CE0014"/>
    <w:rsid w:val="00CE0D98"/>
    <w:rsid w:val="00CE1F96"/>
    <w:rsid w:val="00D0402C"/>
    <w:rsid w:val="00D5176F"/>
    <w:rsid w:val="00D7199D"/>
    <w:rsid w:val="00D71B99"/>
    <w:rsid w:val="00D819F2"/>
    <w:rsid w:val="00DA610A"/>
    <w:rsid w:val="00DC304B"/>
    <w:rsid w:val="00E1102D"/>
    <w:rsid w:val="00E15080"/>
    <w:rsid w:val="00E33DB5"/>
    <w:rsid w:val="00E551C4"/>
    <w:rsid w:val="00EB6223"/>
    <w:rsid w:val="00EB6C83"/>
    <w:rsid w:val="00EC220D"/>
    <w:rsid w:val="00ED4F13"/>
    <w:rsid w:val="00ED4FAC"/>
    <w:rsid w:val="00F06F98"/>
    <w:rsid w:val="00F074A1"/>
    <w:rsid w:val="00F31BDD"/>
    <w:rsid w:val="00F444E0"/>
    <w:rsid w:val="00F650A6"/>
    <w:rsid w:val="00F72F43"/>
    <w:rsid w:val="00F7448F"/>
    <w:rsid w:val="00F76CF2"/>
    <w:rsid w:val="00FA06C9"/>
    <w:rsid w:val="00FA27CC"/>
    <w:rsid w:val="00FC7F77"/>
    <w:rsid w:val="00FE128D"/>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53307-4A23-41AB-8976-4475F2AD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FD"/>
    <w:pPr>
      <w:ind w:left="720"/>
      <w:contextualSpacing/>
    </w:pPr>
  </w:style>
  <w:style w:type="table" w:styleId="TableGrid">
    <w:name w:val="Table Grid"/>
    <w:basedOn w:val="TableNormal"/>
    <w:uiPriority w:val="39"/>
    <w:rsid w:val="00450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25E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25E9"/>
  </w:style>
  <w:style w:type="paragraph" w:styleId="Footer">
    <w:name w:val="footer"/>
    <w:basedOn w:val="Normal"/>
    <w:link w:val="FooterChar"/>
    <w:uiPriority w:val="99"/>
    <w:unhideWhenUsed/>
    <w:rsid w:val="006C25E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25E9"/>
  </w:style>
  <w:style w:type="paragraph" w:styleId="BalloonText">
    <w:name w:val="Balloon Text"/>
    <w:basedOn w:val="Normal"/>
    <w:link w:val="BalloonTextChar"/>
    <w:uiPriority w:val="99"/>
    <w:semiHidden/>
    <w:unhideWhenUsed/>
    <w:rsid w:val="000B7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E70"/>
    <w:rPr>
      <w:rFonts w:ascii="Tahoma" w:hAnsi="Tahoma" w:cs="Tahoma"/>
      <w:sz w:val="16"/>
      <w:szCs w:val="16"/>
    </w:rPr>
  </w:style>
  <w:style w:type="paragraph" w:styleId="NoSpacing">
    <w:name w:val="No Spacing"/>
    <w:link w:val="NoSpacingChar"/>
    <w:uiPriority w:val="1"/>
    <w:qFormat/>
    <w:rsid w:val="00783B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3B9F"/>
    <w:rPr>
      <w:rFonts w:eastAsiaTheme="minorEastAsia"/>
      <w:lang w:val="en-US"/>
    </w:rPr>
  </w:style>
  <w:style w:type="character" w:styleId="Hyperlink">
    <w:name w:val="Hyperlink"/>
    <w:basedOn w:val="DefaultParagraphFont"/>
    <w:uiPriority w:val="99"/>
    <w:unhideWhenUsed/>
    <w:rsid w:val="000012CC"/>
    <w:rPr>
      <w:color w:val="0563C1" w:themeColor="hyperlink"/>
      <w:u w:val="single"/>
    </w:rPr>
  </w:style>
  <w:style w:type="character" w:styleId="FollowedHyperlink">
    <w:name w:val="FollowedHyperlink"/>
    <w:basedOn w:val="DefaultParagraphFont"/>
    <w:uiPriority w:val="99"/>
    <w:semiHidden/>
    <w:unhideWhenUsed/>
    <w:rsid w:val="004E12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998353">
      <w:bodyDiv w:val="1"/>
      <w:marLeft w:val="0"/>
      <w:marRight w:val="0"/>
      <w:marTop w:val="0"/>
      <w:marBottom w:val="0"/>
      <w:divBdr>
        <w:top w:val="none" w:sz="0" w:space="0" w:color="auto"/>
        <w:left w:val="none" w:sz="0" w:space="0" w:color="auto"/>
        <w:bottom w:val="none" w:sz="0" w:space="0" w:color="auto"/>
        <w:right w:val="none" w:sz="0" w:space="0" w:color="auto"/>
      </w:divBdr>
    </w:div>
    <w:div w:id="1607081020">
      <w:bodyDiv w:val="1"/>
      <w:marLeft w:val="0"/>
      <w:marRight w:val="0"/>
      <w:marTop w:val="0"/>
      <w:marBottom w:val="0"/>
      <w:divBdr>
        <w:top w:val="none" w:sz="0" w:space="0" w:color="auto"/>
        <w:left w:val="none" w:sz="0" w:space="0" w:color="auto"/>
        <w:bottom w:val="none" w:sz="0" w:space="0" w:color="auto"/>
        <w:right w:val="none" w:sz="0" w:space="0" w:color="auto"/>
      </w:divBdr>
    </w:div>
    <w:div w:id="1959487102">
      <w:bodyDiv w:val="1"/>
      <w:marLeft w:val="0"/>
      <w:marRight w:val="0"/>
      <w:marTop w:val="0"/>
      <w:marBottom w:val="0"/>
      <w:divBdr>
        <w:top w:val="none" w:sz="0" w:space="0" w:color="auto"/>
        <w:left w:val="none" w:sz="0" w:space="0" w:color="auto"/>
        <w:bottom w:val="none" w:sz="0" w:space="0" w:color="auto"/>
        <w:right w:val="none" w:sz="0" w:space="0" w:color="auto"/>
      </w:divBdr>
    </w:div>
    <w:div w:id="20650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accountlearning.com/effects-taxation-consumption/" TargetMode="External"/><Relationship Id="rId26" Type="http://schemas.openxmlformats.org/officeDocument/2006/relationships/image" Target="media/image15.jpe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economicsdiscussion.net/government/taxation/economic-effects-of-taxation-top-6-effects/17454" TargetMode="External"/><Relationship Id="rId25" Type="http://schemas.openxmlformats.org/officeDocument/2006/relationships/image" Target="media/image14.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oleObject" Target="embeddings/oleObject1.bin"/><Relationship Id="rId29" Type="http://schemas.openxmlformats.org/officeDocument/2006/relationships/hyperlink" Target="http://www.economicsdiscussion.net/government/taxation/economic-effects-of-taxation-top-6-effects/174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youtube.com/watch?v=SWwy7EfxlS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3.png"/><Relationship Id="rId28" Type="http://schemas.openxmlformats.org/officeDocument/2006/relationships/hyperlink" Target="https://www.youtube.com/watch?v=SWwy7EfxlS0" TargetMode="External"/><Relationship Id="rId10" Type="http://schemas.openxmlformats.org/officeDocument/2006/relationships/image" Target="media/image4.jpeg"/><Relationship Id="rId19" Type="http://schemas.openxmlformats.org/officeDocument/2006/relationships/image" Target="media/image11.png"/><Relationship Id="rId31"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oleObject" Target="embeddings/oleObject2.bin"/><Relationship Id="rId27" Type="http://schemas.openxmlformats.org/officeDocument/2006/relationships/hyperlink" Target="https://taxfoundation.org/taxes-and-growth/" TargetMode="External"/><Relationship Id="rId30" Type="http://schemas.openxmlformats.org/officeDocument/2006/relationships/hyperlink" Target="https://accountlearning.com/effects-taxation-consumption/" TargetMode="External"/><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2928</TotalTime>
  <Pages>11</Pages>
  <Words>925</Words>
  <Characters>5276</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willietien</dc:creator>
  <cp:lastModifiedBy>User</cp:lastModifiedBy>
  <cp:revision>8</cp:revision>
  <cp:lastPrinted>2020-05-06T06:58:00Z</cp:lastPrinted>
  <dcterms:created xsi:type="dcterms:W3CDTF">2020-05-11T21:33:00Z</dcterms:created>
  <dcterms:modified xsi:type="dcterms:W3CDTF">2020-05-24T00:09:00Z</dcterms:modified>
</cp:coreProperties>
</file>