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96D" w:rsidRDefault="00AF5456" w:rsidP="005A6D1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Year 13</w:t>
      </w:r>
      <w:r w:rsidR="000724C5">
        <w:rPr>
          <w:rFonts w:ascii="Times New Roman" w:hAnsi="Times New Roman" w:cs="Times New Roman"/>
          <w:b/>
          <w:sz w:val="24"/>
          <w:szCs w:val="24"/>
        </w:rPr>
        <w:t xml:space="preserve"> Biology Home</w:t>
      </w:r>
      <w:r w:rsidR="00682ACF">
        <w:rPr>
          <w:rFonts w:ascii="Times New Roman" w:hAnsi="Times New Roman" w:cs="Times New Roman"/>
          <w:b/>
          <w:sz w:val="24"/>
          <w:szCs w:val="24"/>
        </w:rPr>
        <w:t xml:space="preserve"> Test 3</w:t>
      </w:r>
      <w:r w:rsidR="005A6D12" w:rsidRPr="005A6D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6D12">
        <w:rPr>
          <w:rFonts w:ascii="Times New Roman" w:hAnsi="Times New Roman" w:cs="Times New Roman"/>
          <w:b/>
          <w:sz w:val="24"/>
          <w:szCs w:val="24"/>
        </w:rPr>
        <w:t>–</w:t>
      </w:r>
      <w:r w:rsidR="005A6D12" w:rsidRPr="005A6D12">
        <w:rPr>
          <w:rFonts w:ascii="Times New Roman" w:hAnsi="Times New Roman" w:cs="Times New Roman"/>
          <w:b/>
          <w:sz w:val="24"/>
          <w:szCs w:val="24"/>
        </w:rPr>
        <w:t xml:space="preserve"> 2020</w:t>
      </w:r>
      <w:r w:rsidR="00B36D44">
        <w:rPr>
          <w:rFonts w:ascii="Times New Roman" w:hAnsi="Times New Roman" w:cs="Times New Roman"/>
          <w:b/>
          <w:sz w:val="24"/>
          <w:szCs w:val="24"/>
        </w:rPr>
        <w:t xml:space="preserve"> (Time allowed – 1 hour)</w:t>
      </w:r>
      <w:bookmarkStart w:id="0" w:name="_GoBack"/>
      <w:bookmarkEnd w:id="0"/>
    </w:p>
    <w:p w:rsidR="005A6D12" w:rsidRDefault="005A6D12" w:rsidP="005A6D1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6D12" w:rsidRDefault="005A6D12" w:rsidP="005A6D1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</w:t>
      </w:r>
      <w:proofErr w:type="gramStart"/>
      <w:r>
        <w:rPr>
          <w:rFonts w:ascii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5A6D12" w:rsidRDefault="005A6D12" w:rsidP="005A6D12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519"/>
        <w:gridCol w:w="7097"/>
        <w:gridCol w:w="562"/>
        <w:gridCol w:w="1357"/>
      </w:tblGrid>
      <w:tr w:rsidR="006A1B85" w:rsidRPr="00585B82" w:rsidTr="00FD4E9F"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1B85" w:rsidRDefault="006A1B85" w:rsidP="006A1B8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1B85" w:rsidRDefault="006A1B85" w:rsidP="005A6D1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1B85" w:rsidRPr="00585B82" w:rsidRDefault="00FD4E9F" w:rsidP="005A6D12">
            <w:pPr>
              <w:pStyle w:val="NoSpacing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85B8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Assessor’s use only</w:t>
            </w:r>
          </w:p>
        </w:tc>
      </w:tr>
      <w:tr w:rsidR="006A1B85" w:rsidTr="007B30DE">
        <w:tc>
          <w:tcPr>
            <w:tcW w:w="656" w:type="dxa"/>
            <w:tcBorders>
              <w:top w:val="single" w:sz="4" w:space="0" w:color="auto"/>
            </w:tcBorders>
          </w:tcPr>
          <w:p w:rsidR="006A1B85" w:rsidRDefault="006A1B85" w:rsidP="006A1B8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24" w:type="dxa"/>
            <w:gridSpan w:val="2"/>
            <w:tcBorders>
              <w:top w:val="single" w:sz="4" w:space="0" w:color="auto"/>
            </w:tcBorders>
          </w:tcPr>
          <w:p w:rsidR="00B127A2" w:rsidRPr="00B85A1C" w:rsidRDefault="00B85A1C" w:rsidP="005A6D12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Define territory</w:t>
            </w:r>
            <w:r w:rsidR="00B127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SPFSC 2016, A10 p6)</w:t>
            </w:r>
          </w:p>
          <w:p w:rsidR="00B127A2" w:rsidRDefault="00B127A2" w:rsidP="005A6D1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96D" w:rsidRDefault="000B596D" w:rsidP="005A6D12">
            <w:pPr>
              <w:pStyle w:val="NoSpacing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7A2" w:rsidRDefault="00B127A2" w:rsidP="005A6D1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B85" w:rsidRDefault="006A1B85" w:rsidP="005A6D1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</w:t>
            </w:r>
            <w:r w:rsidR="007B30DE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:rsidR="00FD4E9F" w:rsidRDefault="00FD4E9F" w:rsidP="005A6D1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B85" w:rsidRDefault="006A1B85" w:rsidP="008D581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</w:tcBorders>
          </w:tcPr>
          <w:p w:rsidR="009B2981" w:rsidRPr="007B30DE" w:rsidRDefault="009B2981" w:rsidP="008D581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Style w:val="TableGrid"/>
              <w:tblW w:w="1114" w:type="dxa"/>
              <w:tblLook w:val="04A0" w:firstRow="1" w:lastRow="0" w:firstColumn="1" w:lastColumn="0" w:noHBand="0" w:noVBand="1"/>
            </w:tblPr>
            <w:tblGrid>
              <w:gridCol w:w="638"/>
              <w:gridCol w:w="476"/>
            </w:tblGrid>
            <w:tr w:rsidR="006A1B85" w:rsidRPr="007B30DE" w:rsidTr="00406088">
              <w:trPr>
                <w:trHeight w:val="533"/>
              </w:trPr>
              <w:tc>
                <w:tcPr>
                  <w:tcW w:w="1114" w:type="dxa"/>
                  <w:gridSpan w:val="2"/>
                </w:tcPr>
                <w:p w:rsidR="006A1B85" w:rsidRPr="007B30DE" w:rsidRDefault="006A1B85" w:rsidP="007B30DE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B30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Skill Level 1</w:t>
                  </w:r>
                </w:p>
              </w:tc>
            </w:tr>
            <w:tr w:rsidR="006A1B85" w:rsidRPr="007B30DE" w:rsidTr="00406088">
              <w:trPr>
                <w:trHeight w:val="266"/>
              </w:trPr>
              <w:tc>
                <w:tcPr>
                  <w:tcW w:w="638" w:type="dxa"/>
                </w:tcPr>
                <w:p w:rsidR="006A1B85" w:rsidRPr="007B30DE" w:rsidRDefault="006A1B85" w:rsidP="007B30DE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B30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75" w:type="dxa"/>
                </w:tcPr>
                <w:p w:rsidR="006A1B85" w:rsidRPr="007B30DE" w:rsidRDefault="006A1B85" w:rsidP="007B30DE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6A1B85" w:rsidRPr="007B30DE" w:rsidTr="00406088">
              <w:trPr>
                <w:trHeight w:val="266"/>
              </w:trPr>
              <w:tc>
                <w:tcPr>
                  <w:tcW w:w="638" w:type="dxa"/>
                </w:tcPr>
                <w:p w:rsidR="006A1B85" w:rsidRPr="007B30DE" w:rsidRDefault="006A1B85" w:rsidP="007B30DE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B30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475" w:type="dxa"/>
                </w:tcPr>
                <w:p w:rsidR="006A1B85" w:rsidRPr="007B30DE" w:rsidRDefault="006A1B85" w:rsidP="007B30DE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6A1B85" w:rsidRPr="007B30DE" w:rsidTr="00406088">
              <w:trPr>
                <w:trHeight w:val="266"/>
              </w:trPr>
              <w:tc>
                <w:tcPr>
                  <w:tcW w:w="638" w:type="dxa"/>
                </w:tcPr>
                <w:p w:rsidR="006A1B85" w:rsidRPr="007B30DE" w:rsidRDefault="006A1B85" w:rsidP="007B30DE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B30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NR</w:t>
                  </w:r>
                </w:p>
              </w:tc>
              <w:tc>
                <w:tcPr>
                  <w:tcW w:w="475" w:type="dxa"/>
                </w:tcPr>
                <w:p w:rsidR="006A1B85" w:rsidRPr="007B30DE" w:rsidRDefault="006A1B85" w:rsidP="007B30DE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6A1B85" w:rsidRPr="007B30DE" w:rsidRDefault="006A1B85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4D09" w:rsidTr="007B30DE">
        <w:tc>
          <w:tcPr>
            <w:tcW w:w="656" w:type="dxa"/>
            <w:tcBorders>
              <w:top w:val="single" w:sz="4" w:space="0" w:color="auto"/>
            </w:tcBorders>
          </w:tcPr>
          <w:p w:rsidR="000D4D09" w:rsidRDefault="00B85A1C" w:rsidP="006A1B8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24" w:type="dxa"/>
            <w:gridSpan w:val="2"/>
            <w:tcBorders>
              <w:top w:val="single" w:sz="4" w:space="0" w:color="auto"/>
            </w:tcBorders>
          </w:tcPr>
          <w:p w:rsidR="000D4D09" w:rsidRPr="00B85A1C" w:rsidRDefault="00B85A1C" w:rsidP="005A6D12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Define home range</w:t>
            </w:r>
            <w:r w:rsidR="000D4D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SPFSC 2016, A10 p6)</w:t>
            </w:r>
          </w:p>
          <w:p w:rsidR="000D4D09" w:rsidRDefault="000D4D09" w:rsidP="005A6D1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D09" w:rsidRDefault="000D4D09" w:rsidP="005A6D1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</w:t>
            </w:r>
          </w:p>
          <w:p w:rsidR="000D4D09" w:rsidRDefault="000D4D09" w:rsidP="005A6D1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D09" w:rsidRDefault="000D4D09" w:rsidP="005A6D1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</w:t>
            </w:r>
          </w:p>
          <w:p w:rsidR="000D4D09" w:rsidRDefault="000D4D09" w:rsidP="005A6D1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D09" w:rsidRDefault="000D4D09" w:rsidP="008D581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</w:tcBorders>
          </w:tcPr>
          <w:p w:rsidR="000D4D09" w:rsidRDefault="000D4D09" w:rsidP="008D581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Style w:val="TableGrid"/>
              <w:tblW w:w="1131" w:type="dxa"/>
              <w:tblLook w:val="04A0" w:firstRow="1" w:lastRow="0" w:firstColumn="1" w:lastColumn="0" w:noHBand="0" w:noVBand="1"/>
            </w:tblPr>
            <w:tblGrid>
              <w:gridCol w:w="665"/>
              <w:gridCol w:w="466"/>
            </w:tblGrid>
            <w:tr w:rsidR="000D4D09" w:rsidRPr="007B30DE" w:rsidTr="00406088">
              <w:trPr>
                <w:trHeight w:val="546"/>
              </w:trPr>
              <w:tc>
                <w:tcPr>
                  <w:tcW w:w="1131" w:type="dxa"/>
                  <w:gridSpan w:val="2"/>
                </w:tcPr>
                <w:p w:rsidR="000D4D09" w:rsidRPr="007B30DE" w:rsidRDefault="000D4D09" w:rsidP="000D4D09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B30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Skill Level 1</w:t>
                  </w:r>
                </w:p>
              </w:tc>
            </w:tr>
            <w:tr w:rsidR="000D4D09" w:rsidRPr="007B30DE" w:rsidTr="00406088">
              <w:trPr>
                <w:trHeight w:val="272"/>
              </w:trPr>
              <w:tc>
                <w:tcPr>
                  <w:tcW w:w="665" w:type="dxa"/>
                </w:tcPr>
                <w:p w:rsidR="000D4D09" w:rsidRPr="007B30DE" w:rsidRDefault="000D4D09" w:rsidP="000D4D09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B30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66" w:type="dxa"/>
                </w:tcPr>
                <w:p w:rsidR="000D4D09" w:rsidRPr="007B30DE" w:rsidRDefault="000D4D09" w:rsidP="000D4D09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0D4D09" w:rsidRPr="007B30DE" w:rsidTr="00406088">
              <w:trPr>
                <w:trHeight w:val="272"/>
              </w:trPr>
              <w:tc>
                <w:tcPr>
                  <w:tcW w:w="665" w:type="dxa"/>
                </w:tcPr>
                <w:p w:rsidR="000D4D09" w:rsidRPr="007B30DE" w:rsidRDefault="000D4D09" w:rsidP="000D4D09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B30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466" w:type="dxa"/>
                </w:tcPr>
                <w:p w:rsidR="000D4D09" w:rsidRPr="007B30DE" w:rsidRDefault="000D4D09" w:rsidP="000D4D09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0D4D09" w:rsidRPr="007B30DE" w:rsidTr="00406088">
              <w:trPr>
                <w:trHeight w:val="272"/>
              </w:trPr>
              <w:tc>
                <w:tcPr>
                  <w:tcW w:w="665" w:type="dxa"/>
                </w:tcPr>
                <w:p w:rsidR="000D4D09" w:rsidRPr="007B30DE" w:rsidRDefault="000D4D09" w:rsidP="000D4D09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B30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NR</w:t>
                  </w:r>
                </w:p>
              </w:tc>
              <w:tc>
                <w:tcPr>
                  <w:tcW w:w="466" w:type="dxa"/>
                </w:tcPr>
                <w:p w:rsidR="000D4D09" w:rsidRPr="007B30DE" w:rsidRDefault="000D4D09" w:rsidP="000D4D09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0D4D09" w:rsidRPr="007B30DE" w:rsidRDefault="000D4D09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581B" w:rsidTr="007B30DE">
        <w:tc>
          <w:tcPr>
            <w:tcW w:w="656" w:type="dxa"/>
            <w:tcBorders>
              <w:top w:val="single" w:sz="4" w:space="0" w:color="auto"/>
            </w:tcBorders>
          </w:tcPr>
          <w:p w:rsidR="008D581B" w:rsidRDefault="00B85A1C" w:rsidP="006A1B8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24" w:type="dxa"/>
            <w:gridSpan w:val="2"/>
            <w:tcBorders>
              <w:top w:val="single" w:sz="4" w:space="0" w:color="auto"/>
            </w:tcBorders>
          </w:tcPr>
          <w:p w:rsidR="008D581B" w:rsidRDefault="00B85A1C" w:rsidP="005A6D12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List the advantages of living in a group</w:t>
            </w:r>
            <w:r w:rsidR="008D581B">
              <w:rPr>
                <w:rFonts w:ascii="Times New Roman" w:hAnsi="Times New Roman" w:cs="Times New Roman"/>
                <w:sz w:val="24"/>
                <w:szCs w:val="24"/>
              </w:rPr>
              <w:t>. 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SPFSC 2017, 1.4b p5</w:t>
            </w:r>
            <w:r w:rsidR="008D581B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406088" w:rsidRDefault="00406088" w:rsidP="005A6D1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81B" w:rsidRDefault="008D581B" w:rsidP="005A6D1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</w:t>
            </w:r>
          </w:p>
          <w:p w:rsidR="008D581B" w:rsidRDefault="008D581B" w:rsidP="005A6D1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81B" w:rsidRDefault="008D581B" w:rsidP="005A6D1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</w:t>
            </w:r>
          </w:p>
          <w:p w:rsidR="008D581B" w:rsidRDefault="008D581B" w:rsidP="005A6D1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088" w:rsidRDefault="00406088" w:rsidP="0040608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</w:t>
            </w:r>
          </w:p>
          <w:p w:rsidR="00406088" w:rsidRDefault="00406088" w:rsidP="0040608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088" w:rsidRDefault="00406088" w:rsidP="0040608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</w:t>
            </w:r>
          </w:p>
          <w:p w:rsidR="00406088" w:rsidRPr="008D581B" w:rsidRDefault="00406088" w:rsidP="005A6D1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</w:tcBorders>
          </w:tcPr>
          <w:tbl>
            <w:tblPr>
              <w:tblStyle w:val="TableGrid"/>
              <w:tblpPr w:leftFromText="180" w:rightFromText="180" w:vertAnchor="page" w:horzAnchor="margin" w:tblpY="322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655"/>
              <w:gridCol w:w="459"/>
            </w:tblGrid>
            <w:tr w:rsidR="00406088" w:rsidRPr="007B30DE" w:rsidTr="00406088">
              <w:trPr>
                <w:trHeight w:val="556"/>
              </w:trPr>
              <w:tc>
                <w:tcPr>
                  <w:tcW w:w="1114" w:type="dxa"/>
                  <w:gridSpan w:val="2"/>
                </w:tcPr>
                <w:p w:rsidR="00406088" w:rsidRPr="007B30DE" w:rsidRDefault="00406088" w:rsidP="00406088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Skill Level 2</w:t>
                  </w:r>
                </w:p>
              </w:tc>
            </w:tr>
            <w:tr w:rsidR="00406088" w:rsidRPr="007B30DE" w:rsidTr="00406088">
              <w:trPr>
                <w:trHeight w:val="278"/>
              </w:trPr>
              <w:tc>
                <w:tcPr>
                  <w:tcW w:w="655" w:type="dxa"/>
                </w:tcPr>
                <w:p w:rsidR="00406088" w:rsidRPr="007B30DE" w:rsidRDefault="00406088" w:rsidP="00406088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59" w:type="dxa"/>
                </w:tcPr>
                <w:p w:rsidR="00406088" w:rsidRPr="007B30DE" w:rsidRDefault="00406088" w:rsidP="00406088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406088" w:rsidRPr="007B30DE" w:rsidTr="00406088">
              <w:trPr>
                <w:trHeight w:val="278"/>
              </w:trPr>
              <w:tc>
                <w:tcPr>
                  <w:tcW w:w="655" w:type="dxa"/>
                </w:tcPr>
                <w:p w:rsidR="00406088" w:rsidRPr="007B30DE" w:rsidRDefault="00406088" w:rsidP="00406088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B30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59" w:type="dxa"/>
                </w:tcPr>
                <w:p w:rsidR="00406088" w:rsidRPr="007B30DE" w:rsidRDefault="00406088" w:rsidP="00406088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406088" w:rsidRPr="007B30DE" w:rsidTr="00406088">
              <w:trPr>
                <w:trHeight w:val="278"/>
              </w:trPr>
              <w:tc>
                <w:tcPr>
                  <w:tcW w:w="655" w:type="dxa"/>
                </w:tcPr>
                <w:p w:rsidR="00406088" w:rsidRPr="007B30DE" w:rsidRDefault="00406088" w:rsidP="00406088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B30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459" w:type="dxa"/>
                </w:tcPr>
                <w:p w:rsidR="00406088" w:rsidRPr="007B30DE" w:rsidRDefault="00406088" w:rsidP="00406088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406088" w:rsidRPr="007B30DE" w:rsidTr="00406088">
              <w:trPr>
                <w:trHeight w:val="278"/>
              </w:trPr>
              <w:tc>
                <w:tcPr>
                  <w:tcW w:w="655" w:type="dxa"/>
                </w:tcPr>
                <w:p w:rsidR="00406088" w:rsidRPr="007B30DE" w:rsidRDefault="00406088" w:rsidP="00406088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B30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NR</w:t>
                  </w:r>
                </w:p>
              </w:tc>
              <w:tc>
                <w:tcPr>
                  <w:tcW w:w="459" w:type="dxa"/>
                </w:tcPr>
                <w:p w:rsidR="00406088" w:rsidRPr="007B30DE" w:rsidRDefault="00406088" w:rsidP="00406088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8D581B" w:rsidRDefault="008D581B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6088" w:rsidRDefault="00406088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73C9" w:rsidTr="007B30DE">
        <w:tc>
          <w:tcPr>
            <w:tcW w:w="656" w:type="dxa"/>
            <w:tcBorders>
              <w:top w:val="single" w:sz="4" w:space="0" w:color="auto"/>
            </w:tcBorders>
          </w:tcPr>
          <w:p w:rsidR="00BD73C9" w:rsidRDefault="00B85A1C" w:rsidP="00B85A1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24" w:type="dxa"/>
            <w:gridSpan w:val="2"/>
            <w:tcBorders>
              <w:top w:val="single" w:sz="4" w:space="0" w:color="auto"/>
            </w:tcBorders>
          </w:tcPr>
          <w:p w:rsidR="00BD73C9" w:rsidRPr="00B85A1C" w:rsidRDefault="00B85A1C" w:rsidP="00BD73C9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List the disadvantages of living in a group</w:t>
            </w:r>
            <w:r w:rsidR="00BD73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SPFSC 2017, 1.4b p5)</w:t>
            </w:r>
          </w:p>
          <w:p w:rsidR="00BD73C9" w:rsidRDefault="00BD73C9" w:rsidP="00BD73C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3C9" w:rsidRDefault="00BD73C9" w:rsidP="00BD73C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</w:t>
            </w:r>
            <w:r w:rsidR="007B30DE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:rsidR="00BD73C9" w:rsidRDefault="00BD73C9" w:rsidP="00BD73C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088" w:rsidRDefault="00406088" w:rsidP="0040608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</w:t>
            </w:r>
          </w:p>
          <w:p w:rsidR="00406088" w:rsidRDefault="00406088" w:rsidP="0040608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088" w:rsidRDefault="00406088" w:rsidP="0040608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</w:t>
            </w:r>
          </w:p>
          <w:p w:rsidR="00406088" w:rsidRDefault="00406088" w:rsidP="0040608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088" w:rsidRDefault="00406088" w:rsidP="0040608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</w:t>
            </w:r>
          </w:p>
          <w:p w:rsidR="00BD73C9" w:rsidRDefault="00BD73C9" w:rsidP="00BD73C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F3B" w:rsidRDefault="00196F3B" w:rsidP="00BD73C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</w:tcBorders>
          </w:tcPr>
          <w:p w:rsidR="00BD73C9" w:rsidRDefault="00BD73C9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6088" w:rsidRDefault="00406088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6F3B" w:rsidRDefault="00196F3B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6F3B" w:rsidRDefault="00196F3B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6088" w:rsidRDefault="00406088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Style w:val="TableGrid"/>
              <w:tblpPr w:leftFromText="180" w:rightFromText="180" w:vertAnchor="text" w:horzAnchor="margin" w:tblpY="-108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656"/>
              <w:gridCol w:w="458"/>
            </w:tblGrid>
            <w:tr w:rsidR="00406088" w:rsidRPr="007B30DE" w:rsidTr="00406088">
              <w:trPr>
                <w:trHeight w:val="489"/>
              </w:trPr>
              <w:tc>
                <w:tcPr>
                  <w:tcW w:w="1114" w:type="dxa"/>
                  <w:gridSpan w:val="2"/>
                </w:tcPr>
                <w:p w:rsidR="00406088" w:rsidRPr="007B30DE" w:rsidRDefault="00406088" w:rsidP="00406088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Skill Level 2</w:t>
                  </w:r>
                </w:p>
              </w:tc>
            </w:tr>
            <w:tr w:rsidR="00406088" w:rsidRPr="007B30DE" w:rsidTr="00406088">
              <w:trPr>
                <w:trHeight w:val="235"/>
              </w:trPr>
              <w:tc>
                <w:tcPr>
                  <w:tcW w:w="656" w:type="dxa"/>
                </w:tcPr>
                <w:p w:rsidR="00406088" w:rsidRPr="007B30DE" w:rsidRDefault="00406088" w:rsidP="00406088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57" w:type="dxa"/>
                </w:tcPr>
                <w:p w:rsidR="00406088" w:rsidRPr="007B30DE" w:rsidRDefault="00406088" w:rsidP="00406088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406088" w:rsidRPr="007B30DE" w:rsidTr="00406088">
              <w:trPr>
                <w:trHeight w:val="235"/>
              </w:trPr>
              <w:tc>
                <w:tcPr>
                  <w:tcW w:w="656" w:type="dxa"/>
                </w:tcPr>
                <w:p w:rsidR="00406088" w:rsidRPr="007B30DE" w:rsidRDefault="00406088" w:rsidP="00406088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B30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57" w:type="dxa"/>
                </w:tcPr>
                <w:p w:rsidR="00406088" w:rsidRPr="007B30DE" w:rsidRDefault="00406088" w:rsidP="00406088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406088" w:rsidRPr="007B30DE" w:rsidTr="00406088">
              <w:trPr>
                <w:trHeight w:val="235"/>
              </w:trPr>
              <w:tc>
                <w:tcPr>
                  <w:tcW w:w="656" w:type="dxa"/>
                </w:tcPr>
                <w:p w:rsidR="00406088" w:rsidRPr="007B30DE" w:rsidRDefault="00406088" w:rsidP="00406088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B30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457" w:type="dxa"/>
                </w:tcPr>
                <w:p w:rsidR="00406088" w:rsidRPr="007B30DE" w:rsidRDefault="00406088" w:rsidP="00406088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406088" w:rsidRPr="007B30DE" w:rsidTr="00406088">
              <w:trPr>
                <w:trHeight w:val="235"/>
              </w:trPr>
              <w:tc>
                <w:tcPr>
                  <w:tcW w:w="656" w:type="dxa"/>
                </w:tcPr>
                <w:p w:rsidR="00406088" w:rsidRPr="007B30DE" w:rsidRDefault="00406088" w:rsidP="00406088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B30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NR</w:t>
                  </w:r>
                </w:p>
              </w:tc>
              <w:tc>
                <w:tcPr>
                  <w:tcW w:w="457" w:type="dxa"/>
                </w:tcPr>
                <w:p w:rsidR="00406088" w:rsidRPr="007B30DE" w:rsidRDefault="00406088" w:rsidP="00406088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406088" w:rsidRPr="007B30DE" w:rsidRDefault="00406088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73C9" w:rsidTr="007B30DE">
        <w:trPr>
          <w:trHeight w:val="2006"/>
        </w:trPr>
        <w:tc>
          <w:tcPr>
            <w:tcW w:w="656" w:type="dxa"/>
          </w:tcPr>
          <w:p w:rsidR="00BD73C9" w:rsidRDefault="00B85A1C" w:rsidP="00BD73C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196F3B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7624" w:type="dxa"/>
            <w:gridSpan w:val="2"/>
          </w:tcPr>
          <w:p w:rsidR="00196F3B" w:rsidRDefault="00196F3B" w:rsidP="00BD73C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Two marine animals reproduce in different ways</w:t>
            </w:r>
            <w:r w:rsidR="00BD73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96F3B" w:rsidRDefault="00196F3B" w:rsidP="00BD73C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F3B" w:rsidRDefault="00196F3B" w:rsidP="00BD73C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Oysters release millions of eggs in to the surrounding water, which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may be fertilized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by the sperm of other oysters in the area. </w:t>
            </w:r>
          </w:p>
          <w:p w:rsidR="00196F3B" w:rsidRDefault="00196F3B" w:rsidP="00BD73C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F3B" w:rsidRPr="001348B5" w:rsidRDefault="00196F3B" w:rsidP="00BD73C9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female whale is likely to give birth to a single calf once every one to six years. The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offspring will be raised by the mother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until it is able to hunt and survive on its own. Some female whales will form groups with other females and their children for protection.</w:t>
            </w:r>
            <w:r w:rsidR="001348B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1348B5">
              <w:rPr>
                <w:rFonts w:ascii="Times New Roman" w:hAnsi="Times New Roman" w:cs="Times New Roman"/>
                <w:i/>
                <w:sz w:val="24"/>
                <w:szCs w:val="24"/>
              </w:rPr>
              <w:t>SPFSC</w:t>
            </w:r>
            <w:r w:rsidR="001629A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2017, 1.5 p5)</w:t>
            </w:r>
          </w:p>
          <w:p w:rsidR="00196F3B" w:rsidRDefault="00196F3B" w:rsidP="00BD73C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F3B" w:rsidRDefault="00196F3B" w:rsidP="00BD73C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Identify the reproductive strategy of the oysters.</w:t>
            </w:r>
          </w:p>
          <w:p w:rsidR="00196F3B" w:rsidRDefault="00196F3B" w:rsidP="00BD73C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3C9" w:rsidRDefault="00BD73C9" w:rsidP="00196F3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</w:t>
            </w:r>
            <w:r w:rsidR="002B09EC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BD73C9" w:rsidRDefault="00BD73C9" w:rsidP="00BD73C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</w:tcPr>
          <w:p w:rsidR="00BD73C9" w:rsidRDefault="00BD73C9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6F3B" w:rsidRDefault="00196F3B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6F3B" w:rsidRDefault="00196F3B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6F3B" w:rsidRDefault="00196F3B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6F3B" w:rsidRDefault="00196F3B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6F3B" w:rsidRDefault="00196F3B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6F3B" w:rsidRDefault="00196F3B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6F3B" w:rsidRDefault="00196F3B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6F3B" w:rsidRDefault="00196F3B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6F3B" w:rsidRDefault="00196F3B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6F3B" w:rsidRPr="007B30DE" w:rsidRDefault="00196F3B" w:rsidP="00196F3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Style w:val="TableGrid"/>
              <w:tblW w:w="1114" w:type="dxa"/>
              <w:tblLook w:val="04A0" w:firstRow="1" w:lastRow="0" w:firstColumn="1" w:lastColumn="0" w:noHBand="0" w:noVBand="1"/>
            </w:tblPr>
            <w:tblGrid>
              <w:gridCol w:w="630"/>
              <w:gridCol w:w="484"/>
            </w:tblGrid>
            <w:tr w:rsidR="00BD73C9" w:rsidRPr="007B30DE" w:rsidTr="00406088">
              <w:trPr>
                <w:trHeight w:val="375"/>
              </w:trPr>
              <w:tc>
                <w:tcPr>
                  <w:tcW w:w="1114" w:type="dxa"/>
                  <w:gridSpan w:val="2"/>
                </w:tcPr>
                <w:p w:rsidR="00BD73C9" w:rsidRPr="007B30DE" w:rsidRDefault="00BD73C9" w:rsidP="007B30DE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B30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Skill Level 1</w:t>
                  </w:r>
                </w:p>
              </w:tc>
            </w:tr>
            <w:tr w:rsidR="00BD73C9" w:rsidRPr="007B30DE" w:rsidTr="00406088">
              <w:trPr>
                <w:trHeight w:val="248"/>
              </w:trPr>
              <w:tc>
                <w:tcPr>
                  <w:tcW w:w="630" w:type="dxa"/>
                </w:tcPr>
                <w:p w:rsidR="00BD73C9" w:rsidRPr="007B30DE" w:rsidRDefault="00BD73C9" w:rsidP="007B30DE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B30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84" w:type="dxa"/>
                </w:tcPr>
                <w:p w:rsidR="00BD73C9" w:rsidRPr="007B30DE" w:rsidRDefault="00BD73C9" w:rsidP="007B30DE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BD73C9" w:rsidRPr="007B30DE" w:rsidTr="00406088">
              <w:trPr>
                <w:trHeight w:val="248"/>
              </w:trPr>
              <w:tc>
                <w:tcPr>
                  <w:tcW w:w="630" w:type="dxa"/>
                </w:tcPr>
                <w:p w:rsidR="00BD73C9" w:rsidRPr="007B30DE" w:rsidRDefault="00BD73C9" w:rsidP="007B30DE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B30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484" w:type="dxa"/>
                </w:tcPr>
                <w:p w:rsidR="00BD73C9" w:rsidRPr="007B30DE" w:rsidRDefault="00BD73C9" w:rsidP="007B30DE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BD73C9" w:rsidRPr="007B30DE" w:rsidTr="00406088">
              <w:trPr>
                <w:trHeight w:val="248"/>
              </w:trPr>
              <w:tc>
                <w:tcPr>
                  <w:tcW w:w="630" w:type="dxa"/>
                </w:tcPr>
                <w:p w:rsidR="00BD73C9" w:rsidRPr="007B30DE" w:rsidRDefault="00BD73C9" w:rsidP="007B30DE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B30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NR</w:t>
                  </w:r>
                </w:p>
              </w:tc>
              <w:tc>
                <w:tcPr>
                  <w:tcW w:w="484" w:type="dxa"/>
                </w:tcPr>
                <w:p w:rsidR="00BD73C9" w:rsidRPr="007B30DE" w:rsidRDefault="00BD73C9" w:rsidP="007B30DE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BD73C9" w:rsidRPr="007B30DE" w:rsidRDefault="00BD73C9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73C9" w:rsidTr="007B30DE">
        <w:tc>
          <w:tcPr>
            <w:tcW w:w="656" w:type="dxa"/>
          </w:tcPr>
          <w:p w:rsidR="00BD73C9" w:rsidRDefault="00196F3B" w:rsidP="00BD73C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5b</w:t>
            </w:r>
          </w:p>
        </w:tc>
        <w:tc>
          <w:tcPr>
            <w:tcW w:w="7624" w:type="dxa"/>
            <w:gridSpan w:val="2"/>
          </w:tcPr>
          <w:p w:rsidR="00BD73C9" w:rsidRDefault="00196F3B" w:rsidP="00BD73C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Identify the reproductive strategy of the whale.</w:t>
            </w:r>
          </w:p>
          <w:p w:rsidR="00BD73C9" w:rsidRDefault="00BD73C9" w:rsidP="00BD73C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3C9" w:rsidRDefault="00BD73C9" w:rsidP="00BD73C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</w:t>
            </w:r>
            <w:r w:rsidR="002B09EC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:rsidR="00BD73C9" w:rsidRDefault="00BD73C9" w:rsidP="00BD73C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3C9" w:rsidRDefault="00BD73C9" w:rsidP="00196F3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</w:tcPr>
          <w:p w:rsidR="00F75F75" w:rsidRPr="007B30DE" w:rsidRDefault="00F75F75" w:rsidP="00196F3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37"/>
              <w:gridCol w:w="494"/>
            </w:tblGrid>
            <w:tr w:rsidR="00BD73C9" w:rsidRPr="007B30DE" w:rsidTr="00196F3B">
              <w:tc>
                <w:tcPr>
                  <w:tcW w:w="1131" w:type="dxa"/>
                  <w:gridSpan w:val="2"/>
                </w:tcPr>
                <w:p w:rsidR="00BD73C9" w:rsidRPr="007B30DE" w:rsidRDefault="00196F3B" w:rsidP="007B30DE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Skill Level 1</w:t>
                  </w:r>
                </w:p>
              </w:tc>
            </w:tr>
            <w:tr w:rsidR="00BD73C9" w:rsidRPr="007B30DE" w:rsidTr="00196F3B">
              <w:tc>
                <w:tcPr>
                  <w:tcW w:w="637" w:type="dxa"/>
                </w:tcPr>
                <w:p w:rsidR="00BD73C9" w:rsidRPr="007B30DE" w:rsidRDefault="00BD73C9" w:rsidP="007B30DE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B30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4" w:type="dxa"/>
                </w:tcPr>
                <w:p w:rsidR="00BD73C9" w:rsidRPr="007B30DE" w:rsidRDefault="00BD73C9" w:rsidP="007B30DE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BD73C9" w:rsidRPr="007B30DE" w:rsidTr="00196F3B">
              <w:tc>
                <w:tcPr>
                  <w:tcW w:w="637" w:type="dxa"/>
                </w:tcPr>
                <w:p w:rsidR="00BD73C9" w:rsidRPr="007B30DE" w:rsidRDefault="00BD73C9" w:rsidP="007B30DE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B30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494" w:type="dxa"/>
                </w:tcPr>
                <w:p w:rsidR="00BD73C9" w:rsidRPr="007B30DE" w:rsidRDefault="00BD73C9" w:rsidP="007B30DE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BD73C9" w:rsidRPr="007B30DE" w:rsidTr="00196F3B">
              <w:tc>
                <w:tcPr>
                  <w:tcW w:w="637" w:type="dxa"/>
                </w:tcPr>
                <w:p w:rsidR="00BD73C9" w:rsidRPr="007B30DE" w:rsidRDefault="00BD73C9" w:rsidP="007B30DE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B30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NR</w:t>
                  </w:r>
                </w:p>
              </w:tc>
              <w:tc>
                <w:tcPr>
                  <w:tcW w:w="494" w:type="dxa"/>
                </w:tcPr>
                <w:p w:rsidR="00BD73C9" w:rsidRPr="007B30DE" w:rsidRDefault="00BD73C9" w:rsidP="007B30DE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BD73C9" w:rsidRPr="007B30DE" w:rsidRDefault="00BD73C9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73C9" w:rsidTr="007B30DE">
        <w:tc>
          <w:tcPr>
            <w:tcW w:w="656" w:type="dxa"/>
          </w:tcPr>
          <w:p w:rsidR="00BD73C9" w:rsidRDefault="001348B5" w:rsidP="001348B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5c</w:t>
            </w:r>
          </w:p>
        </w:tc>
        <w:tc>
          <w:tcPr>
            <w:tcW w:w="7624" w:type="dxa"/>
            <w:gridSpan w:val="2"/>
          </w:tcPr>
          <w:p w:rsidR="00F75F75" w:rsidRDefault="00667AF5" w:rsidP="00667AF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Discuss how the different reproductive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behaviours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work together to influence the survival of the two species. In your answer you should focus on:</w:t>
            </w:r>
          </w:p>
          <w:p w:rsidR="00667AF5" w:rsidRDefault="00667AF5" w:rsidP="00667AF5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identifying the different reproductive strategies;</w:t>
            </w:r>
          </w:p>
          <w:p w:rsidR="00667AF5" w:rsidRDefault="00667AF5" w:rsidP="00667AF5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risks and benefits to each species due to these strategies;</w:t>
            </w:r>
          </w:p>
          <w:p w:rsidR="00667AF5" w:rsidRDefault="00667AF5" w:rsidP="00667AF5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reasons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why the reproductive outcomes are equally successful.</w:t>
            </w:r>
          </w:p>
          <w:p w:rsidR="00F75F75" w:rsidRDefault="00F75F75" w:rsidP="00BD73C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3C9" w:rsidRDefault="00BD73C9" w:rsidP="00BD73C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</w:t>
            </w:r>
            <w:r w:rsidR="00A8116B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:rsidR="00BD73C9" w:rsidRDefault="00BD73C9" w:rsidP="00BD73C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3C9" w:rsidRDefault="00BD73C9" w:rsidP="00BD73C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</w:t>
            </w:r>
            <w:r w:rsidR="00A8116B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:rsidR="00BD73C9" w:rsidRDefault="00BD73C9" w:rsidP="00BD73C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3C9" w:rsidRDefault="00BD73C9" w:rsidP="00BD73C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</w:t>
            </w:r>
            <w:r w:rsidR="00A8116B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:rsidR="003619F1" w:rsidRDefault="003619F1" w:rsidP="003619F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9F1" w:rsidRDefault="003619F1" w:rsidP="003619F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</w:t>
            </w:r>
          </w:p>
          <w:p w:rsidR="003619F1" w:rsidRDefault="003619F1" w:rsidP="003619F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9F1" w:rsidRDefault="003619F1" w:rsidP="003619F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</w:t>
            </w:r>
          </w:p>
          <w:p w:rsidR="003619F1" w:rsidRDefault="003619F1" w:rsidP="003619F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9F1" w:rsidRDefault="003619F1" w:rsidP="003619F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</w:t>
            </w:r>
          </w:p>
          <w:p w:rsidR="003619F1" w:rsidRDefault="003619F1" w:rsidP="003619F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9F1" w:rsidRDefault="003619F1" w:rsidP="003619F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</w:t>
            </w:r>
          </w:p>
          <w:p w:rsidR="003619F1" w:rsidRDefault="003619F1" w:rsidP="003619F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9F1" w:rsidRDefault="003619F1" w:rsidP="003619F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</w:t>
            </w:r>
          </w:p>
          <w:p w:rsidR="003619F1" w:rsidRDefault="003619F1" w:rsidP="003619F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9F1" w:rsidRDefault="003619F1" w:rsidP="003619F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</w:t>
            </w:r>
          </w:p>
          <w:p w:rsidR="003619F1" w:rsidRDefault="003619F1" w:rsidP="003619F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3C9" w:rsidRDefault="00BD73C9" w:rsidP="00BD73C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9F1" w:rsidRDefault="003619F1" w:rsidP="003619F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9F1" w:rsidRDefault="003619F1" w:rsidP="003619F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</w:t>
            </w:r>
          </w:p>
          <w:p w:rsidR="003619F1" w:rsidRDefault="003619F1" w:rsidP="003619F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9F1" w:rsidRDefault="003619F1" w:rsidP="003619F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</w:t>
            </w:r>
          </w:p>
          <w:p w:rsidR="003619F1" w:rsidRDefault="003619F1" w:rsidP="003619F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9F1" w:rsidRDefault="003619F1" w:rsidP="003619F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</w:t>
            </w:r>
          </w:p>
          <w:p w:rsidR="003619F1" w:rsidRDefault="003619F1" w:rsidP="003619F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9F1" w:rsidRDefault="003619F1" w:rsidP="003619F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</w:t>
            </w:r>
          </w:p>
          <w:p w:rsidR="003619F1" w:rsidRDefault="003619F1" w:rsidP="003619F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9F1" w:rsidRDefault="003619F1" w:rsidP="003619F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</w:t>
            </w:r>
          </w:p>
          <w:p w:rsidR="003619F1" w:rsidRDefault="003619F1" w:rsidP="003619F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9F1" w:rsidRDefault="003619F1" w:rsidP="003619F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</w:t>
            </w:r>
          </w:p>
          <w:p w:rsidR="003619F1" w:rsidRDefault="003619F1" w:rsidP="003619F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9F1" w:rsidRDefault="003619F1" w:rsidP="003619F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</w:t>
            </w:r>
          </w:p>
          <w:p w:rsidR="003619F1" w:rsidRDefault="003619F1" w:rsidP="003619F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9F1" w:rsidRDefault="003619F1" w:rsidP="003619F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</w:t>
            </w:r>
          </w:p>
          <w:p w:rsidR="003619F1" w:rsidRDefault="003619F1" w:rsidP="003619F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9F1" w:rsidRDefault="003619F1" w:rsidP="003619F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</w:t>
            </w:r>
          </w:p>
          <w:p w:rsidR="003619F1" w:rsidRDefault="003619F1" w:rsidP="003619F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9F1" w:rsidRDefault="003619F1" w:rsidP="003619F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</w:t>
            </w:r>
          </w:p>
          <w:p w:rsidR="003619F1" w:rsidRDefault="003619F1" w:rsidP="003619F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9F1" w:rsidRDefault="003619F1" w:rsidP="003619F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</w:t>
            </w:r>
          </w:p>
          <w:p w:rsidR="003619F1" w:rsidRDefault="003619F1" w:rsidP="003619F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9F1" w:rsidRDefault="003619F1" w:rsidP="003619F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</w:t>
            </w:r>
          </w:p>
          <w:p w:rsidR="003619F1" w:rsidRDefault="003619F1" w:rsidP="003619F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9F1" w:rsidRDefault="003619F1" w:rsidP="003619F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</w:t>
            </w:r>
          </w:p>
          <w:p w:rsidR="003619F1" w:rsidRDefault="003619F1" w:rsidP="003619F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9F1" w:rsidRDefault="003619F1" w:rsidP="003619F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</w:t>
            </w:r>
          </w:p>
          <w:p w:rsidR="003619F1" w:rsidRDefault="003619F1" w:rsidP="003619F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9F1" w:rsidRDefault="003619F1" w:rsidP="003619F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</w:t>
            </w:r>
          </w:p>
          <w:p w:rsidR="003619F1" w:rsidRDefault="003619F1" w:rsidP="003619F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9F1" w:rsidRDefault="003619F1" w:rsidP="003619F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</w:t>
            </w:r>
          </w:p>
          <w:p w:rsidR="003619F1" w:rsidRDefault="003619F1" w:rsidP="003619F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9F1" w:rsidRDefault="003619F1" w:rsidP="003619F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</w:t>
            </w:r>
          </w:p>
          <w:p w:rsidR="003619F1" w:rsidRDefault="003619F1" w:rsidP="003619F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9F1" w:rsidRDefault="003619F1" w:rsidP="003619F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</w:t>
            </w:r>
          </w:p>
          <w:p w:rsidR="003619F1" w:rsidRDefault="003619F1" w:rsidP="003619F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9F1" w:rsidRDefault="003619F1" w:rsidP="003619F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</w:t>
            </w:r>
          </w:p>
          <w:p w:rsidR="003619F1" w:rsidRDefault="003619F1" w:rsidP="003619F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9F1" w:rsidRDefault="003619F1" w:rsidP="003619F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</w:t>
            </w:r>
          </w:p>
          <w:p w:rsidR="003619F1" w:rsidRDefault="003619F1" w:rsidP="003619F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9F1" w:rsidRDefault="003619F1" w:rsidP="003619F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</w:t>
            </w:r>
          </w:p>
          <w:p w:rsidR="003619F1" w:rsidRDefault="003619F1" w:rsidP="00BD73C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3C9" w:rsidRDefault="00BD73C9" w:rsidP="00F75F7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6F0" w:rsidRDefault="008626F0" w:rsidP="00F75F7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</w:tcPr>
          <w:p w:rsidR="00BD73C9" w:rsidRPr="007B30DE" w:rsidRDefault="00BD73C9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73C9" w:rsidRPr="007B30DE" w:rsidRDefault="00BD73C9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73C9" w:rsidRPr="007B30DE" w:rsidRDefault="00BD73C9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73C9" w:rsidRPr="007B30DE" w:rsidRDefault="00BD73C9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73C9" w:rsidRPr="007B30DE" w:rsidRDefault="00BD73C9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73C9" w:rsidRPr="007B30DE" w:rsidRDefault="00BD73C9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1471" w:rsidRDefault="00ED1471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16B" w:rsidRDefault="00A8116B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19F1" w:rsidRDefault="003619F1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19F1" w:rsidRDefault="003619F1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19F1" w:rsidRDefault="003619F1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19F1" w:rsidRDefault="003619F1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19F1" w:rsidRDefault="003619F1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19F1" w:rsidRDefault="003619F1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19F1" w:rsidRDefault="003619F1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19F1" w:rsidRDefault="003619F1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19F1" w:rsidRDefault="003619F1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19F1" w:rsidRDefault="003619F1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19F1" w:rsidRDefault="003619F1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19F1" w:rsidRDefault="003619F1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19F1" w:rsidRDefault="003619F1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19F1" w:rsidRDefault="003619F1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19F1" w:rsidRDefault="003619F1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19F1" w:rsidRDefault="003619F1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19F1" w:rsidRDefault="003619F1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19F1" w:rsidRDefault="003619F1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19F1" w:rsidRDefault="003619F1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19F1" w:rsidRDefault="003619F1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19F1" w:rsidRDefault="003619F1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19F1" w:rsidRDefault="003619F1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19F1" w:rsidRDefault="003619F1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19F1" w:rsidRDefault="003619F1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19F1" w:rsidRDefault="003619F1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19F1" w:rsidRDefault="003619F1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19F1" w:rsidRDefault="003619F1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19F1" w:rsidRDefault="003619F1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19F1" w:rsidRDefault="003619F1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19F1" w:rsidRDefault="003619F1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19F1" w:rsidRDefault="003619F1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19F1" w:rsidRDefault="003619F1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19F1" w:rsidRDefault="003619F1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19F1" w:rsidRDefault="003619F1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19F1" w:rsidRDefault="003619F1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19F1" w:rsidRDefault="003619F1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19F1" w:rsidRDefault="003619F1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19F1" w:rsidRDefault="003619F1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19F1" w:rsidRDefault="003619F1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19F1" w:rsidRDefault="003619F1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19F1" w:rsidRDefault="003619F1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19F1" w:rsidRDefault="003619F1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19F1" w:rsidRDefault="003619F1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19F1" w:rsidRDefault="003619F1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19F1" w:rsidRDefault="003619F1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19F1" w:rsidRDefault="003619F1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19F1" w:rsidRDefault="003619F1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19F1" w:rsidRDefault="003619F1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19F1" w:rsidRDefault="003619F1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19F1" w:rsidRDefault="003619F1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19F1" w:rsidRDefault="003619F1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19F1" w:rsidRDefault="003619F1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19F1" w:rsidRDefault="003619F1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19F1" w:rsidRDefault="003619F1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19F1" w:rsidRDefault="003619F1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19F1" w:rsidRDefault="003619F1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19F1" w:rsidRDefault="003619F1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19F1" w:rsidRDefault="003619F1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19F1" w:rsidRDefault="003619F1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19F1" w:rsidRDefault="003619F1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19F1" w:rsidRDefault="003619F1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19F1" w:rsidRDefault="003619F1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19F1" w:rsidRDefault="003619F1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19F1" w:rsidRDefault="003619F1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19F1" w:rsidRPr="007B30DE" w:rsidRDefault="003619F1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37"/>
              <w:gridCol w:w="494"/>
            </w:tblGrid>
            <w:tr w:rsidR="00BD73C9" w:rsidRPr="007B30DE" w:rsidTr="001D5932">
              <w:tc>
                <w:tcPr>
                  <w:tcW w:w="1592" w:type="dxa"/>
                  <w:gridSpan w:val="2"/>
                </w:tcPr>
                <w:p w:rsidR="00BD73C9" w:rsidRPr="007B30DE" w:rsidRDefault="003619F1" w:rsidP="007B30DE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Skill Level 4</w:t>
                  </w:r>
                </w:p>
              </w:tc>
            </w:tr>
            <w:tr w:rsidR="003619F1" w:rsidRPr="007B30DE" w:rsidTr="001D5932">
              <w:tc>
                <w:tcPr>
                  <w:tcW w:w="796" w:type="dxa"/>
                </w:tcPr>
                <w:p w:rsidR="003619F1" w:rsidRPr="007B30DE" w:rsidRDefault="003619F1" w:rsidP="007B30DE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796" w:type="dxa"/>
                </w:tcPr>
                <w:p w:rsidR="003619F1" w:rsidRPr="007B30DE" w:rsidRDefault="003619F1" w:rsidP="007B30DE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619F1" w:rsidRPr="007B30DE" w:rsidTr="001D5932">
              <w:tc>
                <w:tcPr>
                  <w:tcW w:w="796" w:type="dxa"/>
                </w:tcPr>
                <w:p w:rsidR="003619F1" w:rsidRDefault="003619F1" w:rsidP="007B30DE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796" w:type="dxa"/>
                </w:tcPr>
                <w:p w:rsidR="003619F1" w:rsidRPr="007B30DE" w:rsidRDefault="003619F1" w:rsidP="007B30DE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619F1" w:rsidRPr="007B30DE" w:rsidTr="001D5932">
              <w:tc>
                <w:tcPr>
                  <w:tcW w:w="796" w:type="dxa"/>
                </w:tcPr>
                <w:p w:rsidR="003619F1" w:rsidRPr="007B30DE" w:rsidRDefault="003619F1" w:rsidP="007B30DE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796" w:type="dxa"/>
                </w:tcPr>
                <w:p w:rsidR="003619F1" w:rsidRPr="007B30DE" w:rsidRDefault="003619F1" w:rsidP="007B30DE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BD73C9" w:rsidRPr="007B30DE" w:rsidTr="001D5932">
              <w:tc>
                <w:tcPr>
                  <w:tcW w:w="796" w:type="dxa"/>
                </w:tcPr>
                <w:p w:rsidR="00BD73C9" w:rsidRPr="007B30DE" w:rsidRDefault="00BD73C9" w:rsidP="007B30DE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B30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96" w:type="dxa"/>
                </w:tcPr>
                <w:p w:rsidR="00BD73C9" w:rsidRPr="007B30DE" w:rsidRDefault="00BD73C9" w:rsidP="007B30DE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BD73C9" w:rsidRPr="007B30DE" w:rsidTr="001D5932">
              <w:tc>
                <w:tcPr>
                  <w:tcW w:w="796" w:type="dxa"/>
                </w:tcPr>
                <w:p w:rsidR="00BD73C9" w:rsidRPr="007B30DE" w:rsidRDefault="00BD73C9" w:rsidP="007B30DE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B30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96" w:type="dxa"/>
                </w:tcPr>
                <w:p w:rsidR="00BD73C9" w:rsidRPr="007B30DE" w:rsidRDefault="00BD73C9" w:rsidP="007B30DE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BD73C9" w:rsidRPr="007B30DE" w:rsidTr="001D5932">
              <w:tc>
                <w:tcPr>
                  <w:tcW w:w="796" w:type="dxa"/>
                </w:tcPr>
                <w:p w:rsidR="00BD73C9" w:rsidRPr="007B30DE" w:rsidRDefault="00BD73C9" w:rsidP="007B30DE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B30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NR</w:t>
                  </w:r>
                </w:p>
              </w:tc>
              <w:tc>
                <w:tcPr>
                  <w:tcW w:w="796" w:type="dxa"/>
                </w:tcPr>
                <w:p w:rsidR="00BD73C9" w:rsidRPr="007B30DE" w:rsidRDefault="00BD73C9" w:rsidP="007B30DE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BD73C9" w:rsidRPr="007B30DE" w:rsidRDefault="00BD73C9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73C9" w:rsidTr="007B30DE">
        <w:tc>
          <w:tcPr>
            <w:tcW w:w="656" w:type="dxa"/>
          </w:tcPr>
          <w:p w:rsidR="00BD73C9" w:rsidRDefault="008626F0" w:rsidP="00BD73C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6a</w:t>
            </w:r>
          </w:p>
        </w:tc>
        <w:tc>
          <w:tcPr>
            <w:tcW w:w="7624" w:type="dxa"/>
            <w:gridSpan w:val="2"/>
          </w:tcPr>
          <w:p w:rsidR="00ED1471" w:rsidRPr="004C2DB4" w:rsidRDefault="008626F0" w:rsidP="008626F0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Wolves are social animals and they instinctively form packs, with family members or nonrelated wolves living close by. A typical wolf pack in the wild consists of 8 to 15 members. Each member has an important role in the pack. There is a distinct pecking order to any wolf pack.</w:t>
            </w:r>
            <w:r w:rsidR="004C2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2DB4" w:rsidRPr="004C2DB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C2DB4" w:rsidRPr="004C2DB4">
              <w:rPr>
                <w:rFonts w:ascii="Times New Roman" w:hAnsi="Times New Roman" w:cs="Times New Roman"/>
                <w:i/>
                <w:sz w:val="24"/>
                <w:szCs w:val="24"/>
              </w:rPr>
              <w:t>SPFSC 2018, 1.4 p5</w:t>
            </w:r>
            <w:r w:rsidR="004C2DB4" w:rsidRPr="004C2DB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626F0" w:rsidRDefault="008626F0" w:rsidP="008626F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6F0" w:rsidRDefault="008626F0" w:rsidP="008626F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following set of data shows the interactions of six male wolves.</w:t>
            </w:r>
          </w:p>
          <w:p w:rsidR="00D84BF7" w:rsidRDefault="00D84BF7" w:rsidP="008626F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6F0" w:rsidRDefault="00D84BF7" w:rsidP="00D84BF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64F10674" wp14:editId="259B89BA">
                  <wp:extent cx="4676775" cy="175260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76775" cy="1752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84BF7" w:rsidRDefault="00D84BF7" w:rsidP="00D84BF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BF7" w:rsidRDefault="00D84BF7" w:rsidP="00D84BF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Name the </w:t>
            </w:r>
            <w:r w:rsidRPr="006E73C3">
              <w:rPr>
                <w:rFonts w:ascii="Times New Roman" w:hAnsi="Times New Roman" w:cs="Times New Roman"/>
                <w:b/>
                <w:sz w:val="24"/>
                <w:szCs w:val="24"/>
              </w:rPr>
              <w:t>three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most dominant wolves in the space provided below.</w:t>
            </w:r>
          </w:p>
          <w:p w:rsidR="00D84BF7" w:rsidRDefault="00D84BF7" w:rsidP="00D84BF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BF7" w:rsidRPr="006E73C3" w:rsidRDefault="00D84BF7" w:rsidP="00D84BF7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3C3">
              <w:rPr>
                <w:rFonts w:ascii="Times New Roman" w:hAnsi="Times New Roman" w:cs="Times New Roman"/>
                <w:b/>
                <w:sz w:val="24"/>
                <w:szCs w:val="24"/>
              </w:rPr>
              <w:t>Most dominant wolves</w:t>
            </w:r>
          </w:p>
          <w:p w:rsidR="00D84BF7" w:rsidRDefault="00D84BF7" w:rsidP="00D84BF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528"/>
              <w:gridCol w:w="1440"/>
              <w:gridCol w:w="1530"/>
            </w:tblGrid>
            <w:tr w:rsidR="00D84BF7" w:rsidTr="00D84BF7">
              <w:tc>
                <w:tcPr>
                  <w:tcW w:w="1528" w:type="dxa"/>
                </w:tcPr>
                <w:p w:rsidR="00D84BF7" w:rsidRDefault="00D84BF7" w:rsidP="00D84BF7">
                  <w:pPr>
                    <w:pStyle w:val="NoSpacing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84BF7" w:rsidRDefault="00D84BF7" w:rsidP="00D84BF7">
                  <w:pPr>
                    <w:pStyle w:val="NoSpacing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84BF7" w:rsidRDefault="00D84BF7" w:rsidP="00D84BF7">
                  <w:pPr>
                    <w:pStyle w:val="NoSpacing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</w:tcPr>
                <w:p w:rsidR="00D84BF7" w:rsidRDefault="00D84BF7" w:rsidP="00D84BF7">
                  <w:pPr>
                    <w:pStyle w:val="NoSpacing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30" w:type="dxa"/>
                </w:tcPr>
                <w:p w:rsidR="00D84BF7" w:rsidRDefault="00D84BF7" w:rsidP="00D84BF7">
                  <w:pPr>
                    <w:pStyle w:val="NoSpacing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AA3FE5" w:rsidRDefault="00AA3FE5" w:rsidP="00D84BF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</w:tcPr>
          <w:p w:rsidR="00BD73C9" w:rsidRPr="007B30DE" w:rsidRDefault="00BD73C9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73C9" w:rsidRPr="007B30DE" w:rsidRDefault="00BD73C9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73C9" w:rsidRPr="007B30DE" w:rsidRDefault="00BD73C9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73C9" w:rsidRPr="007B30DE" w:rsidRDefault="00BD73C9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73C9" w:rsidRPr="007B30DE" w:rsidRDefault="00BD73C9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73C9" w:rsidRPr="007B30DE" w:rsidRDefault="00BD73C9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73C9" w:rsidRPr="007B30DE" w:rsidRDefault="00BD73C9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73C9" w:rsidRPr="007B30DE" w:rsidRDefault="00BD73C9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1471" w:rsidRPr="007B30DE" w:rsidRDefault="00ED1471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1471" w:rsidRPr="007B30DE" w:rsidRDefault="00ED1471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1471" w:rsidRPr="007B30DE" w:rsidRDefault="00ED1471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1471" w:rsidRPr="007B30DE" w:rsidRDefault="00ED1471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1471" w:rsidRPr="007B30DE" w:rsidRDefault="00ED1471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1471" w:rsidRPr="007B30DE" w:rsidRDefault="00ED1471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1471" w:rsidRPr="007B30DE" w:rsidRDefault="00ED1471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1471" w:rsidRPr="007B30DE" w:rsidRDefault="00ED1471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1471" w:rsidRPr="007B30DE" w:rsidRDefault="00ED1471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1471" w:rsidRPr="007B30DE" w:rsidRDefault="00ED1471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1471" w:rsidRPr="007B30DE" w:rsidRDefault="00ED1471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1471" w:rsidRPr="007B30DE" w:rsidRDefault="00ED1471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E63" w:rsidRDefault="00726E63" w:rsidP="00D84BF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FE5" w:rsidRDefault="00AA3FE5" w:rsidP="00AA3FE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2DB4" w:rsidRDefault="004C2DB4" w:rsidP="00AA3FE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2DB4" w:rsidRDefault="004C2DB4" w:rsidP="00AA3FE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2DB4" w:rsidRPr="007B30DE" w:rsidRDefault="004C2DB4" w:rsidP="00AA3FE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37"/>
              <w:gridCol w:w="494"/>
            </w:tblGrid>
            <w:tr w:rsidR="00BD73C9" w:rsidRPr="007B30DE" w:rsidTr="00D84BF7">
              <w:tc>
                <w:tcPr>
                  <w:tcW w:w="1131" w:type="dxa"/>
                  <w:gridSpan w:val="2"/>
                </w:tcPr>
                <w:p w:rsidR="00BD73C9" w:rsidRPr="007B30DE" w:rsidRDefault="00D84BF7" w:rsidP="007B30DE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Skill Level 2</w:t>
                  </w:r>
                </w:p>
              </w:tc>
            </w:tr>
            <w:tr w:rsidR="00BD73C9" w:rsidRPr="007B30DE" w:rsidTr="00D84BF7">
              <w:tc>
                <w:tcPr>
                  <w:tcW w:w="637" w:type="dxa"/>
                </w:tcPr>
                <w:p w:rsidR="00BD73C9" w:rsidRPr="007B30DE" w:rsidRDefault="00BD73C9" w:rsidP="007B30DE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B30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4" w:type="dxa"/>
                </w:tcPr>
                <w:p w:rsidR="00BD73C9" w:rsidRPr="007B30DE" w:rsidRDefault="00BD73C9" w:rsidP="007B30DE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BD73C9" w:rsidRPr="007B30DE" w:rsidTr="00D84BF7">
              <w:tc>
                <w:tcPr>
                  <w:tcW w:w="637" w:type="dxa"/>
                </w:tcPr>
                <w:p w:rsidR="00BD73C9" w:rsidRPr="007B30DE" w:rsidRDefault="00BD73C9" w:rsidP="007B30DE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B30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4" w:type="dxa"/>
                </w:tcPr>
                <w:p w:rsidR="00BD73C9" w:rsidRPr="007B30DE" w:rsidRDefault="00BD73C9" w:rsidP="007B30DE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BD73C9" w:rsidRPr="007B30DE" w:rsidTr="00D84BF7">
              <w:tc>
                <w:tcPr>
                  <w:tcW w:w="637" w:type="dxa"/>
                </w:tcPr>
                <w:p w:rsidR="00BD73C9" w:rsidRPr="007B30DE" w:rsidRDefault="00BD73C9" w:rsidP="007B30DE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B30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494" w:type="dxa"/>
                </w:tcPr>
                <w:p w:rsidR="00BD73C9" w:rsidRPr="007B30DE" w:rsidRDefault="00BD73C9" w:rsidP="007B30DE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BD73C9" w:rsidRPr="007B30DE" w:rsidTr="00D84BF7">
              <w:tc>
                <w:tcPr>
                  <w:tcW w:w="637" w:type="dxa"/>
                </w:tcPr>
                <w:p w:rsidR="00BD73C9" w:rsidRPr="007B30DE" w:rsidRDefault="00BD73C9" w:rsidP="007B30DE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B30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NR</w:t>
                  </w:r>
                </w:p>
              </w:tc>
              <w:tc>
                <w:tcPr>
                  <w:tcW w:w="494" w:type="dxa"/>
                </w:tcPr>
                <w:p w:rsidR="00BD73C9" w:rsidRPr="007B30DE" w:rsidRDefault="00BD73C9" w:rsidP="007B30DE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ED1471" w:rsidRDefault="00ED1471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2DB4" w:rsidRPr="007B30DE" w:rsidRDefault="004C2DB4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73C9" w:rsidTr="007B30DE">
        <w:tc>
          <w:tcPr>
            <w:tcW w:w="656" w:type="dxa"/>
          </w:tcPr>
          <w:p w:rsidR="00BD73C9" w:rsidRDefault="00601B85" w:rsidP="00BD73C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6b</w:t>
            </w:r>
          </w:p>
        </w:tc>
        <w:tc>
          <w:tcPr>
            <w:tcW w:w="7624" w:type="dxa"/>
            <w:gridSpan w:val="2"/>
          </w:tcPr>
          <w:p w:rsidR="00BD73C9" w:rsidRDefault="00601B85" w:rsidP="00BD73C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Explain how dominance and submissive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behaviours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maintain hierarchies in the social organization of wolves.</w:t>
            </w:r>
          </w:p>
          <w:p w:rsidR="00601B85" w:rsidRDefault="00601B85" w:rsidP="00BD73C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3C9" w:rsidRDefault="00BD73C9" w:rsidP="00BD73C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</w:t>
            </w:r>
            <w:r w:rsidR="00AA3FE5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:rsidR="00BD73C9" w:rsidRDefault="00BD73C9" w:rsidP="00BD73C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3C9" w:rsidRDefault="00BD73C9" w:rsidP="00BD73C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</w:t>
            </w:r>
            <w:r w:rsidR="00AA3FE5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:rsidR="00306B14" w:rsidRDefault="00306B14" w:rsidP="00BD73C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3C9" w:rsidRDefault="00BD73C9" w:rsidP="00BD73C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</w:t>
            </w:r>
            <w:r w:rsidR="00AA3FE5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:rsidR="00BD73C9" w:rsidRDefault="00BD73C9" w:rsidP="00BD73C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3C9" w:rsidRDefault="00BD73C9" w:rsidP="00BD73C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</w:t>
            </w:r>
            <w:r w:rsidR="00AA3FE5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:rsidR="00BD73C9" w:rsidRDefault="00BD73C9" w:rsidP="00BD73C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3C9" w:rsidRDefault="00BD73C9" w:rsidP="00BD73C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</w:t>
            </w:r>
            <w:r w:rsidR="00AA3FE5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:rsidR="00726E63" w:rsidRDefault="00726E63" w:rsidP="00BD73C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3C9" w:rsidRDefault="00BD73C9" w:rsidP="00BD73C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</w:t>
            </w:r>
            <w:r w:rsidR="00AA3FE5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:rsidR="00BD73C9" w:rsidRDefault="00BD73C9" w:rsidP="00BD73C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3C9" w:rsidRDefault="00BD73C9" w:rsidP="00BD73C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</w:t>
            </w:r>
            <w:r w:rsidR="00AA3FE5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:rsidR="00BD73C9" w:rsidRDefault="00BD73C9" w:rsidP="00BD73C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3C9" w:rsidRDefault="00BD73C9" w:rsidP="00BD73C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</w:t>
            </w:r>
            <w:r w:rsidR="00AA3FE5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:rsidR="00BD73C9" w:rsidRDefault="00BD73C9" w:rsidP="00BD73C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B85" w:rsidRDefault="00601B85" w:rsidP="00BD73C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3C9" w:rsidRDefault="00BD73C9" w:rsidP="00BD73C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</w:t>
            </w:r>
            <w:r w:rsidR="00AA3FE5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:rsidR="00BD73C9" w:rsidRDefault="00BD73C9" w:rsidP="00BD73C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3C9" w:rsidRDefault="00BD73C9" w:rsidP="00BD73C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</w:t>
            </w:r>
            <w:r w:rsidR="00AA3FE5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:rsidR="00EC68C3" w:rsidRDefault="00EC68C3" w:rsidP="00BD73C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3C9" w:rsidRDefault="00BD73C9" w:rsidP="00BD73C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</w:t>
            </w:r>
            <w:r w:rsidR="00AA3FE5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:rsidR="00BD73C9" w:rsidRDefault="00BD73C9" w:rsidP="00BD73C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3C9" w:rsidRDefault="00BD73C9" w:rsidP="00BD73C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</w:t>
            </w:r>
            <w:r w:rsidR="00AA3FE5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:rsidR="00AA3FE5" w:rsidRDefault="00AA3FE5" w:rsidP="00BD73C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FE5" w:rsidRDefault="00AA3FE5" w:rsidP="00AA3FE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</w:t>
            </w:r>
          </w:p>
          <w:p w:rsidR="00AA3FE5" w:rsidRDefault="00AA3FE5" w:rsidP="00AA3FE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FE5" w:rsidRDefault="00AA3FE5" w:rsidP="00AA3FE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</w:t>
            </w:r>
          </w:p>
          <w:p w:rsidR="00AA3FE5" w:rsidRDefault="00AA3FE5" w:rsidP="00AA3FE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3C9" w:rsidRDefault="00BD73C9" w:rsidP="00601B8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</w:tcPr>
          <w:p w:rsidR="00BD73C9" w:rsidRPr="007B30DE" w:rsidRDefault="00BD73C9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73C9" w:rsidRPr="007B30DE" w:rsidRDefault="00BD73C9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73C9" w:rsidRPr="007B30DE" w:rsidRDefault="00BD73C9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73C9" w:rsidRPr="007B30DE" w:rsidRDefault="00BD73C9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73C9" w:rsidRPr="007B30DE" w:rsidRDefault="00BD73C9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73C9" w:rsidRPr="007B30DE" w:rsidRDefault="00BD73C9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73C9" w:rsidRPr="007B30DE" w:rsidRDefault="00BD73C9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73C9" w:rsidRPr="007B30DE" w:rsidRDefault="00BD73C9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73C9" w:rsidRPr="007B30DE" w:rsidRDefault="00BD73C9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73C9" w:rsidRPr="007B30DE" w:rsidRDefault="00BD73C9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73C9" w:rsidRPr="007B30DE" w:rsidRDefault="00BD73C9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73C9" w:rsidRPr="007B30DE" w:rsidRDefault="00BD73C9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73C9" w:rsidRPr="007B30DE" w:rsidRDefault="00BD73C9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73C9" w:rsidRPr="007B30DE" w:rsidRDefault="00BD73C9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73C9" w:rsidRPr="007B30DE" w:rsidRDefault="00BD73C9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73C9" w:rsidRPr="007B30DE" w:rsidRDefault="00BD73C9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73C9" w:rsidRPr="007B30DE" w:rsidRDefault="00BD73C9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73C9" w:rsidRPr="007B30DE" w:rsidRDefault="00BD73C9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73C9" w:rsidRPr="007B30DE" w:rsidRDefault="00BD73C9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73C9" w:rsidRDefault="00BD73C9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FE5" w:rsidRDefault="00AA3FE5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FE5" w:rsidRDefault="00AA3FE5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FE5" w:rsidRDefault="00AA3FE5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FE5" w:rsidRDefault="00AA3FE5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FE5" w:rsidRDefault="00AA3FE5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FE5" w:rsidRDefault="00AA3FE5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FE5" w:rsidRDefault="00AA3FE5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FE5" w:rsidRDefault="00AA3FE5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1B85" w:rsidRPr="007B30DE" w:rsidRDefault="00601B85" w:rsidP="00306B1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37"/>
              <w:gridCol w:w="494"/>
            </w:tblGrid>
            <w:tr w:rsidR="00BD73C9" w:rsidRPr="007B30DE" w:rsidTr="00CD5273">
              <w:tc>
                <w:tcPr>
                  <w:tcW w:w="1592" w:type="dxa"/>
                  <w:gridSpan w:val="2"/>
                </w:tcPr>
                <w:p w:rsidR="00BD73C9" w:rsidRPr="007B30DE" w:rsidRDefault="00024CB6" w:rsidP="007B30DE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Skill Level 3</w:t>
                  </w:r>
                </w:p>
              </w:tc>
            </w:tr>
            <w:tr w:rsidR="00BD73C9" w:rsidRPr="007B30DE" w:rsidTr="00C740EC">
              <w:tc>
                <w:tcPr>
                  <w:tcW w:w="796" w:type="dxa"/>
                </w:tcPr>
                <w:p w:rsidR="00BD73C9" w:rsidRPr="007B30DE" w:rsidRDefault="00BD73C9" w:rsidP="007B30DE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B30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796" w:type="dxa"/>
                </w:tcPr>
                <w:p w:rsidR="00BD73C9" w:rsidRPr="007B30DE" w:rsidRDefault="00BD73C9" w:rsidP="007B30DE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BD73C9" w:rsidRPr="007B30DE" w:rsidTr="00C740EC">
              <w:tc>
                <w:tcPr>
                  <w:tcW w:w="796" w:type="dxa"/>
                </w:tcPr>
                <w:p w:rsidR="00BD73C9" w:rsidRPr="007B30DE" w:rsidRDefault="00BD73C9" w:rsidP="007B30DE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B30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796" w:type="dxa"/>
                </w:tcPr>
                <w:p w:rsidR="00BD73C9" w:rsidRPr="007B30DE" w:rsidRDefault="00BD73C9" w:rsidP="007B30DE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BD73C9" w:rsidRPr="007B30DE" w:rsidTr="00C740EC">
              <w:tc>
                <w:tcPr>
                  <w:tcW w:w="796" w:type="dxa"/>
                </w:tcPr>
                <w:p w:rsidR="00BD73C9" w:rsidRPr="007B30DE" w:rsidRDefault="00BD73C9" w:rsidP="007B30DE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B30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96" w:type="dxa"/>
                </w:tcPr>
                <w:p w:rsidR="00BD73C9" w:rsidRPr="007B30DE" w:rsidRDefault="00BD73C9" w:rsidP="007B30DE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BD73C9" w:rsidRPr="007B30DE" w:rsidTr="00C740EC">
              <w:tc>
                <w:tcPr>
                  <w:tcW w:w="796" w:type="dxa"/>
                </w:tcPr>
                <w:p w:rsidR="00BD73C9" w:rsidRPr="007B30DE" w:rsidRDefault="00BD73C9" w:rsidP="007B30DE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B30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96" w:type="dxa"/>
                </w:tcPr>
                <w:p w:rsidR="00BD73C9" w:rsidRPr="007B30DE" w:rsidRDefault="00BD73C9" w:rsidP="007B30DE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BD73C9" w:rsidRPr="007B30DE" w:rsidTr="00C740EC">
              <w:tc>
                <w:tcPr>
                  <w:tcW w:w="796" w:type="dxa"/>
                </w:tcPr>
                <w:p w:rsidR="00BD73C9" w:rsidRPr="007B30DE" w:rsidRDefault="00BD73C9" w:rsidP="007B30DE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B30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NR</w:t>
                  </w:r>
                </w:p>
              </w:tc>
              <w:tc>
                <w:tcPr>
                  <w:tcW w:w="796" w:type="dxa"/>
                </w:tcPr>
                <w:p w:rsidR="00BD73C9" w:rsidRPr="007B30DE" w:rsidRDefault="00BD73C9" w:rsidP="007B30DE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BD73C9" w:rsidRPr="007B30DE" w:rsidRDefault="00BD73C9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7087" w:rsidTr="0091015E">
        <w:trPr>
          <w:trHeight w:val="8711"/>
        </w:trPr>
        <w:tc>
          <w:tcPr>
            <w:tcW w:w="656" w:type="dxa"/>
          </w:tcPr>
          <w:p w:rsidR="00F87087" w:rsidRDefault="00F87087" w:rsidP="00BD73C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7624" w:type="dxa"/>
            <w:gridSpan w:val="2"/>
          </w:tcPr>
          <w:p w:rsidR="00F87087" w:rsidRPr="00F87087" w:rsidRDefault="00F87087" w:rsidP="00BD73C9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certain Species X has relatively stable populations and tends to produce relatively low numbers of offspring. Females have long gestation periods lasting several months and individual offspring tend to grow to quite a large size. 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SPFSC 2019, 1.3 p3)</w:t>
            </w:r>
          </w:p>
          <w:p w:rsidR="00F87087" w:rsidRDefault="00F87087" w:rsidP="00BD73C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087" w:rsidRDefault="00F87087" w:rsidP="00BD73C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Explain how the reproductive behavior of Species X influences its survival.</w:t>
            </w:r>
          </w:p>
          <w:p w:rsidR="00F87087" w:rsidRDefault="00F87087" w:rsidP="00BD73C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087" w:rsidRDefault="00F87087" w:rsidP="00F8708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</w:t>
            </w:r>
          </w:p>
          <w:p w:rsidR="00F87087" w:rsidRDefault="00F87087" w:rsidP="00F8708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087" w:rsidRDefault="00F87087" w:rsidP="00F8708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</w:t>
            </w:r>
          </w:p>
          <w:p w:rsidR="00F87087" w:rsidRDefault="00F87087" w:rsidP="00F8708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087" w:rsidRDefault="00F87087" w:rsidP="00F8708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</w:t>
            </w:r>
          </w:p>
          <w:p w:rsidR="00F87087" w:rsidRDefault="00F87087" w:rsidP="00F8708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087" w:rsidRDefault="00F87087" w:rsidP="00F8708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</w:t>
            </w:r>
          </w:p>
          <w:p w:rsidR="00F87087" w:rsidRDefault="00F87087" w:rsidP="00F8708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087" w:rsidRDefault="00F87087" w:rsidP="00F8708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</w:t>
            </w:r>
          </w:p>
          <w:p w:rsidR="00F87087" w:rsidRDefault="00F87087" w:rsidP="00F8708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087" w:rsidRDefault="00F87087" w:rsidP="00F8708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</w:t>
            </w:r>
          </w:p>
          <w:p w:rsidR="00F87087" w:rsidRDefault="00F87087" w:rsidP="00F8708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087" w:rsidRDefault="00F87087" w:rsidP="00F8708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</w:t>
            </w:r>
          </w:p>
          <w:p w:rsidR="00F87087" w:rsidRDefault="00F87087" w:rsidP="00F8708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087" w:rsidRDefault="00F87087" w:rsidP="00F8708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</w:t>
            </w:r>
          </w:p>
          <w:p w:rsidR="00F87087" w:rsidRDefault="00F87087" w:rsidP="00F8708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087" w:rsidRDefault="00F87087" w:rsidP="00F8708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</w:t>
            </w:r>
          </w:p>
          <w:p w:rsidR="00F87087" w:rsidRDefault="00F87087" w:rsidP="00F8708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087" w:rsidRDefault="00F87087" w:rsidP="00F8708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</w:t>
            </w:r>
          </w:p>
          <w:p w:rsidR="0091015E" w:rsidRDefault="0091015E" w:rsidP="00F8708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087" w:rsidRDefault="00F87087" w:rsidP="0091015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</w:t>
            </w:r>
            <w:r w:rsidR="0091015E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</w:tc>
        <w:tc>
          <w:tcPr>
            <w:tcW w:w="1255" w:type="dxa"/>
          </w:tcPr>
          <w:p w:rsidR="00F87087" w:rsidRDefault="00F87087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015E" w:rsidRDefault="0091015E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015E" w:rsidRDefault="0091015E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015E" w:rsidRDefault="0091015E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015E" w:rsidRDefault="0091015E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015E" w:rsidRDefault="0091015E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015E" w:rsidRDefault="0091015E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015E" w:rsidRDefault="0091015E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015E" w:rsidRDefault="0091015E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015E" w:rsidRDefault="0091015E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015E" w:rsidRDefault="0091015E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015E" w:rsidRDefault="0091015E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015E" w:rsidRDefault="0091015E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015E" w:rsidRDefault="0091015E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015E" w:rsidRDefault="0091015E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015E" w:rsidRDefault="0091015E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015E" w:rsidRDefault="0091015E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015E" w:rsidRDefault="0091015E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015E" w:rsidRDefault="0091015E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015E" w:rsidRDefault="0091015E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015E" w:rsidRDefault="0091015E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015E" w:rsidRDefault="0091015E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015E" w:rsidRDefault="0091015E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015E" w:rsidRDefault="0091015E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37"/>
              <w:gridCol w:w="494"/>
            </w:tblGrid>
            <w:tr w:rsidR="0091015E" w:rsidRPr="007B30DE" w:rsidTr="00BD2AC6">
              <w:tc>
                <w:tcPr>
                  <w:tcW w:w="1592" w:type="dxa"/>
                  <w:gridSpan w:val="2"/>
                </w:tcPr>
                <w:p w:rsidR="0091015E" w:rsidRPr="007B30DE" w:rsidRDefault="0091015E" w:rsidP="0091015E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Skill Level 3</w:t>
                  </w:r>
                </w:p>
              </w:tc>
            </w:tr>
            <w:tr w:rsidR="0091015E" w:rsidRPr="007B30DE" w:rsidTr="00BD2AC6">
              <w:tc>
                <w:tcPr>
                  <w:tcW w:w="796" w:type="dxa"/>
                </w:tcPr>
                <w:p w:rsidR="0091015E" w:rsidRPr="007B30DE" w:rsidRDefault="0091015E" w:rsidP="0091015E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B30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796" w:type="dxa"/>
                </w:tcPr>
                <w:p w:rsidR="0091015E" w:rsidRPr="007B30DE" w:rsidRDefault="0091015E" w:rsidP="0091015E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1015E" w:rsidRPr="007B30DE" w:rsidTr="00BD2AC6">
              <w:tc>
                <w:tcPr>
                  <w:tcW w:w="796" w:type="dxa"/>
                </w:tcPr>
                <w:p w:rsidR="0091015E" w:rsidRPr="007B30DE" w:rsidRDefault="0091015E" w:rsidP="0091015E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B30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796" w:type="dxa"/>
                </w:tcPr>
                <w:p w:rsidR="0091015E" w:rsidRPr="007B30DE" w:rsidRDefault="0091015E" w:rsidP="0091015E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1015E" w:rsidRPr="007B30DE" w:rsidTr="00BD2AC6">
              <w:tc>
                <w:tcPr>
                  <w:tcW w:w="796" w:type="dxa"/>
                </w:tcPr>
                <w:p w:rsidR="0091015E" w:rsidRPr="007B30DE" w:rsidRDefault="0091015E" w:rsidP="0091015E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B30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96" w:type="dxa"/>
                </w:tcPr>
                <w:p w:rsidR="0091015E" w:rsidRPr="007B30DE" w:rsidRDefault="0091015E" w:rsidP="0091015E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1015E" w:rsidRPr="007B30DE" w:rsidTr="00BD2AC6">
              <w:tc>
                <w:tcPr>
                  <w:tcW w:w="796" w:type="dxa"/>
                </w:tcPr>
                <w:p w:rsidR="0091015E" w:rsidRPr="007B30DE" w:rsidRDefault="0091015E" w:rsidP="0091015E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B30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96" w:type="dxa"/>
                </w:tcPr>
                <w:p w:rsidR="0091015E" w:rsidRPr="007B30DE" w:rsidRDefault="0091015E" w:rsidP="0091015E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1015E" w:rsidRPr="007B30DE" w:rsidTr="00BD2AC6">
              <w:tc>
                <w:tcPr>
                  <w:tcW w:w="796" w:type="dxa"/>
                </w:tcPr>
                <w:p w:rsidR="0091015E" w:rsidRPr="007B30DE" w:rsidRDefault="0091015E" w:rsidP="0091015E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B30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NR</w:t>
                  </w:r>
                </w:p>
              </w:tc>
              <w:tc>
                <w:tcPr>
                  <w:tcW w:w="796" w:type="dxa"/>
                </w:tcPr>
                <w:p w:rsidR="0091015E" w:rsidRPr="007B30DE" w:rsidRDefault="0091015E" w:rsidP="0091015E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91015E" w:rsidRDefault="0091015E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015E" w:rsidRDefault="0091015E" w:rsidP="0091015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015E" w:rsidRDefault="0091015E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015E" w:rsidRDefault="0091015E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015E" w:rsidRDefault="0091015E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015E" w:rsidRPr="007B30DE" w:rsidRDefault="0091015E" w:rsidP="0091015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A6D12" w:rsidRPr="005A6D12" w:rsidRDefault="005A6D12" w:rsidP="005A6D12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5A6D12" w:rsidRPr="005A6D12" w:rsidSect="00C036D0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5932" w:rsidRDefault="001D5932" w:rsidP="00A37C16">
      <w:pPr>
        <w:spacing w:after="0" w:line="240" w:lineRule="auto"/>
      </w:pPr>
      <w:r>
        <w:separator/>
      </w:r>
    </w:p>
  </w:endnote>
  <w:endnote w:type="continuationSeparator" w:id="0">
    <w:p w:rsidR="001D5932" w:rsidRDefault="001D5932" w:rsidP="00A37C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2599177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D5932" w:rsidRDefault="00063B9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36D44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1D5932" w:rsidRDefault="001D59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5932" w:rsidRDefault="001D5932" w:rsidP="00A37C16">
      <w:pPr>
        <w:spacing w:after="0" w:line="240" w:lineRule="auto"/>
      </w:pPr>
      <w:r>
        <w:separator/>
      </w:r>
    </w:p>
  </w:footnote>
  <w:footnote w:type="continuationSeparator" w:id="0">
    <w:p w:rsidR="001D5932" w:rsidRDefault="001D5932" w:rsidP="00A37C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5384A"/>
    <w:multiLevelType w:val="hybridMultilevel"/>
    <w:tmpl w:val="C7244B82"/>
    <w:lvl w:ilvl="0" w:tplc="43BE41F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870BE5"/>
    <w:multiLevelType w:val="hybridMultilevel"/>
    <w:tmpl w:val="6B007E02"/>
    <w:lvl w:ilvl="0" w:tplc="A14EE03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272E5E"/>
    <w:multiLevelType w:val="hybridMultilevel"/>
    <w:tmpl w:val="ED2AF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D12"/>
    <w:rsid w:val="00024CB6"/>
    <w:rsid w:val="00063B90"/>
    <w:rsid w:val="000724C5"/>
    <w:rsid w:val="000B596D"/>
    <w:rsid w:val="000D4D09"/>
    <w:rsid w:val="001348B5"/>
    <w:rsid w:val="001629A5"/>
    <w:rsid w:val="00193B3B"/>
    <w:rsid w:val="00196F3B"/>
    <w:rsid w:val="001D5932"/>
    <w:rsid w:val="002A1174"/>
    <w:rsid w:val="002A569F"/>
    <w:rsid w:val="002B09EC"/>
    <w:rsid w:val="002F081F"/>
    <w:rsid w:val="00306B14"/>
    <w:rsid w:val="003531E4"/>
    <w:rsid w:val="003619F1"/>
    <w:rsid w:val="00406088"/>
    <w:rsid w:val="00476B7D"/>
    <w:rsid w:val="004C2DB4"/>
    <w:rsid w:val="004F0138"/>
    <w:rsid w:val="00585B82"/>
    <w:rsid w:val="005A6D12"/>
    <w:rsid w:val="00601B85"/>
    <w:rsid w:val="00604977"/>
    <w:rsid w:val="006245E9"/>
    <w:rsid w:val="00636010"/>
    <w:rsid w:val="00667AF5"/>
    <w:rsid w:val="00682ACF"/>
    <w:rsid w:val="006A1B85"/>
    <w:rsid w:val="006E73C3"/>
    <w:rsid w:val="00726E63"/>
    <w:rsid w:val="00747850"/>
    <w:rsid w:val="007628B0"/>
    <w:rsid w:val="007B30DE"/>
    <w:rsid w:val="008626F0"/>
    <w:rsid w:val="008B2325"/>
    <w:rsid w:val="008D581B"/>
    <w:rsid w:val="0091015E"/>
    <w:rsid w:val="009B2981"/>
    <w:rsid w:val="009F03B1"/>
    <w:rsid w:val="009F4482"/>
    <w:rsid w:val="00A30574"/>
    <w:rsid w:val="00A37C16"/>
    <w:rsid w:val="00A8116B"/>
    <w:rsid w:val="00AA3FE5"/>
    <w:rsid w:val="00AF5456"/>
    <w:rsid w:val="00B047FB"/>
    <w:rsid w:val="00B127A2"/>
    <w:rsid w:val="00B36D44"/>
    <w:rsid w:val="00B85A1C"/>
    <w:rsid w:val="00BA1FE0"/>
    <w:rsid w:val="00BD73C9"/>
    <w:rsid w:val="00BE734F"/>
    <w:rsid w:val="00C036D0"/>
    <w:rsid w:val="00C55686"/>
    <w:rsid w:val="00C740EC"/>
    <w:rsid w:val="00D462CD"/>
    <w:rsid w:val="00D52C02"/>
    <w:rsid w:val="00D70DA6"/>
    <w:rsid w:val="00D84BF7"/>
    <w:rsid w:val="00E4557D"/>
    <w:rsid w:val="00E90640"/>
    <w:rsid w:val="00EA4FC4"/>
    <w:rsid w:val="00EC45B3"/>
    <w:rsid w:val="00EC68C3"/>
    <w:rsid w:val="00ED1471"/>
    <w:rsid w:val="00F75F75"/>
    <w:rsid w:val="00F87087"/>
    <w:rsid w:val="00FB2F84"/>
    <w:rsid w:val="00FB7858"/>
    <w:rsid w:val="00FD4E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A7D49C"/>
  <w15:docId w15:val="{2DB57CF4-80BF-456F-93D9-AA9D28BA4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4D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A6D12"/>
    <w:pPr>
      <w:spacing w:after="0" w:line="240" w:lineRule="auto"/>
    </w:pPr>
  </w:style>
  <w:style w:type="table" w:styleId="TableGrid">
    <w:name w:val="Table Grid"/>
    <w:basedOn w:val="TableNormal"/>
    <w:uiPriority w:val="39"/>
    <w:rsid w:val="006A1B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37C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7C16"/>
  </w:style>
  <w:style w:type="paragraph" w:styleId="Footer">
    <w:name w:val="footer"/>
    <w:basedOn w:val="Normal"/>
    <w:link w:val="FooterChar"/>
    <w:uiPriority w:val="99"/>
    <w:unhideWhenUsed/>
    <w:rsid w:val="00A37C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7C16"/>
  </w:style>
  <w:style w:type="paragraph" w:styleId="BalloonText">
    <w:name w:val="Balloon Text"/>
    <w:basedOn w:val="Normal"/>
    <w:link w:val="BalloonTextChar"/>
    <w:uiPriority w:val="99"/>
    <w:semiHidden/>
    <w:unhideWhenUsed/>
    <w:rsid w:val="000B5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9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5</Pages>
  <Words>1056</Words>
  <Characters>6024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Fatai Ahelmhalahlah</dc:creator>
  <cp:lastModifiedBy>Fatai Ahelmhalahlah</cp:lastModifiedBy>
  <cp:revision>20</cp:revision>
  <dcterms:created xsi:type="dcterms:W3CDTF">2020-03-23T23:32:00Z</dcterms:created>
  <dcterms:modified xsi:type="dcterms:W3CDTF">2020-03-24T03:18:00Z</dcterms:modified>
</cp:coreProperties>
</file>